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5B2E" w:rsidRDefault="00C35B2E" w:rsidP="00C35B2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>Профилактическое мероприятие:</w:t>
      </w:r>
    </w:p>
    <w:p w:rsidR="00E17D8F" w:rsidRPr="00C35B2E" w:rsidRDefault="00E17D8F" w:rsidP="00C35B2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35B2E" w:rsidRPr="00C35B2E" w:rsidRDefault="00C35B2E" w:rsidP="00C35B2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 xml:space="preserve">Обзор </w:t>
      </w:r>
      <w:r w:rsidR="00E17D8F">
        <w:rPr>
          <w:rFonts w:ascii="Times New Roman" w:hAnsi="Times New Roman" w:cs="Times New Roman"/>
          <w:sz w:val="28"/>
          <w:szCs w:val="28"/>
        </w:rPr>
        <w:t>мероприятий</w:t>
      </w:r>
      <w:r w:rsidRPr="00C35B2E">
        <w:rPr>
          <w:rFonts w:ascii="Times New Roman" w:hAnsi="Times New Roman" w:cs="Times New Roman"/>
          <w:sz w:val="28"/>
          <w:szCs w:val="28"/>
        </w:rPr>
        <w:t xml:space="preserve"> при осуществлении регионального государственного надзора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B2E">
        <w:rPr>
          <w:rFonts w:ascii="Times New Roman" w:hAnsi="Times New Roman" w:cs="Times New Roman"/>
          <w:sz w:val="28"/>
          <w:szCs w:val="28"/>
        </w:rPr>
        <w:t>в области племенного животноводства</w:t>
      </w:r>
      <w:r>
        <w:rPr>
          <w:rFonts w:ascii="Times New Roman" w:hAnsi="Times New Roman" w:cs="Times New Roman"/>
          <w:sz w:val="28"/>
          <w:szCs w:val="28"/>
        </w:rPr>
        <w:t xml:space="preserve"> в Республике Татарстан за</w:t>
      </w:r>
      <w:r w:rsidRPr="00C35B2E">
        <w:rPr>
          <w:rFonts w:ascii="Times New Roman" w:hAnsi="Times New Roman" w:cs="Times New Roman"/>
          <w:sz w:val="28"/>
          <w:szCs w:val="28"/>
        </w:rPr>
        <w:t xml:space="preserve"> 2020 года</w:t>
      </w:r>
    </w:p>
    <w:p w:rsidR="00C35B2E" w:rsidRPr="00C35B2E" w:rsidRDefault="00C35B2E" w:rsidP="00C35B2E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35B2E" w:rsidRDefault="00C35B2E" w:rsidP="00C35B2E">
      <w:pPr>
        <w:pStyle w:val="10"/>
        <w:keepNext/>
        <w:keepLines/>
        <w:shd w:val="clear" w:color="auto" w:fill="auto"/>
        <w:spacing w:before="0" w:line="240" w:lineRule="auto"/>
        <w:jc w:val="left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РТ, Высокогорский район,</w:t>
      </w:r>
    </w:p>
    <w:p w:rsidR="00C35B2E" w:rsidRDefault="00C35B2E" w:rsidP="00C35B2E">
      <w:pPr>
        <w:pStyle w:val="10"/>
        <w:keepNext/>
        <w:keepLines/>
        <w:shd w:val="clear" w:color="auto" w:fill="auto"/>
        <w:spacing w:before="0" w:line="240" w:lineRule="auto"/>
        <w:jc w:val="left"/>
        <w:rPr>
          <w:b w:val="0"/>
          <w:sz w:val="28"/>
          <w:szCs w:val="28"/>
        </w:rPr>
      </w:pPr>
      <w:r w:rsidRPr="009E0E06">
        <w:rPr>
          <w:b w:val="0"/>
          <w:sz w:val="28"/>
          <w:szCs w:val="28"/>
        </w:rPr>
        <w:t xml:space="preserve">с. В. Гора, ул. Иске </w:t>
      </w:r>
      <w:proofErr w:type="gramStart"/>
      <w:r w:rsidRPr="009E0E06">
        <w:rPr>
          <w:b w:val="0"/>
          <w:sz w:val="28"/>
          <w:szCs w:val="28"/>
        </w:rPr>
        <w:t>Казанская</w:t>
      </w:r>
      <w:proofErr w:type="gramEnd"/>
      <w:r>
        <w:rPr>
          <w:sz w:val="28"/>
          <w:szCs w:val="28"/>
        </w:rPr>
        <w:t>.</w:t>
      </w:r>
      <w:r>
        <w:rPr>
          <w:b w:val="0"/>
          <w:sz w:val="28"/>
          <w:szCs w:val="28"/>
        </w:rPr>
        <w:t xml:space="preserve"> .</w:t>
      </w:r>
      <w:r>
        <w:rPr>
          <w:b w:val="0"/>
          <w:sz w:val="28"/>
          <w:szCs w:val="28"/>
        </w:rPr>
        <w:tab/>
      </w:r>
      <w:r>
        <w:rPr>
          <w:b w:val="0"/>
          <w:sz w:val="28"/>
          <w:szCs w:val="28"/>
        </w:rPr>
        <w:tab/>
      </w:r>
      <w:r>
        <w:rPr>
          <w:b w:val="0"/>
          <w:sz w:val="28"/>
          <w:szCs w:val="28"/>
        </w:rPr>
        <w:tab/>
        <w:t>22 декабря 2020 года</w:t>
      </w:r>
    </w:p>
    <w:p w:rsidR="00C35B2E" w:rsidRPr="00F5546E" w:rsidRDefault="00C35B2E" w:rsidP="00C35B2E">
      <w:pPr>
        <w:spacing w:line="240" w:lineRule="auto"/>
        <w:contextualSpacing/>
        <w:rPr>
          <w:b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>Актовый зал АО ГПП «Элита»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C35B2E">
        <w:rPr>
          <w:rFonts w:ascii="Times New Roman" w:hAnsi="Times New Roman" w:cs="Times New Roman"/>
          <w:sz w:val="28"/>
          <w:szCs w:val="28"/>
        </w:rPr>
        <w:t>вторник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35B2E">
        <w:rPr>
          <w:rFonts w:ascii="Times New Roman" w:hAnsi="Times New Roman" w:cs="Times New Roman"/>
          <w:sz w:val="28"/>
          <w:szCs w:val="28"/>
        </w:rPr>
        <w:t>09-30 часов</w:t>
      </w:r>
    </w:p>
    <w:p w:rsidR="00C35B2E" w:rsidRPr="00C35B2E" w:rsidRDefault="00C35B2E" w:rsidP="00C35B2E">
      <w:pPr>
        <w:spacing w:line="240" w:lineRule="auto"/>
        <w:ind w:firstLine="142"/>
        <w:contextualSpacing/>
        <w:rPr>
          <w:rFonts w:ascii="Times New Roman" w:hAnsi="Times New Roman" w:cs="Times New Roman"/>
          <w:sz w:val="28"/>
          <w:szCs w:val="28"/>
        </w:rPr>
      </w:pPr>
    </w:p>
    <w:p w:rsidR="00C35B2E" w:rsidRPr="00C35B2E" w:rsidRDefault="00C35B2E" w:rsidP="00C35B2E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35B2E">
        <w:rPr>
          <w:rFonts w:ascii="Times New Roman" w:hAnsi="Times New Roman" w:cs="Times New Roman"/>
          <w:sz w:val="28"/>
          <w:szCs w:val="28"/>
        </w:rPr>
        <w:t xml:space="preserve">В связи с установлением запретов и ограничений, связанных с </w:t>
      </w:r>
      <w:bookmarkStart w:id="0" w:name="_GoBack"/>
      <w:bookmarkEnd w:id="0"/>
      <w:r w:rsidRPr="00C35B2E">
        <w:rPr>
          <w:rFonts w:ascii="Times New Roman" w:hAnsi="Times New Roman" w:cs="Times New Roman"/>
          <w:sz w:val="28"/>
          <w:szCs w:val="28"/>
        </w:rPr>
        <w:t xml:space="preserve">распространением </w:t>
      </w:r>
      <w:proofErr w:type="spellStart"/>
      <w:r w:rsidRPr="00C35B2E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C35B2E">
        <w:rPr>
          <w:rFonts w:ascii="Times New Roman" w:hAnsi="Times New Roman" w:cs="Times New Roman"/>
          <w:sz w:val="28"/>
          <w:szCs w:val="28"/>
        </w:rPr>
        <w:t xml:space="preserve"> инфекции на территории Российской Федерации, публичное обсуждение </w:t>
      </w:r>
      <w:r w:rsidR="00E17D8F">
        <w:rPr>
          <w:rFonts w:ascii="Times New Roman" w:hAnsi="Times New Roman" w:cs="Times New Roman"/>
          <w:sz w:val="28"/>
          <w:szCs w:val="28"/>
        </w:rPr>
        <w:t>мероприятий</w:t>
      </w:r>
      <w:r w:rsidRPr="00C35B2E">
        <w:rPr>
          <w:rFonts w:ascii="Times New Roman" w:hAnsi="Times New Roman" w:cs="Times New Roman"/>
          <w:sz w:val="28"/>
          <w:szCs w:val="28"/>
        </w:rPr>
        <w:t xml:space="preserve"> при осуществлении регионального государственного надзора в области племенного животноводства в Республике Татарстан за 2020 года с приглашением представителей общественных организаций, Уполномоченного при Президенте Республики Татарстан по защите прав предпринимателей, представителя Прокуратуры Республики Татарстан и представителей заинтересованных отраслей экономики, не представилось возможным. </w:t>
      </w:r>
      <w:proofErr w:type="gramEnd"/>
    </w:p>
    <w:p w:rsidR="00C35B2E" w:rsidRPr="00C35B2E" w:rsidRDefault="00C35B2E" w:rsidP="00C35B2E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 xml:space="preserve">При этом доклад по обобщению и анализу правоприменительной практики при осуществлении регионального государственного надзора в области племенного животноводства в Республике Татарстан за 2020 год был </w:t>
      </w:r>
      <w:proofErr w:type="gramStart"/>
      <w:r w:rsidRPr="00C35B2E">
        <w:rPr>
          <w:rFonts w:ascii="Times New Roman" w:hAnsi="Times New Roman" w:cs="Times New Roman"/>
          <w:sz w:val="28"/>
          <w:szCs w:val="28"/>
        </w:rPr>
        <w:t>озвучен в рамках республиканского совещания с зооветеринарными специалистами и размещен</w:t>
      </w:r>
      <w:proofErr w:type="gramEnd"/>
      <w:r w:rsidRPr="00C35B2E">
        <w:rPr>
          <w:rFonts w:ascii="Times New Roman" w:hAnsi="Times New Roman" w:cs="Times New Roman"/>
          <w:sz w:val="28"/>
          <w:szCs w:val="28"/>
        </w:rPr>
        <w:t xml:space="preserve"> на официальном сайте Минсельхозпрода РТ.</w:t>
      </w:r>
    </w:p>
    <w:p w:rsidR="00C35B2E" w:rsidRPr="00C35B2E" w:rsidRDefault="00C35B2E" w:rsidP="00C35B2E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5B2E" w:rsidRPr="00C35B2E" w:rsidRDefault="00C35B2E" w:rsidP="00C35B2E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>Итоги:</w:t>
      </w:r>
    </w:p>
    <w:p w:rsidR="00C35B2E" w:rsidRPr="00C35B2E" w:rsidRDefault="00C35B2E" w:rsidP="00C35B2E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35B2E">
        <w:rPr>
          <w:rFonts w:ascii="Times New Roman" w:hAnsi="Times New Roman" w:cs="Times New Roman"/>
          <w:sz w:val="28"/>
          <w:szCs w:val="28"/>
        </w:rPr>
        <w:t>Обзор результатов правоприменительной практики при осуществлении Министерством сельского хозяйства и продовольствия Республики Татарстан функции государственного надзора, направлен для рассмотрения в адрес заинтересованных министерств</w:t>
      </w:r>
      <w:r w:rsidR="00E17D8F">
        <w:rPr>
          <w:rFonts w:ascii="Times New Roman" w:hAnsi="Times New Roman" w:cs="Times New Roman"/>
          <w:sz w:val="28"/>
          <w:szCs w:val="28"/>
        </w:rPr>
        <w:t>,</w:t>
      </w:r>
      <w:r w:rsidRPr="00C35B2E">
        <w:rPr>
          <w:rFonts w:ascii="Times New Roman" w:hAnsi="Times New Roman" w:cs="Times New Roman"/>
          <w:sz w:val="28"/>
          <w:szCs w:val="28"/>
        </w:rPr>
        <w:t xml:space="preserve"> ведомств и экспертные организации.</w:t>
      </w:r>
    </w:p>
    <w:p w:rsidR="00C35B2E" w:rsidRPr="00C35B2E" w:rsidRDefault="00C35B2E" w:rsidP="00C35B2E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A7BE7" w:rsidRDefault="00C35B2E" w:rsidP="00C35B2E">
      <w:pPr>
        <w:jc w:val="center"/>
      </w:pPr>
      <w:r>
        <w:object w:dxaOrig="234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pt;height:231.6pt" o:ole="">
            <v:imagedata r:id="rId5" o:title=""/>
          </v:shape>
          <o:OLEObject Type="Embed" ProgID="PBrush" ShapeID="_x0000_i1025" DrawAspect="Content" ObjectID="_1670322885" r:id="rId6"/>
        </w:object>
      </w:r>
    </w:p>
    <w:sectPr w:rsidR="004A7BE7" w:rsidSect="00C35B2E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5B2E"/>
    <w:rsid w:val="00193FEF"/>
    <w:rsid w:val="001B21D9"/>
    <w:rsid w:val="004A7BE7"/>
    <w:rsid w:val="00BD7FE6"/>
    <w:rsid w:val="00C35B2E"/>
    <w:rsid w:val="00E17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5B2E"/>
    <w:rPr>
      <w:rFonts w:ascii="Tahoma" w:hAnsi="Tahoma" w:cs="Tahoma"/>
      <w:sz w:val="16"/>
      <w:szCs w:val="16"/>
    </w:rPr>
  </w:style>
  <w:style w:type="character" w:customStyle="1" w:styleId="1">
    <w:name w:val="Заголовок №1_"/>
    <w:basedOn w:val="a0"/>
    <w:link w:val="10"/>
    <w:locked/>
    <w:rsid w:val="00C35B2E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0">
    <w:name w:val="Заголовок №1"/>
    <w:basedOn w:val="a"/>
    <w:link w:val="1"/>
    <w:rsid w:val="00C35B2E"/>
    <w:pPr>
      <w:shd w:val="clear" w:color="auto" w:fill="FFFFFF"/>
      <w:spacing w:before="1020" w:after="0" w:line="322" w:lineRule="exact"/>
      <w:jc w:val="center"/>
      <w:outlineLvl w:val="0"/>
    </w:pPr>
    <w:rPr>
      <w:rFonts w:ascii="Times New Roman" w:hAnsi="Times New Roman" w:cs="Times New Roman"/>
      <w:b/>
      <w:bCs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5B2E"/>
    <w:rPr>
      <w:rFonts w:ascii="Tahoma" w:hAnsi="Tahoma" w:cs="Tahoma"/>
      <w:sz w:val="16"/>
      <w:szCs w:val="16"/>
    </w:rPr>
  </w:style>
  <w:style w:type="character" w:customStyle="1" w:styleId="1">
    <w:name w:val="Заголовок №1_"/>
    <w:basedOn w:val="a0"/>
    <w:link w:val="10"/>
    <w:locked/>
    <w:rsid w:val="00C35B2E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0">
    <w:name w:val="Заголовок №1"/>
    <w:basedOn w:val="a"/>
    <w:link w:val="1"/>
    <w:rsid w:val="00C35B2E"/>
    <w:pPr>
      <w:shd w:val="clear" w:color="auto" w:fill="FFFFFF"/>
      <w:spacing w:before="1020" w:after="0" w:line="322" w:lineRule="exact"/>
      <w:jc w:val="center"/>
      <w:outlineLvl w:val="0"/>
    </w:pPr>
    <w:rPr>
      <w:rFonts w:ascii="Times New Roman" w:hAnsi="Times New Roman" w:cs="Times New Roman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225</Words>
  <Characters>1286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MSH_211</dc:creator>
  <cp:lastModifiedBy>MSH_211</cp:lastModifiedBy>
  <cp:revision>3</cp:revision>
  <dcterms:created xsi:type="dcterms:W3CDTF">2020-12-24T10:29:00Z</dcterms:created>
  <dcterms:modified xsi:type="dcterms:W3CDTF">2020-12-24T10:48:00Z</dcterms:modified>
</cp:coreProperties>
</file>