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6B" w:rsidRPr="00FE4E6B" w:rsidRDefault="00FE4E6B" w:rsidP="00FE4E6B">
      <w:pPr>
        <w:pStyle w:val="a3"/>
        <w:jc w:val="center"/>
        <w:rPr>
          <w:b/>
          <w:sz w:val="32"/>
        </w:rPr>
      </w:pPr>
      <w:bookmarkStart w:id="0" w:name="_GoBack"/>
      <w:r w:rsidRPr="00FE4E6B">
        <w:rPr>
          <w:b/>
          <w:sz w:val="32"/>
        </w:rPr>
        <w:t>Простые правила для заготовки отличного корма</w:t>
      </w:r>
    </w:p>
    <w:bookmarkEnd w:id="0"/>
    <w:p w:rsidR="00FE4E6B" w:rsidRDefault="00FE4E6B" w:rsidP="00FE4E6B">
      <w:pPr>
        <w:pStyle w:val="a3"/>
      </w:pPr>
    </w:p>
    <w:p w:rsidR="00FE4E6B" w:rsidRPr="00FE4E6B" w:rsidRDefault="00FE4E6B" w:rsidP="00FE4E6B">
      <w:pPr>
        <w:pStyle w:val="a3"/>
      </w:pPr>
      <w:r w:rsidRPr="00FE4E6B">
        <w:t xml:space="preserve">В преддверии старта сезона по заготовке кормов руководитель отдела молочного скотоводства </w:t>
      </w:r>
      <w:proofErr w:type="spellStart"/>
      <w:r w:rsidRPr="00FE4E6B">
        <w:t>Alltech</w:t>
      </w:r>
      <w:proofErr w:type="spellEnd"/>
      <w:r w:rsidRPr="00FE4E6B">
        <w:t xml:space="preserve"> Россия Марк </w:t>
      </w:r>
      <w:proofErr w:type="spellStart"/>
      <w:r w:rsidRPr="00FE4E6B">
        <w:t>Колотовкин</w:t>
      </w:r>
      <w:proofErr w:type="spellEnd"/>
      <w:r w:rsidRPr="00FE4E6B">
        <w:t xml:space="preserve"> озвучил золотые правила процедуры закладки кормов в докладе, прозвучавшем на церемонии награждения победителей  конкурса «Лучший силос/Лучший сенаж», который проводила компания </w:t>
      </w:r>
      <w:proofErr w:type="spellStart"/>
      <w:r w:rsidRPr="00FE4E6B">
        <w:t>Еврофинс</w:t>
      </w:r>
      <w:proofErr w:type="spellEnd"/>
      <w:r w:rsidRPr="00FE4E6B">
        <w:t xml:space="preserve"> Агро </w:t>
      </w:r>
      <w:proofErr w:type="spellStart"/>
      <w:r w:rsidRPr="00FE4E6B">
        <w:t>Тестинг</w:t>
      </w:r>
      <w:proofErr w:type="spellEnd"/>
      <w:r w:rsidRPr="00FE4E6B">
        <w:t xml:space="preserve"> </w:t>
      </w:r>
      <w:proofErr w:type="spellStart"/>
      <w:r w:rsidRPr="00FE4E6B">
        <w:t>вагенинген</w:t>
      </w:r>
      <w:proofErr w:type="spellEnd"/>
      <w:r w:rsidRPr="00FE4E6B">
        <w:t xml:space="preserve"> Би Ви (BLGG) 8 февраля в рамках выставки «</w:t>
      </w:r>
      <w:proofErr w:type="spellStart"/>
      <w:r w:rsidRPr="00FE4E6B">
        <w:t>Агрофарм</w:t>
      </w:r>
      <w:proofErr w:type="spellEnd"/>
      <w:r w:rsidRPr="00FE4E6B">
        <w:t xml:space="preserve"> 2017». </w:t>
      </w:r>
    </w:p>
    <w:p w:rsidR="00FE4E6B" w:rsidRPr="00FE4E6B" w:rsidRDefault="00FE4E6B" w:rsidP="00FE4E6B">
      <w:pPr>
        <w:pStyle w:val="a3"/>
      </w:pPr>
      <w:hyperlink r:id="rId7" w:tgtFrame="_blank" w:history="1">
        <w:r w:rsidRPr="00FE4E6B">
          <w:rPr>
            <w:rStyle w:val="aa"/>
          </w:rPr>
          <w:t xml:space="preserve">HTML5 </w:t>
        </w:r>
        <w:proofErr w:type="spellStart"/>
        <w:r w:rsidRPr="00FE4E6B">
          <w:rPr>
            <w:rStyle w:val="aa"/>
          </w:rPr>
          <w:t>Gallery</w:t>
        </w:r>
        <w:proofErr w:type="spellEnd"/>
        <w:r w:rsidRPr="00FE4E6B">
          <w:rPr>
            <w:rStyle w:val="aa"/>
          </w:rPr>
          <w:t xml:space="preserve"> </w:t>
        </w:r>
        <w:proofErr w:type="spellStart"/>
        <w:r w:rsidRPr="00FE4E6B">
          <w:rPr>
            <w:rStyle w:val="aa"/>
          </w:rPr>
          <w:t>Free</w:t>
        </w:r>
        <w:proofErr w:type="spellEnd"/>
        <w:r w:rsidRPr="00FE4E6B">
          <w:rPr>
            <w:rStyle w:val="aa"/>
          </w:rPr>
          <w:t xml:space="preserve"> </w:t>
        </w:r>
        <w:proofErr w:type="spellStart"/>
        <w:r w:rsidRPr="00FE4E6B">
          <w:rPr>
            <w:rStyle w:val="aa"/>
          </w:rPr>
          <w:t>Version</w:t>
        </w:r>
        <w:proofErr w:type="spellEnd"/>
      </w:hyperlink>
    </w:p>
    <w:p w:rsidR="00FE4E6B" w:rsidRPr="00FE4E6B" w:rsidRDefault="00FE4E6B" w:rsidP="00FE4E6B">
      <w:pPr>
        <w:pStyle w:val="a3"/>
        <w:rPr>
          <w:b/>
        </w:rPr>
      </w:pPr>
      <w:r w:rsidRPr="00FE4E6B">
        <w:rPr>
          <w:b/>
        </w:rPr>
        <w:t>Простые правила для заготовки отличного корма</w:t>
      </w:r>
    </w:p>
    <w:p w:rsidR="00FE4E6B" w:rsidRDefault="00FE4E6B" w:rsidP="00FE4E6B">
      <w:pPr>
        <w:pStyle w:val="a3"/>
      </w:pPr>
      <w:proofErr w:type="gramStart"/>
      <w:r w:rsidRPr="00FE4E6B">
        <w:t>Стремясь к идеальной картине при заготовке корма ос</w:t>
      </w:r>
      <w:r>
        <w:t>обое внимание следует уделять</w:t>
      </w:r>
      <w:proofErr w:type="gramEnd"/>
      <w:r>
        <w:t>:</w:t>
      </w:r>
    </w:p>
    <w:p w:rsidR="00FE4E6B" w:rsidRDefault="00FE4E6B" w:rsidP="00FE4E6B">
      <w:pPr>
        <w:pStyle w:val="a3"/>
      </w:pPr>
      <w:r w:rsidRPr="00FE4E6B">
        <w:rPr>
          <w:b/>
        </w:rPr>
        <w:t xml:space="preserve">Времени </w:t>
      </w:r>
      <w:proofErr w:type="spellStart"/>
      <w:r w:rsidRPr="00FE4E6B">
        <w:rPr>
          <w:b/>
        </w:rPr>
        <w:t>подвяливания</w:t>
      </w:r>
      <w:proofErr w:type="spellEnd"/>
      <w:r w:rsidRPr="00FE4E6B">
        <w:rPr>
          <w:b/>
        </w:rPr>
        <w:t>.</w:t>
      </w:r>
      <w:r w:rsidRPr="00FE4E6B">
        <w:t xml:space="preserve"> Это особенно важно в дождливую или засушливую погоду. Время </w:t>
      </w:r>
      <w:proofErr w:type="spellStart"/>
      <w:r w:rsidRPr="00FE4E6B">
        <w:t>подвяливания</w:t>
      </w:r>
      <w:proofErr w:type="spellEnd"/>
      <w:r w:rsidRPr="00FE4E6B">
        <w:t xml:space="preserve"> влияет на размножение бактерий в травяном силосе. Через 6 часов </w:t>
      </w:r>
      <w:proofErr w:type="spellStart"/>
      <w:r w:rsidRPr="00FE4E6B">
        <w:t>подвяливания</w:t>
      </w:r>
      <w:proofErr w:type="spellEnd"/>
      <w:r w:rsidRPr="00FE4E6B">
        <w:t xml:space="preserve">, содержание </w:t>
      </w:r>
      <w:proofErr w:type="spellStart"/>
      <w:r w:rsidRPr="00FE4E6B">
        <w:t>Clostridium</w:t>
      </w:r>
      <w:proofErr w:type="spellEnd"/>
      <w:r w:rsidRPr="00FE4E6B">
        <w:t xml:space="preserve"> может увеличиться на 10 %, через 14 часов на 30</w:t>
      </w:r>
      <w:r>
        <w:t xml:space="preserve"> %, а через 35 часов </w:t>
      </w:r>
      <w:proofErr w:type="gramStart"/>
      <w:r>
        <w:t>в</w:t>
      </w:r>
      <w:proofErr w:type="gramEnd"/>
      <w:r>
        <w:t xml:space="preserve"> 2 раза.</w:t>
      </w:r>
    </w:p>
    <w:p w:rsidR="00FE4E6B" w:rsidRDefault="00FE4E6B" w:rsidP="00FE4E6B">
      <w:pPr>
        <w:pStyle w:val="a3"/>
      </w:pPr>
      <w:r w:rsidRPr="00FE4E6B">
        <w:rPr>
          <w:b/>
        </w:rPr>
        <w:t>Трамбовке.</w:t>
      </w:r>
      <w:r w:rsidRPr="00FE4E6B">
        <w:t xml:space="preserve"> При данном процессе важны толщина слоев (идеальная высота – 15-20 см), количество тракторов, вес тракторов, скорость, мощность комбайна, колеса, относительное время закладки. В итоге плотность трамбовки обратно пропорциональна потерям сухого вещества и должна составлять минимум 200 кг </w:t>
      </w:r>
      <w:proofErr w:type="gramStart"/>
      <w:r w:rsidRPr="00FE4E6B">
        <w:t>СВ</w:t>
      </w:r>
      <w:proofErr w:type="gramEnd"/>
      <w:r w:rsidRPr="00FE4E6B">
        <w:t>/м3. При неудовлетворительной плотности трамбовки замедляется ферментация и увеличива</w:t>
      </w:r>
      <w:r>
        <w:t>ется рост вредоносных дрожжей.</w:t>
      </w:r>
    </w:p>
    <w:p w:rsidR="00FE4E6B" w:rsidRDefault="00FE4E6B" w:rsidP="00FE4E6B">
      <w:pPr>
        <w:pStyle w:val="a3"/>
      </w:pPr>
      <w:r w:rsidRPr="00FE4E6B">
        <w:rPr>
          <w:b/>
        </w:rPr>
        <w:t>Укрытию.</w:t>
      </w:r>
      <w:r w:rsidRPr="00FE4E6B">
        <w:t xml:space="preserve"> Следует позаботиться о </w:t>
      </w:r>
      <w:proofErr w:type="gramStart"/>
      <w:r w:rsidRPr="00FE4E6B">
        <w:t>не проникновении</w:t>
      </w:r>
      <w:proofErr w:type="gramEnd"/>
      <w:r w:rsidRPr="00FE4E6B">
        <w:t xml:space="preserve"> кисло</w:t>
      </w:r>
      <w:r>
        <w:t>рода под укрытие силосной ямы.</w:t>
      </w:r>
    </w:p>
    <w:p w:rsidR="00FE4E6B" w:rsidRDefault="00FE4E6B" w:rsidP="00FE4E6B">
      <w:pPr>
        <w:pStyle w:val="a3"/>
      </w:pPr>
      <w:r w:rsidRPr="00FE4E6B">
        <w:t>И если такие факторы как трамбовка и укрытие поддаются коррекции, то погода и ряд других факторов могут стать причиной провальной заготовки корма. В этом случае выходом могут стать бактериальные закваски, которые позволят подавить нежелательную микрофл</w:t>
      </w:r>
      <w:r>
        <w:t xml:space="preserve">ору и быстро снизить </w:t>
      </w:r>
      <w:proofErr w:type="spellStart"/>
      <w:r>
        <w:t>pH</w:t>
      </w:r>
      <w:proofErr w:type="spellEnd"/>
      <w:r>
        <w:t xml:space="preserve"> корма.</w:t>
      </w:r>
    </w:p>
    <w:p w:rsidR="00FE4E6B" w:rsidRDefault="00FE4E6B" w:rsidP="00FE4E6B">
      <w:pPr>
        <w:pStyle w:val="a3"/>
      </w:pPr>
      <w:r w:rsidRPr="00FE4E6B">
        <w:t xml:space="preserve">Сегодня рынок предлагает большое разнообразие бактериальных заквасок, что затрудняет выбор действительно эффективного препарата. Чтобы сделать правильный выбор следует обращать внимание в первую очередь на концентрацию бактерий. Минимальная концентрация при отличных условиях заготовки - 100 000 КОЕ на 1 грамм силосуемого сырья. Также следует знать, что </w:t>
      </w:r>
      <w:proofErr w:type="spellStart"/>
      <w:r w:rsidRPr="00FE4E6B">
        <w:t>гомоферментативные</w:t>
      </w:r>
      <w:proofErr w:type="spellEnd"/>
      <w:r w:rsidRPr="00FE4E6B">
        <w:t xml:space="preserve"> закваски сохраняют больше питательных веществ, чем </w:t>
      </w:r>
      <w:proofErr w:type="spellStart"/>
      <w:r w:rsidRPr="00FE4E6B">
        <w:t>гетероферментативные</w:t>
      </w:r>
      <w:proofErr w:type="spellEnd"/>
      <w:r w:rsidRPr="00FE4E6B">
        <w:t xml:space="preserve">. Помимо этого для силосования бобовых или при плохих условиях силосования, когда </w:t>
      </w:r>
      <w:proofErr w:type="gramStart"/>
      <w:r w:rsidRPr="00FE4E6B">
        <w:t>СВ</w:t>
      </w:r>
      <w:proofErr w:type="gramEnd"/>
      <w:r w:rsidRPr="00FE4E6B">
        <w:t xml:space="preserve"> меньше 28 или больше 50, требуется в несколько раз большая концентрация бактерий – до 1 000 000 бактерий</w:t>
      </w:r>
      <w:r>
        <w:t xml:space="preserve"> на 1 грамм силосуемого сырья.</w:t>
      </w:r>
    </w:p>
    <w:p w:rsidR="00FE4E6B" w:rsidRDefault="00FE4E6B" w:rsidP="00FE4E6B">
      <w:pPr>
        <w:pStyle w:val="a3"/>
      </w:pPr>
      <w:r w:rsidRPr="00FE4E6B">
        <w:t xml:space="preserve">По словам Марка </w:t>
      </w:r>
      <w:proofErr w:type="spellStart"/>
      <w:r w:rsidRPr="00FE4E6B">
        <w:t>Колотовкина</w:t>
      </w:r>
      <w:proofErr w:type="spellEnd"/>
      <w:r w:rsidRPr="00FE4E6B">
        <w:t xml:space="preserve">, соблюдая эти нехитрые правила выбора </w:t>
      </w:r>
      <w:proofErr w:type="gramStart"/>
      <w:r w:rsidRPr="00FE4E6B">
        <w:t>консерванта</w:t>
      </w:r>
      <w:proofErr w:type="gramEnd"/>
      <w:r w:rsidRPr="00FE4E6B">
        <w:t xml:space="preserve"> фермер сможет получить вкусный и безопасный корм, и обеспечить его сохра</w:t>
      </w:r>
      <w:r>
        <w:t>нность в течение всего сезона</w:t>
      </w:r>
    </w:p>
    <w:p w:rsidR="00FE4E6B" w:rsidRPr="00FE4E6B" w:rsidRDefault="00FE4E6B" w:rsidP="00FE4E6B">
      <w:pPr>
        <w:pStyle w:val="a3"/>
        <w:rPr>
          <w:b/>
        </w:rPr>
      </w:pPr>
      <w:r w:rsidRPr="00FE4E6B">
        <w:rPr>
          <w:b/>
        </w:rPr>
        <w:t xml:space="preserve">О компании </w:t>
      </w:r>
      <w:proofErr w:type="spellStart"/>
      <w:r w:rsidRPr="00FE4E6B">
        <w:rPr>
          <w:b/>
        </w:rPr>
        <w:t>Alltech</w:t>
      </w:r>
      <w:proofErr w:type="spellEnd"/>
      <w:r w:rsidRPr="00FE4E6B">
        <w:rPr>
          <w:b/>
        </w:rPr>
        <w:t xml:space="preserve">: </w:t>
      </w:r>
    </w:p>
    <w:p w:rsidR="00FE4E6B" w:rsidRDefault="00FE4E6B" w:rsidP="00FE4E6B">
      <w:pPr>
        <w:pStyle w:val="a3"/>
      </w:pPr>
      <w:r w:rsidRPr="00FE4E6B">
        <w:t xml:space="preserve">Основанная в 1980 году предпринимателем и учёным доктором Пирсом </w:t>
      </w:r>
      <w:proofErr w:type="spellStart"/>
      <w:r w:rsidRPr="00FE4E6B">
        <w:t>Лайонсом</w:t>
      </w:r>
      <w:proofErr w:type="spellEnd"/>
      <w:r w:rsidRPr="00FE4E6B">
        <w:t xml:space="preserve">, компания </w:t>
      </w:r>
      <w:proofErr w:type="spellStart"/>
      <w:r w:rsidRPr="00FE4E6B">
        <w:t>Alltech</w:t>
      </w:r>
      <w:proofErr w:type="spellEnd"/>
      <w:r w:rsidRPr="00FE4E6B">
        <w:t xml:space="preserve"> направляет свои усилия на улучшение здоровья и благополучия людей, животных и растений при помощи кормления и научных инноваций, особенно широко используются технологии, связанные с </w:t>
      </w:r>
      <w:proofErr w:type="spellStart"/>
      <w:r w:rsidRPr="00FE4E6B">
        <w:t>нутригеномикой</w:t>
      </w:r>
      <w:proofErr w:type="spellEnd"/>
      <w:r w:rsidRPr="00FE4E6B">
        <w:t xml:space="preserve">, а также с выращиванием дрожжей и водорослей. Имеющая около 100 предприятий во всём мире, компания </w:t>
      </w:r>
      <w:proofErr w:type="spellStart"/>
      <w:r w:rsidRPr="00FE4E6B">
        <w:t>Alltech</w:t>
      </w:r>
      <w:proofErr w:type="spellEnd"/>
      <w:r w:rsidRPr="00FE4E6B">
        <w:t xml:space="preserve"> является лидирующим производителем и переработчиком дрожжей и органических микроэлементов. Расположенное в штате Кентукки предприятие компании по выращиванию водорослей является одним из двух предприятий такого уровня во всём мире.</w:t>
      </w:r>
    </w:p>
    <w:p w:rsidR="00FE4E6B" w:rsidRDefault="00FE4E6B" w:rsidP="00FE4E6B">
      <w:pPr>
        <w:pStyle w:val="a3"/>
      </w:pPr>
      <w:r w:rsidRPr="00FE4E6B">
        <w:t>Ведущим принципом компании является принцип ACE, в соответствии с которым продукты компании должны быть безопасны для Животного (</w:t>
      </w:r>
      <w:proofErr w:type="spellStart"/>
      <w:r w:rsidRPr="00FE4E6B">
        <w:t>Animal</w:t>
      </w:r>
      <w:proofErr w:type="spellEnd"/>
      <w:r w:rsidRPr="00FE4E6B">
        <w:t xml:space="preserve">), Потребителя </w:t>
      </w:r>
      <w:r w:rsidRPr="00FE4E6B">
        <w:lastRenderedPageBreak/>
        <w:t>(</w:t>
      </w:r>
      <w:proofErr w:type="spellStart"/>
      <w:r w:rsidRPr="00FE4E6B">
        <w:t>Consumer</w:t>
      </w:r>
      <w:proofErr w:type="spellEnd"/>
      <w:r w:rsidRPr="00FE4E6B">
        <w:t>) и Экологии (</w:t>
      </w:r>
      <w:proofErr w:type="spellStart"/>
      <w:r w:rsidRPr="00FE4E6B">
        <w:t>Enviroment</w:t>
      </w:r>
      <w:proofErr w:type="spellEnd"/>
      <w:r w:rsidRPr="00FE4E6B">
        <w:t>), этому принципу следуют более 5000 сотрудников компании во всём мире.</w:t>
      </w:r>
    </w:p>
    <w:p w:rsidR="00FE4E6B" w:rsidRDefault="00FE4E6B" w:rsidP="00FE4E6B">
      <w:pPr>
        <w:pStyle w:val="a3"/>
      </w:pPr>
      <w:proofErr w:type="spellStart"/>
      <w:r w:rsidRPr="00FE4E6B">
        <w:t>Alltech</w:t>
      </w:r>
      <w:proofErr w:type="spellEnd"/>
      <w:r w:rsidRPr="00FE4E6B">
        <w:t xml:space="preserve"> является единственной частной компанией среди пяти крупнейших мировых компаний в области обеспечения здоровья животных. В силу этого, компания обладает конкурентными преимуществами, позволяющими </w:t>
      </w:r>
      <w:proofErr w:type="spellStart"/>
      <w:r w:rsidRPr="00FE4E6B">
        <w:t>Alltech</w:t>
      </w:r>
      <w:proofErr w:type="spellEnd"/>
      <w:r w:rsidRPr="00FE4E6B">
        <w:t xml:space="preserve"> быстро адаптироваться к новым потребностям клиентов, уделять внимание научным разработкам и долгосрочным целям. Головной офис компании расположен возле города </w:t>
      </w:r>
      <w:proofErr w:type="spellStart"/>
      <w:r w:rsidRPr="00FE4E6B">
        <w:t>Лексингтон</w:t>
      </w:r>
      <w:proofErr w:type="spellEnd"/>
      <w:r w:rsidRPr="00FE4E6B">
        <w:t xml:space="preserve">, штат </w:t>
      </w:r>
      <w:proofErr w:type="spellStart"/>
      <w:r w:rsidRPr="00FE4E6B">
        <w:t>Кентуккки</w:t>
      </w:r>
      <w:proofErr w:type="spellEnd"/>
      <w:r w:rsidRPr="00FE4E6B">
        <w:t xml:space="preserve">, США, компания </w:t>
      </w:r>
      <w:proofErr w:type="spellStart"/>
      <w:r w:rsidRPr="00FE4E6B">
        <w:t>Alltech</w:t>
      </w:r>
      <w:proofErr w:type="spellEnd"/>
      <w:r w:rsidRPr="00FE4E6B">
        <w:t xml:space="preserve"> представлена во всех частях мира. Для получения дополнительный информации, посетите, пожалуйста, сайт </w:t>
      </w:r>
      <w:hyperlink r:id="rId8" w:history="1">
        <w:r w:rsidRPr="00FE4E6B">
          <w:rPr>
            <w:rStyle w:val="aa"/>
          </w:rPr>
          <w:t>www.alltech.com/news</w:t>
        </w:r>
      </w:hyperlink>
      <w:r w:rsidRPr="00FE4E6B">
        <w:t xml:space="preserve">. </w:t>
      </w:r>
    </w:p>
    <w:p w:rsidR="00FE4E6B" w:rsidRPr="00FE4E6B" w:rsidRDefault="00FE4E6B" w:rsidP="00FE4E6B">
      <w:pPr>
        <w:pStyle w:val="a3"/>
      </w:pPr>
      <w:r w:rsidRPr="00FE4E6B">
        <w:t xml:space="preserve">В 2016 году компания </w:t>
      </w:r>
      <w:proofErr w:type="spellStart"/>
      <w:r w:rsidRPr="00FE4E6B">
        <w:t>Alltech</w:t>
      </w:r>
      <w:proofErr w:type="spellEnd"/>
      <w:r w:rsidRPr="00FE4E6B">
        <w:t xml:space="preserve"> Россия отметила 20-летие своей работы в России. Открытым в 1996 году представительством глобальной компании 19 лет руководит генеральный директор Тигран </w:t>
      </w:r>
      <w:proofErr w:type="spellStart"/>
      <w:r w:rsidRPr="00FE4E6B">
        <w:t>Папазян</w:t>
      </w:r>
      <w:proofErr w:type="spellEnd"/>
      <w:r w:rsidRPr="00FE4E6B">
        <w:t>, кандидат биологических наук. В 2013 году компания открыла собственное производство в городе Всеволожск Ленинградской области.</w:t>
      </w:r>
    </w:p>
    <w:p w:rsidR="00FE4E6B" w:rsidRPr="00FE4E6B" w:rsidRDefault="00FE4E6B" w:rsidP="00FE4E6B">
      <w:pPr>
        <w:pStyle w:val="a3"/>
      </w:pPr>
    </w:p>
    <w:p w:rsidR="00FE4E6B" w:rsidRPr="00FE4E6B" w:rsidRDefault="00FE4E6B" w:rsidP="00FE4E6B">
      <w:pPr>
        <w:pStyle w:val="a3"/>
      </w:pPr>
    </w:p>
    <w:p w:rsidR="00CF1A41" w:rsidRPr="00FE4E6B" w:rsidRDefault="00CF1A41" w:rsidP="00FE4E6B">
      <w:pPr>
        <w:pStyle w:val="a3"/>
      </w:pPr>
    </w:p>
    <w:sectPr w:rsidR="00CF1A41" w:rsidRPr="00FE4E6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46" w:rsidRDefault="00D25146" w:rsidP="008C5BEC">
      <w:pPr>
        <w:spacing w:after="0" w:line="240" w:lineRule="auto"/>
      </w:pPr>
      <w:r>
        <w:separator/>
      </w:r>
    </w:p>
  </w:endnote>
  <w:endnote w:type="continuationSeparator" w:id="0">
    <w:p w:rsidR="00D25146" w:rsidRDefault="00D2514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46" w:rsidRDefault="00D25146" w:rsidP="008C5BEC">
      <w:pPr>
        <w:spacing w:after="0" w:line="240" w:lineRule="auto"/>
      </w:pPr>
      <w:r>
        <w:separator/>
      </w:r>
    </w:p>
  </w:footnote>
  <w:footnote w:type="continuationSeparator" w:id="0">
    <w:p w:rsidR="00D25146" w:rsidRDefault="00D2514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B6681A"/>
    <w:rsid w:val="00B948FC"/>
    <w:rsid w:val="00C95667"/>
    <w:rsid w:val="00CC1ADA"/>
    <w:rsid w:val="00CF1A41"/>
    <w:rsid w:val="00D25146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6B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6B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ech.com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ml5box.com/html5gallery/watermark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2017-02-27T11:25:00Z</dcterms:modified>
</cp:coreProperties>
</file>