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81F" w:rsidRPr="00D60767" w:rsidRDefault="00D60767" w:rsidP="00D60767">
      <w:pPr>
        <w:spacing w:line="276" w:lineRule="auto"/>
        <w:jc w:val="center"/>
        <w:rPr>
          <w:rFonts w:ascii="Arial" w:hAnsi="Arial" w:cs="Arial"/>
          <w:b/>
          <w:sz w:val="28"/>
        </w:rPr>
      </w:pPr>
      <w:bookmarkStart w:id="0" w:name="bookmark0"/>
      <w:r w:rsidRPr="00D60767">
        <w:rPr>
          <w:rFonts w:ascii="Arial" w:hAnsi="Arial" w:cs="Arial"/>
          <w:b/>
          <w:sz w:val="28"/>
        </w:rPr>
        <w:t xml:space="preserve">ТЕХНОЛОГИЯ ЗАГОТОВКИ </w:t>
      </w:r>
      <w:r w:rsidRPr="00D60767">
        <w:rPr>
          <w:rFonts w:ascii="Arial" w:hAnsi="Arial" w:cs="Arial"/>
          <w:b/>
          <w:sz w:val="28"/>
        </w:rPr>
        <w:t xml:space="preserve"> КАЧЕСТВЕННОГО</w:t>
      </w:r>
      <w:bookmarkEnd w:id="0"/>
      <w:r w:rsidRPr="00D60767">
        <w:rPr>
          <w:rFonts w:ascii="Arial" w:hAnsi="Arial" w:cs="Arial"/>
          <w:b/>
          <w:sz w:val="28"/>
        </w:rPr>
        <w:t xml:space="preserve"> СЕНАЖА</w:t>
      </w:r>
    </w:p>
    <w:p w:rsidR="00D60767" w:rsidRPr="00D60767" w:rsidRDefault="00D60767" w:rsidP="00D60767">
      <w:pPr>
        <w:spacing w:line="276" w:lineRule="auto"/>
        <w:jc w:val="both"/>
        <w:rPr>
          <w:rFonts w:ascii="Arial" w:hAnsi="Arial" w:cs="Arial"/>
          <w:b/>
          <w:sz w:val="32"/>
        </w:rPr>
      </w:pPr>
    </w:p>
    <w:p w:rsidR="00D1581F" w:rsidRPr="00D60767" w:rsidRDefault="00D60767" w:rsidP="00D60767">
      <w:pPr>
        <w:spacing w:line="276" w:lineRule="auto"/>
        <w:ind w:firstLine="426"/>
        <w:jc w:val="both"/>
        <w:rPr>
          <w:rFonts w:ascii="Arial" w:hAnsi="Arial" w:cs="Arial"/>
        </w:rPr>
      </w:pPr>
      <w:r w:rsidRPr="00D60767">
        <w:rPr>
          <w:rFonts w:ascii="Arial" w:hAnsi="Arial" w:cs="Arial"/>
        </w:rPr>
        <w:t>Се</w:t>
      </w:r>
      <w:bookmarkStart w:id="1" w:name="_GoBack"/>
      <w:bookmarkEnd w:id="1"/>
      <w:r w:rsidRPr="00D60767">
        <w:rPr>
          <w:rFonts w:ascii="Arial" w:hAnsi="Arial" w:cs="Arial"/>
        </w:rPr>
        <w:t>наж - это измельченный и законсервированный в траншеях корм из трав, скошенных и провяленных до влажности 45-55%, в котором полностью сохраняют</w:t>
      </w:r>
      <w:r w:rsidRPr="00D60767">
        <w:rPr>
          <w:rFonts w:ascii="Arial" w:hAnsi="Arial" w:cs="Arial"/>
        </w:rPr>
        <w:softHyphen/>
        <w:t>с</w:t>
      </w:r>
      <w:r w:rsidRPr="00D60767">
        <w:rPr>
          <w:rFonts w:ascii="Arial" w:hAnsi="Arial" w:cs="Arial"/>
        </w:rPr>
        <w:t>я цветы и листья, содержащие большое количество ценных питательных. По сравнению с сеном и силосом, потери питательных веще</w:t>
      </w:r>
      <w:proofErr w:type="gramStart"/>
      <w:r w:rsidRPr="00D60767">
        <w:rPr>
          <w:rFonts w:ascii="Arial" w:hAnsi="Arial" w:cs="Arial"/>
        </w:rPr>
        <w:t>ств пр</w:t>
      </w:r>
      <w:proofErr w:type="gramEnd"/>
      <w:r w:rsidRPr="00D60767">
        <w:rPr>
          <w:rFonts w:ascii="Arial" w:hAnsi="Arial" w:cs="Arial"/>
        </w:rPr>
        <w:t>и заготовке сенажа со</w:t>
      </w:r>
      <w:r w:rsidRPr="00D60767">
        <w:rPr>
          <w:rFonts w:ascii="Arial" w:hAnsi="Arial" w:cs="Arial"/>
        </w:rPr>
        <w:softHyphen/>
        <w:t>ставляют всего 6-10%. По своим вкусовым и питательным свойствам сенаж стоит ближе к зеленой массе, и скот</w:t>
      </w:r>
      <w:r w:rsidRPr="00D60767">
        <w:rPr>
          <w:rFonts w:ascii="Arial" w:hAnsi="Arial" w:cs="Arial"/>
        </w:rPr>
        <w:t xml:space="preserve"> по</w:t>
      </w:r>
      <w:r w:rsidRPr="00D60767">
        <w:rPr>
          <w:rFonts w:ascii="Arial" w:hAnsi="Arial" w:cs="Arial"/>
        </w:rPr>
        <w:softHyphen/>
        <w:t>едает его с большей охотой, чем силос, а благодаря от</w:t>
      </w:r>
      <w:r w:rsidRPr="00D60767">
        <w:rPr>
          <w:rFonts w:ascii="Arial" w:hAnsi="Arial" w:cs="Arial"/>
        </w:rPr>
        <w:softHyphen/>
        <w:t>носительно низкой влажности он не замерзает в зимнее время. Кроме того, сенаж значительно облегчает механи</w:t>
      </w:r>
      <w:r w:rsidRPr="00D60767">
        <w:rPr>
          <w:rFonts w:ascii="Arial" w:hAnsi="Arial" w:cs="Arial"/>
        </w:rPr>
        <w:softHyphen/>
        <w:t>зац</w:t>
      </w:r>
      <w:r>
        <w:rPr>
          <w:rFonts w:ascii="Arial" w:hAnsi="Arial" w:cs="Arial"/>
        </w:rPr>
        <w:t>ию заготовки и раздачи кормов.</w:t>
      </w:r>
    </w:p>
    <w:p w:rsidR="00D1581F" w:rsidRPr="00D60767" w:rsidRDefault="00D60767" w:rsidP="00D60767">
      <w:pPr>
        <w:spacing w:line="276" w:lineRule="auto"/>
        <w:ind w:firstLine="426"/>
        <w:jc w:val="both"/>
        <w:rPr>
          <w:rFonts w:ascii="Arial" w:hAnsi="Arial" w:cs="Arial"/>
        </w:rPr>
      </w:pPr>
      <w:r w:rsidRPr="00D60767">
        <w:rPr>
          <w:rFonts w:ascii="Arial" w:hAnsi="Arial" w:cs="Arial"/>
        </w:rPr>
        <w:t>Для приготовления высокопитательного сенажа траву скаши</w:t>
      </w:r>
      <w:r w:rsidRPr="00D60767">
        <w:rPr>
          <w:rFonts w:ascii="Arial" w:hAnsi="Arial" w:cs="Arial"/>
        </w:rPr>
        <w:t>вают в более ранние фазы вегетации, чем при заготов</w:t>
      </w:r>
      <w:r w:rsidRPr="00D60767">
        <w:rPr>
          <w:rFonts w:ascii="Arial" w:hAnsi="Arial" w:cs="Arial"/>
        </w:rPr>
        <w:softHyphen/>
        <w:t xml:space="preserve">ке сена: бобовые - в начале </w:t>
      </w:r>
      <w:proofErr w:type="spellStart"/>
      <w:r w:rsidRPr="00D60767">
        <w:rPr>
          <w:rFonts w:ascii="Arial" w:hAnsi="Arial" w:cs="Arial"/>
        </w:rPr>
        <w:t>бутонизации</w:t>
      </w:r>
      <w:proofErr w:type="spellEnd"/>
      <w:r w:rsidRPr="00D60767">
        <w:rPr>
          <w:rFonts w:ascii="Arial" w:hAnsi="Arial" w:cs="Arial"/>
        </w:rPr>
        <w:t>, злаковые - в пери</w:t>
      </w:r>
      <w:r w:rsidRPr="00D60767">
        <w:rPr>
          <w:rFonts w:ascii="Arial" w:hAnsi="Arial" w:cs="Arial"/>
        </w:rPr>
        <w:softHyphen/>
        <w:t>од выхода в трубку, в начале колошения. Заканчивают убор</w:t>
      </w:r>
      <w:r w:rsidRPr="00D60767">
        <w:rPr>
          <w:rFonts w:ascii="Arial" w:hAnsi="Arial" w:cs="Arial"/>
        </w:rPr>
        <w:softHyphen/>
        <w:t>ку трав до начала цветения. Если для приготовления сенажа используются бобовые и бобово-</w:t>
      </w:r>
      <w:r w:rsidRPr="00D60767">
        <w:rPr>
          <w:rFonts w:ascii="Arial" w:hAnsi="Arial" w:cs="Arial"/>
        </w:rPr>
        <w:t>злаковые травосмеси, то одновременно со скашиванием их плющат и оставляют про</w:t>
      </w:r>
      <w:r w:rsidRPr="00D60767">
        <w:rPr>
          <w:rFonts w:ascii="Arial" w:hAnsi="Arial" w:cs="Arial"/>
        </w:rPr>
        <w:softHyphen/>
        <w:t>вяливаться. В прокосах траву оставляют при хорошей погоде не более чем 4 часа. Главным условием получения высоко</w:t>
      </w:r>
      <w:r w:rsidRPr="00D60767">
        <w:rPr>
          <w:rFonts w:ascii="Arial" w:hAnsi="Arial" w:cs="Arial"/>
        </w:rPr>
        <w:softHyphen/>
        <w:t>качественного сенажа из зеленых кормов является быстрое заполнени</w:t>
      </w:r>
      <w:r w:rsidRPr="00D60767">
        <w:rPr>
          <w:rFonts w:ascii="Arial" w:hAnsi="Arial" w:cs="Arial"/>
        </w:rPr>
        <w:t>е хранилищ и создание анаэробных условий.</w:t>
      </w:r>
    </w:p>
    <w:p w:rsidR="00D1581F" w:rsidRPr="00D60767" w:rsidRDefault="00D60767" w:rsidP="00D60767">
      <w:pPr>
        <w:spacing w:line="276" w:lineRule="auto"/>
        <w:ind w:firstLine="426"/>
        <w:jc w:val="both"/>
        <w:rPr>
          <w:rFonts w:ascii="Arial" w:hAnsi="Arial" w:cs="Arial"/>
        </w:rPr>
      </w:pPr>
      <w:r w:rsidRPr="00D60767">
        <w:rPr>
          <w:rFonts w:ascii="Arial" w:hAnsi="Arial" w:cs="Arial"/>
        </w:rPr>
        <w:t xml:space="preserve">Обычно для </w:t>
      </w:r>
      <w:proofErr w:type="spellStart"/>
      <w:r w:rsidRPr="00D60767">
        <w:rPr>
          <w:rFonts w:ascii="Arial" w:hAnsi="Arial" w:cs="Arial"/>
        </w:rPr>
        <w:t>провяливания</w:t>
      </w:r>
      <w:proofErr w:type="spellEnd"/>
      <w:r w:rsidRPr="00D60767">
        <w:rPr>
          <w:rFonts w:ascii="Arial" w:hAnsi="Arial" w:cs="Arial"/>
        </w:rPr>
        <w:t xml:space="preserve"> зеленой массы до 45-55% влажности требуется 6-7 часов, а при пасмурной погоде без осадков - от 20 до 22 часов. Траву подбирают из валков при достижении влажной массы 60%, чтобы при последующ</w:t>
      </w:r>
      <w:r w:rsidRPr="00D60767">
        <w:rPr>
          <w:rFonts w:ascii="Arial" w:hAnsi="Arial" w:cs="Arial"/>
        </w:rPr>
        <w:t>их операциях оптимальная влажность составляла 55-60%.</w:t>
      </w:r>
    </w:p>
    <w:p w:rsidR="00D1581F" w:rsidRPr="00D60767" w:rsidRDefault="00D60767" w:rsidP="00D60767">
      <w:pPr>
        <w:spacing w:line="276" w:lineRule="auto"/>
        <w:ind w:firstLine="426"/>
        <w:jc w:val="both"/>
        <w:rPr>
          <w:rFonts w:ascii="Arial" w:hAnsi="Arial" w:cs="Arial"/>
        </w:rPr>
      </w:pPr>
      <w:r w:rsidRPr="00D60767">
        <w:rPr>
          <w:rFonts w:ascii="Arial" w:hAnsi="Arial" w:cs="Arial"/>
        </w:rPr>
        <w:t>Для скашивания трав применяется валковые косилк</w:t>
      </w:r>
      <w:proofErr w:type="gramStart"/>
      <w:r w:rsidRPr="00D60767">
        <w:rPr>
          <w:rFonts w:ascii="Arial" w:hAnsi="Arial" w:cs="Arial"/>
        </w:rPr>
        <w:t>и-</w:t>
      </w:r>
      <w:proofErr w:type="gramEnd"/>
      <w:r w:rsidRPr="00D60767">
        <w:rPr>
          <w:rFonts w:ascii="Arial" w:hAnsi="Arial" w:cs="Arial"/>
        </w:rPr>
        <w:t xml:space="preserve"> </w:t>
      </w:r>
      <w:proofErr w:type="spellStart"/>
      <w:r w:rsidRPr="00D60767">
        <w:rPr>
          <w:rFonts w:ascii="Arial" w:hAnsi="Arial" w:cs="Arial"/>
        </w:rPr>
        <w:t>плюшилки</w:t>
      </w:r>
      <w:proofErr w:type="spellEnd"/>
      <w:r w:rsidRPr="00D60767">
        <w:rPr>
          <w:rFonts w:ascii="Arial" w:hAnsi="Arial" w:cs="Arial"/>
        </w:rPr>
        <w:t>. Подбор валков, измельчение и погрузку провя</w:t>
      </w:r>
      <w:r w:rsidRPr="00D60767">
        <w:rPr>
          <w:rFonts w:ascii="Arial" w:hAnsi="Arial" w:cs="Arial"/>
        </w:rPr>
        <w:softHyphen/>
        <w:t>ленной массы в транспортные средства проводят с помощью подборщиков-</w:t>
      </w:r>
      <w:proofErr w:type="spellStart"/>
      <w:r w:rsidRPr="00D60767">
        <w:rPr>
          <w:rFonts w:ascii="Arial" w:hAnsi="Arial" w:cs="Arial"/>
        </w:rPr>
        <w:t>измельчителей</w:t>
      </w:r>
      <w:proofErr w:type="spellEnd"/>
      <w:r w:rsidRPr="00D60767">
        <w:rPr>
          <w:rFonts w:ascii="Arial" w:hAnsi="Arial" w:cs="Arial"/>
        </w:rPr>
        <w:t>. Важнейшее техно</w:t>
      </w:r>
      <w:r w:rsidRPr="00D60767">
        <w:rPr>
          <w:rFonts w:ascii="Arial" w:hAnsi="Arial" w:cs="Arial"/>
        </w:rPr>
        <w:t>логическое требование при подборке провяленной массы - хорошее ее измельчение (до 30 мм). В провяленной до 45-55% влаж</w:t>
      </w:r>
      <w:r w:rsidRPr="00D60767">
        <w:rPr>
          <w:rFonts w:ascii="Arial" w:hAnsi="Arial" w:cs="Arial"/>
        </w:rPr>
        <w:softHyphen/>
        <w:t xml:space="preserve">ности зеленой массе не могут существовать гнилостные и другие бактерии, но интенсивно </w:t>
      </w:r>
      <w:proofErr w:type="spellStart"/>
      <w:r w:rsidRPr="00D60767">
        <w:rPr>
          <w:rFonts w:ascii="Arial" w:hAnsi="Arial" w:cs="Arial"/>
        </w:rPr>
        <w:t>развиваеЛй</w:t>
      </w:r>
      <w:proofErr w:type="spellEnd"/>
      <w:r w:rsidRPr="00D60767">
        <w:rPr>
          <w:rFonts w:ascii="Arial" w:hAnsi="Arial" w:cs="Arial"/>
        </w:rPr>
        <w:t xml:space="preserve"> плесень. Зеле</w:t>
      </w:r>
      <w:r w:rsidRPr="00D60767">
        <w:rPr>
          <w:rFonts w:ascii="Arial" w:hAnsi="Arial" w:cs="Arial"/>
        </w:rPr>
        <w:softHyphen/>
        <w:t>ную массу непрерывно и тща</w:t>
      </w:r>
      <w:r w:rsidRPr="00D60767">
        <w:rPr>
          <w:rFonts w:ascii="Arial" w:hAnsi="Arial" w:cs="Arial"/>
        </w:rPr>
        <w:t xml:space="preserve">тельно </w:t>
      </w:r>
      <w:proofErr w:type="spellStart"/>
      <w:r w:rsidRPr="00D60767">
        <w:rPr>
          <w:rFonts w:ascii="Arial" w:hAnsi="Arial" w:cs="Arial"/>
        </w:rPr>
        <w:t>тромоуют</w:t>
      </w:r>
      <w:proofErr w:type="spellEnd"/>
      <w:r w:rsidRPr="00D60767">
        <w:rPr>
          <w:rFonts w:ascii="Arial" w:hAnsi="Arial" w:cs="Arial"/>
        </w:rPr>
        <w:t xml:space="preserve"> </w:t>
      </w:r>
      <w:proofErr w:type="gramStart"/>
      <w:r w:rsidRPr="00D60767">
        <w:rPr>
          <w:rFonts w:ascii="Arial" w:hAnsi="Arial" w:cs="Arial"/>
        </w:rPr>
        <w:t>гусеничными</w:t>
      </w:r>
      <w:proofErr w:type="gramEnd"/>
    </w:p>
    <w:p w:rsidR="00D1581F" w:rsidRPr="00D60767" w:rsidRDefault="00D60767" w:rsidP="00D60767">
      <w:pPr>
        <w:spacing w:line="276" w:lineRule="auto"/>
        <w:ind w:firstLine="426"/>
        <w:jc w:val="both"/>
        <w:rPr>
          <w:rFonts w:ascii="Arial" w:hAnsi="Arial" w:cs="Arial"/>
        </w:rPr>
      </w:pPr>
      <w:r w:rsidRPr="00D60767">
        <w:rPr>
          <w:rFonts w:ascii="Arial" w:hAnsi="Arial" w:cs="Arial"/>
        </w:rPr>
        <w:t>тракторами. Толщина ежедневно закладываемого уплот</w:t>
      </w:r>
      <w:r w:rsidRPr="00D60767">
        <w:rPr>
          <w:rFonts w:ascii="Arial" w:hAnsi="Arial" w:cs="Arial"/>
        </w:rPr>
        <w:softHyphen/>
        <w:t>ненного слоя массы должна быть не менее 1 метра. О каче</w:t>
      </w:r>
      <w:r w:rsidRPr="00D60767">
        <w:rPr>
          <w:rFonts w:ascii="Arial" w:hAnsi="Arial" w:cs="Arial"/>
        </w:rPr>
        <w:softHyphen/>
        <w:t>стве уплотнения можно судить по температуре массы: она не должна превышать 37</w:t>
      </w:r>
      <w:proofErr w:type="gramStart"/>
      <w:r w:rsidRPr="00D60767">
        <w:rPr>
          <w:rFonts w:ascii="Arial" w:hAnsi="Arial" w:cs="Arial"/>
        </w:rPr>
        <w:t>°С</w:t>
      </w:r>
      <w:proofErr w:type="gramEnd"/>
      <w:r w:rsidRPr="00D60767">
        <w:rPr>
          <w:rFonts w:ascii="Arial" w:hAnsi="Arial" w:cs="Arial"/>
        </w:rPr>
        <w:t>, если температура поднимется выше, то про</w:t>
      </w:r>
      <w:r w:rsidRPr="00D60767">
        <w:rPr>
          <w:rFonts w:ascii="Arial" w:hAnsi="Arial" w:cs="Arial"/>
        </w:rPr>
        <w:t xml:space="preserve">цесс закладки следует ускорить и увеличить интенсивность </w:t>
      </w:r>
      <w:proofErr w:type="spellStart"/>
      <w:r w:rsidRPr="00D60767">
        <w:rPr>
          <w:rFonts w:ascii="Arial" w:hAnsi="Arial" w:cs="Arial"/>
        </w:rPr>
        <w:t>трамбования</w:t>
      </w:r>
      <w:proofErr w:type="spellEnd"/>
      <w:r w:rsidRPr="00D60767">
        <w:rPr>
          <w:rFonts w:ascii="Arial" w:hAnsi="Arial" w:cs="Arial"/>
        </w:rPr>
        <w:t>. Важным условием получения хорошего сенажа является уплотнение массы у стен траншей и с торцов. После завершения закладки слой корма должен быть выше уровня стен на полметра. В завершение</w:t>
      </w:r>
      <w:r w:rsidRPr="00D60767">
        <w:rPr>
          <w:rFonts w:ascii="Arial" w:hAnsi="Arial" w:cs="Arial"/>
        </w:rPr>
        <w:t xml:space="preserve"> закладки сенажа </w:t>
      </w:r>
      <w:proofErr w:type="gramStart"/>
      <w:r w:rsidRPr="00D60767">
        <w:rPr>
          <w:rFonts w:ascii="Arial" w:hAnsi="Arial" w:cs="Arial"/>
        </w:rPr>
        <w:t>-т</w:t>
      </w:r>
      <w:proofErr w:type="gramEnd"/>
      <w:r w:rsidRPr="00D60767">
        <w:rPr>
          <w:rFonts w:ascii="Arial" w:hAnsi="Arial" w:cs="Arial"/>
        </w:rPr>
        <w:t>раншею с заполненной массой укрывают полиэти</w:t>
      </w:r>
      <w:r w:rsidRPr="00D60767">
        <w:rPr>
          <w:rFonts w:ascii="Arial" w:hAnsi="Arial" w:cs="Arial"/>
        </w:rPr>
        <w:softHyphen/>
        <w:t>леновой пленкой.</w:t>
      </w:r>
    </w:p>
    <w:p w:rsidR="00D1581F" w:rsidRPr="00D60767" w:rsidRDefault="00D60767" w:rsidP="00D60767">
      <w:pPr>
        <w:spacing w:line="276" w:lineRule="auto"/>
        <w:ind w:firstLine="426"/>
        <w:jc w:val="both"/>
        <w:rPr>
          <w:rFonts w:ascii="Arial" w:hAnsi="Arial" w:cs="Arial"/>
        </w:rPr>
      </w:pPr>
      <w:r w:rsidRPr="00D60767">
        <w:rPr>
          <w:rFonts w:ascii="Arial" w:hAnsi="Arial" w:cs="Arial"/>
        </w:rPr>
        <w:t>При заготовке сенажа предпочтение следует отда</w:t>
      </w:r>
      <w:r w:rsidRPr="00D60767">
        <w:rPr>
          <w:rFonts w:ascii="Arial" w:hAnsi="Arial" w:cs="Arial"/>
        </w:rPr>
        <w:softHyphen/>
        <w:t>вать трудно силосуемым бобовым травам и бобово-зл</w:t>
      </w:r>
      <w:proofErr w:type="gramStart"/>
      <w:r w:rsidRPr="00D60767">
        <w:rPr>
          <w:rFonts w:ascii="Arial" w:hAnsi="Arial" w:cs="Arial"/>
        </w:rPr>
        <w:t>а-</w:t>
      </w:r>
      <w:proofErr w:type="gramEnd"/>
      <w:r w:rsidRPr="00D60767">
        <w:rPr>
          <w:rFonts w:ascii="Arial" w:hAnsi="Arial" w:cs="Arial"/>
        </w:rPr>
        <w:t xml:space="preserve"> </w:t>
      </w:r>
      <w:proofErr w:type="spellStart"/>
      <w:r w:rsidRPr="00D60767">
        <w:rPr>
          <w:rFonts w:ascii="Arial" w:hAnsi="Arial" w:cs="Arial"/>
        </w:rPr>
        <w:t>ковым</w:t>
      </w:r>
      <w:proofErr w:type="spellEnd"/>
      <w:r w:rsidRPr="00D60767">
        <w:rPr>
          <w:rFonts w:ascii="Arial" w:hAnsi="Arial" w:cs="Arial"/>
        </w:rPr>
        <w:t xml:space="preserve"> смесям - клеверу, эспарцету, люцерне и их смесям со злаковыми травами.</w:t>
      </w:r>
    </w:p>
    <w:p w:rsidR="00D1581F" w:rsidRPr="00D60767" w:rsidRDefault="00D60767" w:rsidP="00D60767">
      <w:pPr>
        <w:spacing w:line="276" w:lineRule="auto"/>
        <w:ind w:firstLine="426"/>
        <w:jc w:val="both"/>
        <w:rPr>
          <w:rFonts w:ascii="Arial" w:hAnsi="Arial" w:cs="Arial"/>
        </w:rPr>
      </w:pPr>
      <w:r w:rsidRPr="00D60767">
        <w:rPr>
          <w:rFonts w:ascii="Arial" w:hAnsi="Arial" w:cs="Arial"/>
        </w:rPr>
        <w:t>Сенаж клеверный содержит 129 мг/кг токоферола (ви</w:t>
      </w:r>
      <w:r w:rsidRPr="00D60767">
        <w:rPr>
          <w:rFonts w:ascii="Arial" w:hAnsi="Arial" w:cs="Arial"/>
        </w:rPr>
        <w:softHyphen/>
        <w:t xml:space="preserve">тамин Е), что в 5 раз больше чем </w:t>
      </w:r>
      <w:proofErr w:type="spellStart"/>
      <w:r w:rsidRPr="00D60767">
        <w:rPr>
          <w:rFonts w:ascii="Arial" w:hAnsi="Arial" w:cs="Arial"/>
        </w:rPr>
        <w:t>люцерневый</w:t>
      </w:r>
      <w:proofErr w:type="spellEnd"/>
      <w:r w:rsidRPr="00D60767">
        <w:rPr>
          <w:rFonts w:ascii="Arial" w:hAnsi="Arial" w:cs="Arial"/>
        </w:rPr>
        <w:t xml:space="preserve"> и в 3 раза больше чем </w:t>
      </w:r>
      <w:proofErr w:type="spellStart"/>
      <w:proofErr w:type="gramStart"/>
      <w:r w:rsidRPr="00D60767">
        <w:rPr>
          <w:rFonts w:ascii="Arial" w:hAnsi="Arial" w:cs="Arial"/>
        </w:rPr>
        <w:t>вико</w:t>
      </w:r>
      <w:proofErr w:type="spellEnd"/>
      <w:r w:rsidRPr="00D60767">
        <w:rPr>
          <w:rFonts w:ascii="Arial" w:hAnsi="Arial" w:cs="Arial"/>
        </w:rPr>
        <w:t>-овсяный</w:t>
      </w:r>
      <w:proofErr w:type="gramEnd"/>
      <w:r w:rsidRPr="00D60767">
        <w:rPr>
          <w:rFonts w:ascii="Arial" w:hAnsi="Arial" w:cs="Arial"/>
        </w:rPr>
        <w:t>. Витамин</w:t>
      </w:r>
      <w:proofErr w:type="gramStart"/>
      <w:r w:rsidRPr="00D60767">
        <w:rPr>
          <w:rFonts w:ascii="Arial" w:hAnsi="Arial" w:cs="Arial"/>
        </w:rPr>
        <w:t xml:space="preserve"> Е</w:t>
      </w:r>
      <w:proofErr w:type="gramEnd"/>
      <w:r w:rsidRPr="00D60767">
        <w:rPr>
          <w:rFonts w:ascii="Arial" w:hAnsi="Arial" w:cs="Arial"/>
        </w:rPr>
        <w:t xml:space="preserve"> очень важен и необ</w:t>
      </w:r>
      <w:r w:rsidRPr="00D60767">
        <w:rPr>
          <w:rFonts w:ascii="Arial" w:hAnsi="Arial" w:cs="Arial"/>
        </w:rPr>
        <w:softHyphen/>
        <w:t xml:space="preserve">ходим животным с первого дня жизни, характеризуется как </w:t>
      </w:r>
      <w:proofErr w:type="spellStart"/>
      <w:r w:rsidRPr="00D60767">
        <w:rPr>
          <w:rFonts w:ascii="Arial" w:hAnsi="Arial" w:cs="Arial"/>
        </w:rPr>
        <w:t>антистерильный</w:t>
      </w:r>
      <w:proofErr w:type="spellEnd"/>
      <w:r w:rsidRPr="00D60767">
        <w:rPr>
          <w:rFonts w:ascii="Arial" w:hAnsi="Arial" w:cs="Arial"/>
        </w:rPr>
        <w:t xml:space="preserve"> (или витамин воспроизводс</w:t>
      </w:r>
      <w:r w:rsidRPr="00D60767">
        <w:rPr>
          <w:rFonts w:ascii="Arial" w:hAnsi="Arial" w:cs="Arial"/>
        </w:rPr>
        <w:t>тва), антистрес</w:t>
      </w:r>
      <w:r w:rsidRPr="00D60767">
        <w:rPr>
          <w:rFonts w:ascii="Arial" w:hAnsi="Arial" w:cs="Arial"/>
        </w:rPr>
        <w:softHyphen/>
        <w:t>совый. При дефиците токоферола, чаще в зимне-весенний период, развиваются различные заболевания: мышечная болезнь у молодняка крупного и мелкого рогатого скота, у телят может наступить внезапная смерть в результате по</w:t>
      </w:r>
      <w:r w:rsidRPr="00D60767">
        <w:rPr>
          <w:rFonts w:ascii="Arial" w:hAnsi="Arial" w:cs="Arial"/>
        </w:rPr>
        <w:softHyphen/>
        <w:t>ражения миокарда; у св</w:t>
      </w:r>
      <w:r w:rsidRPr="00D60767">
        <w:rPr>
          <w:rFonts w:ascii="Arial" w:hAnsi="Arial" w:cs="Arial"/>
        </w:rPr>
        <w:t>иней поражается печень, снижается плодовитость, наблюдаются обмороки с летальным исхо</w:t>
      </w:r>
      <w:r w:rsidRPr="00D60767">
        <w:rPr>
          <w:rFonts w:ascii="Arial" w:hAnsi="Arial" w:cs="Arial"/>
        </w:rPr>
        <w:softHyphen/>
        <w:t>дом. При Е-авитаминозе развивается и А-авитаминоз.</w:t>
      </w:r>
    </w:p>
    <w:p w:rsidR="00D1581F" w:rsidRPr="00D60767" w:rsidRDefault="00D60767" w:rsidP="00D60767">
      <w:pPr>
        <w:spacing w:line="276" w:lineRule="auto"/>
        <w:ind w:firstLine="426"/>
        <w:jc w:val="both"/>
        <w:rPr>
          <w:rFonts w:ascii="Arial" w:hAnsi="Arial" w:cs="Arial"/>
        </w:rPr>
      </w:pPr>
      <w:r w:rsidRPr="00D60767">
        <w:rPr>
          <w:rFonts w:ascii="Arial" w:hAnsi="Arial" w:cs="Arial"/>
        </w:rPr>
        <w:t xml:space="preserve">По ГОСТу сенаж подразделяют на I, II, III классы и </w:t>
      </w:r>
      <w:proofErr w:type="spellStart"/>
      <w:r w:rsidRPr="00D60767">
        <w:rPr>
          <w:rFonts w:ascii="Arial" w:hAnsi="Arial" w:cs="Arial"/>
        </w:rPr>
        <w:t>не</w:t>
      </w:r>
      <w:r w:rsidRPr="00D60767">
        <w:rPr>
          <w:rFonts w:ascii="Arial" w:hAnsi="Arial" w:cs="Arial"/>
        </w:rPr>
        <w:softHyphen/>
        <w:t>классный</w:t>
      </w:r>
      <w:proofErr w:type="spellEnd"/>
      <w:r w:rsidRPr="00D60767">
        <w:rPr>
          <w:rFonts w:ascii="Arial" w:hAnsi="Arial" w:cs="Arial"/>
        </w:rPr>
        <w:t xml:space="preserve">. Основные требования к </w:t>
      </w:r>
      <w:r w:rsidRPr="00D60767">
        <w:rPr>
          <w:rFonts w:ascii="Arial" w:hAnsi="Arial" w:cs="Arial"/>
        </w:rPr>
        <w:lastRenderedPageBreak/>
        <w:t>качеству сенажа:</w:t>
      </w:r>
    </w:p>
    <w:p w:rsidR="00D1581F" w:rsidRPr="00D60767" w:rsidRDefault="00D60767" w:rsidP="00D60767">
      <w:pPr>
        <w:spacing w:line="276" w:lineRule="auto"/>
        <w:ind w:firstLine="426"/>
        <w:jc w:val="both"/>
        <w:rPr>
          <w:rFonts w:ascii="Arial" w:hAnsi="Arial" w:cs="Arial"/>
        </w:rPr>
      </w:pPr>
      <w:r w:rsidRPr="00D60767">
        <w:rPr>
          <w:rFonts w:ascii="Arial" w:hAnsi="Arial" w:cs="Arial"/>
        </w:rPr>
        <w:t>Доля сухого веще</w:t>
      </w:r>
      <w:r w:rsidRPr="00D60767">
        <w:rPr>
          <w:rFonts w:ascii="Arial" w:hAnsi="Arial" w:cs="Arial"/>
        </w:rPr>
        <w:t>ства сырой протеин, % от массы, не более: I класс - 29, II класс - 32, III класс - 35.</w:t>
      </w:r>
    </w:p>
    <w:p w:rsidR="00D1581F" w:rsidRPr="00D60767" w:rsidRDefault="00D60767" w:rsidP="00D60767">
      <w:pPr>
        <w:spacing w:line="276" w:lineRule="auto"/>
        <w:ind w:firstLine="426"/>
        <w:jc w:val="both"/>
        <w:rPr>
          <w:rFonts w:ascii="Arial" w:hAnsi="Arial" w:cs="Arial"/>
        </w:rPr>
      </w:pPr>
      <w:r w:rsidRPr="00D60767">
        <w:rPr>
          <w:rFonts w:ascii="Arial" w:hAnsi="Arial" w:cs="Arial"/>
        </w:rPr>
        <w:t>Каротин в сухом веществе, мг/кг, не менее: I класс - 55, II класс - 40, III класс - 30.</w:t>
      </w:r>
    </w:p>
    <w:p w:rsidR="00D1581F" w:rsidRPr="00D60767" w:rsidRDefault="00D60767" w:rsidP="00D60767">
      <w:pPr>
        <w:spacing w:line="276" w:lineRule="auto"/>
        <w:ind w:firstLine="426"/>
        <w:jc w:val="both"/>
        <w:rPr>
          <w:rFonts w:ascii="Arial" w:hAnsi="Arial" w:cs="Arial"/>
        </w:rPr>
      </w:pPr>
      <w:r w:rsidRPr="00D60767">
        <w:rPr>
          <w:rFonts w:ascii="Arial" w:hAnsi="Arial" w:cs="Arial"/>
        </w:rPr>
        <w:t>Доля масляной кислоты в сенаже, % от массы, не более: I класс - не допускается, I</w:t>
      </w:r>
      <w:r w:rsidRPr="00D60767">
        <w:rPr>
          <w:rFonts w:ascii="Arial" w:hAnsi="Arial" w:cs="Arial"/>
        </w:rPr>
        <w:t>I класс - 0,1, III класс - 0,2.</w:t>
      </w:r>
    </w:p>
    <w:p w:rsidR="00D1581F" w:rsidRDefault="00D60767" w:rsidP="00D60767">
      <w:pPr>
        <w:spacing w:line="276" w:lineRule="auto"/>
        <w:ind w:firstLine="426"/>
        <w:jc w:val="both"/>
        <w:rPr>
          <w:rFonts w:ascii="Arial" w:hAnsi="Arial" w:cs="Arial"/>
        </w:rPr>
      </w:pPr>
      <w:r w:rsidRPr="00D60767">
        <w:rPr>
          <w:rFonts w:ascii="Arial" w:hAnsi="Arial" w:cs="Arial"/>
        </w:rPr>
        <w:t>Кислотность (рН) сенажа в зависимости от видов трав должна составлять от 4,5 до 5,5.</w:t>
      </w:r>
    </w:p>
    <w:p w:rsidR="00D60767" w:rsidRPr="00D60767" w:rsidRDefault="00D60767" w:rsidP="00D60767">
      <w:pPr>
        <w:spacing w:line="276" w:lineRule="auto"/>
        <w:jc w:val="both"/>
        <w:rPr>
          <w:rFonts w:ascii="Arial" w:hAnsi="Arial" w:cs="Arial"/>
        </w:rPr>
      </w:pPr>
    </w:p>
    <w:p w:rsidR="00D1581F" w:rsidRPr="00D60767" w:rsidRDefault="00D60767" w:rsidP="00D60767">
      <w:pPr>
        <w:spacing w:line="276" w:lineRule="auto"/>
        <w:jc w:val="both"/>
        <w:rPr>
          <w:rFonts w:ascii="Arial" w:hAnsi="Arial" w:cs="Arial"/>
        </w:rPr>
      </w:pPr>
      <w:r w:rsidRPr="00D60767">
        <w:rPr>
          <w:rFonts w:ascii="Arial" w:hAnsi="Arial" w:cs="Arial"/>
        </w:rPr>
        <w:t>Таблица 1. Химический состав и питательная ценность сенажа ОПХ «</w:t>
      </w:r>
      <w:proofErr w:type="spellStart"/>
      <w:r w:rsidRPr="00D60767">
        <w:rPr>
          <w:rFonts w:ascii="Arial" w:hAnsi="Arial" w:cs="Arial"/>
        </w:rPr>
        <w:t>Казангуловское</w:t>
      </w:r>
      <w:proofErr w:type="spellEnd"/>
      <w:r w:rsidRPr="00D60767">
        <w:rPr>
          <w:rFonts w:ascii="Arial" w:hAnsi="Arial" w:cs="Arial"/>
        </w:rPr>
        <w:t>»</w:t>
      </w:r>
    </w:p>
    <w:tbl>
      <w:tblPr>
        <w:tblStyle w:val="a4"/>
        <w:tblW w:w="10738" w:type="dxa"/>
        <w:tblLayout w:type="fixed"/>
        <w:tblLook w:val="0000" w:firstRow="0" w:lastRow="0" w:firstColumn="0" w:lastColumn="0" w:noHBand="0" w:noVBand="0"/>
      </w:tblPr>
      <w:tblGrid>
        <w:gridCol w:w="1666"/>
        <w:gridCol w:w="709"/>
        <w:gridCol w:w="850"/>
        <w:gridCol w:w="1418"/>
        <w:gridCol w:w="850"/>
        <w:gridCol w:w="993"/>
        <w:gridCol w:w="850"/>
        <w:gridCol w:w="992"/>
        <w:gridCol w:w="1276"/>
        <w:gridCol w:w="1134"/>
      </w:tblGrid>
      <w:tr w:rsidR="00D60767" w:rsidRPr="00D60767" w:rsidTr="00D60767">
        <w:trPr>
          <w:trHeight w:val="551"/>
        </w:trPr>
        <w:tc>
          <w:tcPr>
            <w:tcW w:w="1666" w:type="dxa"/>
          </w:tcPr>
          <w:p w:rsidR="00D60767" w:rsidRDefault="00D60767" w:rsidP="00D6076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1581F" w:rsidRPr="00D60767" w:rsidRDefault="00D60767" w:rsidP="00D6076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0767">
              <w:rPr>
                <w:rFonts w:ascii="Arial" w:hAnsi="Arial" w:cs="Arial"/>
                <w:sz w:val="22"/>
                <w:szCs w:val="22"/>
              </w:rPr>
              <w:t>Вид сенажа</w:t>
            </w:r>
          </w:p>
        </w:tc>
        <w:tc>
          <w:tcPr>
            <w:tcW w:w="709" w:type="dxa"/>
          </w:tcPr>
          <w:p w:rsidR="00D60767" w:rsidRDefault="00D60767" w:rsidP="00D6076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1581F" w:rsidRPr="00D60767" w:rsidRDefault="00D60767" w:rsidP="00D6076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0767">
              <w:rPr>
                <w:rFonts w:ascii="Arial" w:hAnsi="Arial" w:cs="Arial"/>
                <w:sz w:val="22"/>
                <w:szCs w:val="22"/>
              </w:rPr>
              <w:t>ЭКЕ</w:t>
            </w:r>
          </w:p>
        </w:tc>
        <w:tc>
          <w:tcPr>
            <w:tcW w:w="850" w:type="dxa"/>
          </w:tcPr>
          <w:p w:rsidR="00D1581F" w:rsidRPr="00D60767" w:rsidRDefault="00D60767" w:rsidP="00D6076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0767">
              <w:rPr>
                <w:rFonts w:ascii="Arial" w:hAnsi="Arial" w:cs="Arial"/>
                <w:sz w:val="22"/>
                <w:szCs w:val="22"/>
              </w:rPr>
              <w:t>Корм,</w:t>
            </w:r>
          </w:p>
          <w:p w:rsidR="00D1581F" w:rsidRPr="00D60767" w:rsidRDefault="00D60767" w:rsidP="00D6076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0767">
              <w:rPr>
                <w:rFonts w:ascii="Arial" w:hAnsi="Arial" w:cs="Arial"/>
                <w:sz w:val="22"/>
                <w:szCs w:val="22"/>
              </w:rPr>
              <w:t>ед.</w:t>
            </w:r>
          </w:p>
        </w:tc>
        <w:tc>
          <w:tcPr>
            <w:tcW w:w="1418" w:type="dxa"/>
          </w:tcPr>
          <w:p w:rsidR="00D1581F" w:rsidRPr="00D60767" w:rsidRDefault="00D60767" w:rsidP="00D6076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0767">
              <w:rPr>
                <w:rFonts w:ascii="Arial" w:hAnsi="Arial" w:cs="Arial"/>
                <w:sz w:val="22"/>
                <w:szCs w:val="22"/>
              </w:rPr>
              <w:t xml:space="preserve">Обменная энергия, </w:t>
            </w:r>
            <w:proofErr w:type="spellStart"/>
            <w:r w:rsidRPr="00D60767">
              <w:rPr>
                <w:rFonts w:ascii="Arial" w:hAnsi="Arial" w:cs="Arial"/>
                <w:sz w:val="22"/>
                <w:szCs w:val="22"/>
              </w:rPr>
              <w:t>мДЖ</w:t>
            </w:r>
            <w:proofErr w:type="spellEnd"/>
          </w:p>
        </w:tc>
        <w:tc>
          <w:tcPr>
            <w:tcW w:w="850" w:type="dxa"/>
          </w:tcPr>
          <w:p w:rsidR="00D1581F" w:rsidRPr="00D60767" w:rsidRDefault="00D60767" w:rsidP="00D6076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0767">
              <w:rPr>
                <w:rFonts w:ascii="Arial" w:hAnsi="Arial" w:cs="Arial"/>
                <w:sz w:val="22"/>
                <w:szCs w:val="22"/>
              </w:rPr>
              <w:t>Сух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 w:rsidRPr="00D6076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в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D60767">
              <w:rPr>
                <w:rFonts w:ascii="Arial" w:hAnsi="Arial" w:cs="Arial"/>
                <w:sz w:val="22"/>
                <w:szCs w:val="22"/>
              </w:rPr>
              <w:t>во, г</w:t>
            </w:r>
          </w:p>
        </w:tc>
        <w:tc>
          <w:tcPr>
            <w:tcW w:w="993" w:type="dxa"/>
          </w:tcPr>
          <w:p w:rsidR="00D1581F" w:rsidRPr="00D60767" w:rsidRDefault="00D60767" w:rsidP="00D6076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0767">
              <w:rPr>
                <w:rFonts w:ascii="Arial" w:hAnsi="Arial" w:cs="Arial"/>
                <w:sz w:val="22"/>
                <w:szCs w:val="22"/>
              </w:rPr>
              <w:t>Перев</w:t>
            </w:r>
            <w:proofErr w:type="gramStart"/>
            <w:r w:rsidRPr="00D60767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 w:rsidRPr="00D6076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60767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D60767">
              <w:rPr>
                <w:rFonts w:ascii="Arial" w:hAnsi="Arial" w:cs="Arial"/>
                <w:sz w:val="22"/>
                <w:szCs w:val="22"/>
              </w:rPr>
              <w:t>рот</w:t>
            </w:r>
            <w:proofErr w:type="spellEnd"/>
            <w:r w:rsidRPr="00D60767">
              <w:rPr>
                <w:rFonts w:ascii="Arial" w:hAnsi="Arial" w:cs="Arial"/>
                <w:sz w:val="22"/>
                <w:szCs w:val="22"/>
              </w:rPr>
              <w:t>., г</w:t>
            </w:r>
          </w:p>
        </w:tc>
        <w:tc>
          <w:tcPr>
            <w:tcW w:w="850" w:type="dxa"/>
          </w:tcPr>
          <w:p w:rsidR="00D1581F" w:rsidRPr="00D60767" w:rsidRDefault="00D60767" w:rsidP="00D6076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Жир,</w:t>
            </w:r>
            <w:r w:rsidRPr="00D6076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D60767">
              <w:rPr>
                <w:rFonts w:ascii="Arial" w:hAnsi="Arial" w:cs="Arial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992" w:type="dxa"/>
          </w:tcPr>
          <w:p w:rsidR="00D1581F" w:rsidRPr="00D60767" w:rsidRDefault="00D60767" w:rsidP="00D6076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0767">
              <w:rPr>
                <w:rFonts w:ascii="Arial" w:hAnsi="Arial" w:cs="Arial"/>
                <w:sz w:val="22"/>
                <w:szCs w:val="22"/>
              </w:rPr>
              <w:t xml:space="preserve">Сахар, </w:t>
            </w:r>
            <w:proofErr w:type="gramStart"/>
            <w:r w:rsidRPr="00D60767">
              <w:rPr>
                <w:rFonts w:ascii="Arial" w:hAnsi="Arial" w:cs="Arial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1276" w:type="dxa"/>
          </w:tcPr>
          <w:p w:rsidR="00D1581F" w:rsidRPr="00D60767" w:rsidRDefault="00D60767" w:rsidP="00D6076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0767">
              <w:rPr>
                <w:rFonts w:ascii="Arial" w:hAnsi="Arial" w:cs="Arial"/>
                <w:sz w:val="22"/>
                <w:szCs w:val="22"/>
              </w:rPr>
              <w:t xml:space="preserve">Кальций/ фосфор, </w:t>
            </w:r>
            <w:proofErr w:type="gramStart"/>
            <w:r w:rsidRPr="00D60767">
              <w:rPr>
                <w:rFonts w:ascii="Arial" w:hAnsi="Arial" w:cs="Arial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1134" w:type="dxa"/>
          </w:tcPr>
          <w:p w:rsidR="00D1581F" w:rsidRPr="00D60767" w:rsidRDefault="00D60767" w:rsidP="00D6076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0767">
              <w:rPr>
                <w:rFonts w:ascii="Arial" w:hAnsi="Arial" w:cs="Arial"/>
                <w:sz w:val="22"/>
                <w:szCs w:val="22"/>
              </w:rPr>
              <w:t>Каротин,</w:t>
            </w:r>
          </w:p>
          <w:p w:rsidR="00D1581F" w:rsidRPr="00D60767" w:rsidRDefault="00D60767" w:rsidP="00D6076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0767">
              <w:rPr>
                <w:rFonts w:ascii="Arial" w:hAnsi="Arial" w:cs="Arial"/>
                <w:sz w:val="22"/>
                <w:szCs w:val="22"/>
              </w:rPr>
              <w:t>мг</w:t>
            </w:r>
          </w:p>
        </w:tc>
      </w:tr>
      <w:tr w:rsidR="00D60767" w:rsidRPr="00D60767" w:rsidTr="00D60767">
        <w:trPr>
          <w:trHeight w:val="310"/>
        </w:trPr>
        <w:tc>
          <w:tcPr>
            <w:tcW w:w="1666" w:type="dxa"/>
          </w:tcPr>
          <w:p w:rsidR="00D1581F" w:rsidRPr="00D60767" w:rsidRDefault="00D60767" w:rsidP="00D6076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60767">
              <w:rPr>
                <w:rFonts w:ascii="Arial" w:hAnsi="Arial" w:cs="Arial"/>
                <w:sz w:val="22"/>
                <w:szCs w:val="22"/>
              </w:rPr>
              <w:t>Люцерневый</w:t>
            </w:r>
            <w:proofErr w:type="spellEnd"/>
          </w:p>
        </w:tc>
        <w:tc>
          <w:tcPr>
            <w:tcW w:w="709" w:type="dxa"/>
          </w:tcPr>
          <w:p w:rsidR="00D1581F" w:rsidRPr="00D60767" w:rsidRDefault="00D60767" w:rsidP="00D607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60767">
              <w:rPr>
                <w:rFonts w:ascii="Arial" w:hAnsi="Arial" w:cs="Arial"/>
              </w:rPr>
              <w:t>0,42</w:t>
            </w:r>
          </w:p>
        </w:tc>
        <w:tc>
          <w:tcPr>
            <w:tcW w:w="850" w:type="dxa"/>
          </w:tcPr>
          <w:p w:rsidR="00D1581F" w:rsidRPr="00D60767" w:rsidRDefault="00D60767" w:rsidP="00D607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60767">
              <w:rPr>
                <w:rFonts w:ascii="Arial" w:hAnsi="Arial" w:cs="Arial"/>
              </w:rPr>
              <w:t>0,35</w:t>
            </w:r>
          </w:p>
        </w:tc>
        <w:tc>
          <w:tcPr>
            <w:tcW w:w="1418" w:type="dxa"/>
          </w:tcPr>
          <w:p w:rsidR="00D1581F" w:rsidRPr="00D60767" w:rsidRDefault="00D60767" w:rsidP="00D607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60767">
              <w:rPr>
                <w:rFonts w:ascii="Arial" w:hAnsi="Arial" w:cs="Arial"/>
              </w:rPr>
              <w:t>4,18</w:t>
            </w:r>
          </w:p>
        </w:tc>
        <w:tc>
          <w:tcPr>
            <w:tcW w:w="850" w:type="dxa"/>
          </w:tcPr>
          <w:p w:rsidR="00D1581F" w:rsidRPr="00D60767" w:rsidRDefault="00D60767" w:rsidP="00D607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60767">
              <w:rPr>
                <w:rFonts w:ascii="Arial" w:hAnsi="Arial" w:cs="Arial"/>
              </w:rPr>
              <w:t>450</w:t>
            </w:r>
          </w:p>
        </w:tc>
        <w:tc>
          <w:tcPr>
            <w:tcW w:w="993" w:type="dxa"/>
          </w:tcPr>
          <w:p w:rsidR="00D1581F" w:rsidRPr="00D60767" w:rsidRDefault="00D60767" w:rsidP="00D607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60767">
              <w:rPr>
                <w:rFonts w:ascii="Arial" w:hAnsi="Arial" w:cs="Arial"/>
              </w:rPr>
              <w:t>34</w:t>
            </w:r>
          </w:p>
        </w:tc>
        <w:tc>
          <w:tcPr>
            <w:tcW w:w="850" w:type="dxa"/>
          </w:tcPr>
          <w:p w:rsidR="00D1581F" w:rsidRPr="00D60767" w:rsidRDefault="00D60767" w:rsidP="00D607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60767">
              <w:rPr>
                <w:rFonts w:ascii="Arial" w:hAnsi="Arial" w:cs="Arial"/>
              </w:rPr>
              <w:t>16</w:t>
            </w:r>
          </w:p>
        </w:tc>
        <w:tc>
          <w:tcPr>
            <w:tcW w:w="992" w:type="dxa"/>
          </w:tcPr>
          <w:p w:rsidR="00D1581F" w:rsidRPr="00D60767" w:rsidRDefault="00D60767" w:rsidP="00D607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60767">
              <w:rPr>
                <w:rFonts w:ascii="Arial" w:hAnsi="Arial" w:cs="Arial"/>
              </w:rPr>
              <w:t>18</w:t>
            </w:r>
          </w:p>
        </w:tc>
        <w:tc>
          <w:tcPr>
            <w:tcW w:w="1276" w:type="dxa"/>
          </w:tcPr>
          <w:p w:rsidR="00D1581F" w:rsidRPr="00D60767" w:rsidRDefault="00D60767" w:rsidP="00D607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60767">
              <w:rPr>
                <w:rFonts w:ascii="Arial" w:hAnsi="Arial" w:cs="Arial"/>
              </w:rPr>
              <w:t>10,7/1,1</w:t>
            </w:r>
          </w:p>
        </w:tc>
        <w:tc>
          <w:tcPr>
            <w:tcW w:w="1134" w:type="dxa"/>
          </w:tcPr>
          <w:p w:rsidR="00D1581F" w:rsidRPr="00D60767" w:rsidRDefault="00D60767" w:rsidP="00D607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60767">
              <w:rPr>
                <w:rFonts w:ascii="Arial" w:hAnsi="Arial" w:cs="Arial"/>
              </w:rPr>
              <w:t>41</w:t>
            </w:r>
          </w:p>
        </w:tc>
      </w:tr>
      <w:tr w:rsidR="00D60767" w:rsidRPr="00D60767" w:rsidTr="00D60767">
        <w:trPr>
          <w:trHeight w:val="306"/>
        </w:trPr>
        <w:tc>
          <w:tcPr>
            <w:tcW w:w="1666" w:type="dxa"/>
          </w:tcPr>
          <w:p w:rsidR="00D1581F" w:rsidRPr="00D60767" w:rsidRDefault="00D60767" w:rsidP="00D6076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0767">
              <w:rPr>
                <w:rFonts w:ascii="Arial" w:hAnsi="Arial" w:cs="Arial"/>
                <w:sz w:val="22"/>
                <w:szCs w:val="22"/>
              </w:rPr>
              <w:t>Клеверный</w:t>
            </w:r>
          </w:p>
        </w:tc>
        <w:tc>
          <w:tcPr>
            <w:tcW w:w="709" w:type="dxa"/>
          </w:tcPr>
          <w:p w:rsidR="00D1581F" w:rsidRPr="00D60767" w:rsidRDefault="00D60767" w:rsidP="00D607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60767">
              <w:rPr>
                <w:rFonts w:ascii="Arial" w:hAnsi="Arial" w:cs="Arial"/>
              </w:rPr>
              <w:t>0,38</w:t>
            </w:r>
          </w:p>
        </w:tc>
        <w:tc>
          <w:tcPr>
            <w:tcW w:w="850" w:type="dxa"/>
          </w:tcPr>
          <w:p w:rsidR="00D1581F" w:rsidRPr="00D60767" w:rsidRDefault="00D60767" w:rsidP="00D607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60767">
              <w:rPr>
                <w:rFonts w:ascii="Arial" w:hAnsi="Arial" w:cs="Arial"/>
              </w:rPr>
              <w:t>0,33</w:t>
            </w:r>
          </w:p>
        </w:tc>
        <w:tc>
          <w:tcPr>
            <w:tcW w:w="1418" w:type="dxa"/>
          </w:tcPr>
          <w:p w:rsidR="00D1581F" w:rsidRPr="00D60767" w:rsidRDefault="00D60767" w:rsidP="00D607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60767">
              <w:rPr>
                <w:rFonts w:ascii="Arial" w:hAnsi="Arial" w:cs="Arial"/>
              </w:rPr>
              <w:t>3,83</w:t>
            </w:r>
          </w:p>
        </w:tc>
        <w:tc>
          <w:tcPr>
            <w:tcW w:w="850" w:type="dxa"/>
          </w:tcPr>
          <w:p w:rsidR="00D1581F" w:rsidRPr="00D60767" w:rsidRDefault="00D60767" w:rsidP="00D607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60767">
              <w:rPr>
                <w:rFonts w:ascii="Arial" w:hAnsi="Arial" w:cs="Arial"/>
              </w:rPr>
              <w:t>451</w:t>
            </w:r>
          </w:p>
        </w:tc>
        <w:tc>
          <w:tcPr>
            <w:tcW w:w="993" w:type="dxa"/>
          </w:tcPr>
          <w:p w:rsidR="00D1581F" w:rsidRPr="00D60767" w:rsidRDefault="00D60767" w:rsidP="00D607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60767">
              <w:rPr>
                <w:rFonts w:ascii="Arial" w:hAnsi="Arial" w:cs="Arial"/>
              </w:rPr>
              <w:t>70</w:t>
            </w:r>
          </w:p>
        </w:tc>
        <w:tc>
          <w:tcPr>
            <w:tcW w:w="850" w:type="dxa"/>
          </w:tcPr>
          <w:p w:rsidR="00D1581F" w:rsidRPr="00D60767" w:rsidRDefault="00D60767" w:rsidP="00D607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60767">
              <w:rPr>
                <w:rFonts w:ascii="Arial" w:hAnsi="Arial" w:cs="Arial"/>
              </w:rPr>
              <w:t>11</w:t>
            </w:r>
          </w:p>
        </w:tc>
        <w:tc>
          <w:tcPr>
            <w:tcW w:w="992" w:type="dxa"/>
          </w:tcPr>
          <w:p w:rsidR="00D1581F" w:rsidRPr="00D60767" w:rsidRDefault="00D60767" w:rsidP="00D607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60767">
              <w:rPr>
                <w:rFonts w:ascii="Arial" w:hAnsi="Arial" w:cs="Arial"/>
              </w:rPr>
              <w:t>20</w:t>
            </w:r>
          </w:p>
        </w:tc>
        <w:tc>
          <w:tcPr>
            <w:tcW w:w="1276" w:type="dxa"/>
          </w:tcPr>
          <w:p w:rsidR="00D1581F" w:rsidRPr="00D60767" w:rsidRDefault="00D60767" w:rsidP="00D607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60767">
              <w:rPr>
                <w:rFonts w:ascii="Arial" w:hAnsi="Arial" w:cs="Arial"/>
              </w:rPr>
              <w:t>5,4/0,7</w:t>
            </w:r>
          </w:p>
        </w:tc>
        <w:tc>
          <w:tcPr>
            <w:tcW w:w="1134" w:type="dxa"/>
          </w:tcPr>
          <w:p w:rsidR="00D1581F" w:rsidRPr="00D60767" w:rsidRDefault="00D60767" w:rsidP="00D607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60767">
              <w:rPr>
                <w:rFonts w:ascii="Arial" w:hAnsi="Arial" w:cs="Arial"/>
              </w:rPr>
              <w:t>36</w:t>
            </w:r>
          </w:p>
        </w:tc>
      </w:tr>
      <w:tr w:rsidR="00D60767" w:rsidRPr="00D60767" w:rsidTr="00D60767">
        <w:trPr>
          <w:trHeight w:val="313"/>
        </w:trPr>
        <w:tc>
          <w:tcPr>
            <w:tcW w:w="1666" w:type="dxa"/>
          </w:tcPr>
          <w:p w:rsidR="00D1581F" w:rsidRPr="00D60767" w:rsidRDefault="00D60767" w:rsidP="00D6076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60767">
              <w:rPr>
                <w:rFonts w:ascii="Arial" w:hAnsi="Arial" w:cs="Arial"/>
                <w:sz w:val="22"/>
                <w:szCs w:val="22"/>
              </w:rPr>
              <w:t>Вико-овсяный</w:t>
            </w:r>
            <w:proofErr w:type="gramEnd"/>
          </w:p>
        </w:tc>
        <w:tc>
          <w:tcPr>
            <w:tcW w:w="709" w:type="dxa"/>
          </w:tcPr>
          <w:p w:rsidR="00D1581F" w:rsidRPr="00D60767" w:rsidRDefault="00D60767" w:rsidP="00D607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60767">
              <w:rPr>
                <w:rFonts w:ascii="Arial" w:hAnsi="Arial" w:cs="Arial"/>
              </w:rPr>
              <w:t>0,37</w:t>
            </w:r>
          </w:p>
        </w:tc>
        <w:tc>
          <w:tcPr>
            <w:tcW w:w="850" w:type="dxa"/>
          </w:tcPr>
          <w:p w:rsidR="00D1581F" w:rsidRPr="00D60767" w:rsidRDefault="00D60767" w:rsidP="00D607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60767">
              <w:rPr>
                <w:rFonts w:ascii="Arial" w:hAnsi="Arial" w:cs="Arial"/>
              </w:rPr>
              <w:t>0,31</w:t>
            </w:r>
          </w:p>
        </w:tc>
        <w:tc>
          <w:tcPr>
            <w:tcW w:w="1418" w:type="dxa"/>
          </w:tcPr>
          <w:p w:rsidR="00D1581F" w:rsidRPr="00D60767" w:rsidRDefault="00D60767" w:rsidP="00D607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60767">
              <w:rPr>
                <w:rFonts w:ascii="Arial" w:hAnsi="Arial" w:cs="Arial"/>
              </w:rPr>
              <w:t>3,69</w:t>
            </w:r>
          </w:p>
        </w:tc>
        <w:tc>
          <w:tcPr>
            <w:tcW w:w="850" w:type="dxa"/>
          </w:tcPr>
          <w:p w:rsidR="00D1581F" w:rsidRPr="00D60767" w:rsidRDefault="00D60767" w:rsidP="00D607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60767">
              <w:rPr>
                <w:rFonts w:ascii="Arial" w:hAnsi="Arial" w:cs="Arial"/>
              </w:rPr>
              <w:t>448</w:t>
            </w:r>
          </w:p>
        </w:tc>
        <w:tc>
          <w:tcPr>
            <w:tcW w:w="993" w:type="dxa"/>
          </w:tcPr>
          <w:p w:rsidR="00D1581F" w:rsidRPr="00D60767" w:rsidRDefault="00D60767" w:rsidP="00D607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60767">
              <w:rPr>
                <w:rFonts w:ascii="Arial" w:hAnsi="Arial" w:cs="Arial"/>
              </w:rPr>
              <w:t>36</w:t>
            </w:r>
          </w:p>
        </w:tc>
        <w:tc>
          <w:tcPr>
            <w:tcW w:w="850" w:type="dxa"/>
          </w:tcPr>
          <w:p w:rsidR="00D1581F" w:rsidRPr="00D60767" w:rsidRDefault="00D60767" w:rsidP="00D607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60767">
              <w:rPr>
                <w:rFonts w:ascii="Arial" w:hAnsi="Arial" w:cs="Arial"/>
              </w:rPr>
              <w:t>12</w:t>
            </w:r>
          </w:p>
        </w:tc>
        <w:tc>
          <w:tcPr>
            <w:tcW w:w="992" w:type="dxa"/>
          </w:tcPr>
          <w:p w:rsidR="00D1581F" w:rsidRPr="00D60767" w:rsidRDefault="00D60767" w:rsidP="00D607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60767">
              <w:rPr>
                <w:rFonts w:ascii="Arial" w:hAnsi="Arial" w:cs="Arial"/>
              </w:rPr>
              <w:t>23</w:t>
            </w:r>
          </w:p>
        </w:tc>
        <w:tc>
          <w:tcPr>
            <w:tcW w:w="1276" w:type="dxa"/>
          </w:tcPr>
          <w:p w:rsidR="00D1581F" w:rsidRPr="00D60767" w:rsidRDefault="00D60767" w:rsidP="00D607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60767">
              <w:rPr>
                <w:rFonts w:ascii="Arial" w:hAnsi="Arial" w:cs="Arial"/>
              </w:rPr>
              <w:t>2,6/1,3</w:t>
            </w:r>
          </w:p>
        </w:tc>
        <w:tc>
          <w:tcPr>
            <w:tcW w:w="1134" w:type="dxa"/>
          </w:tcPr>
          <w:p w:rsidR="00D1581F" w:rsidRPr="00D60767" w:rsidRDefault="00D60767" w:rsidP="00D607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60767">
              <w:rPr>
                <w:rFonts w:ascii="Arial" w:hAnsi="Arial" w:cs="Arial"/>
              </w:rPr>
              <w:t>29</w:t>
            </w:r>
          </w:p>
        </w:tc>
      </w:tr>
    </w:tbl>
    <w:p w:rsidR="00D60767" w:rsidRDefault="00D60767" w:rsidP="00D60767">
      <w:pPr>
        <w:spacing w:line="276" w:lineRule="auto"/>
        <w:jc w:val="both"/>
        <w:rPr>
          <w:rFonts w:ascii="Arial" w:hAnsi="Arial" w:cs="Arial"/>
        </w:rPr>
      </w:pPr>
    </w:p>
    <w:p w:rsidR="00D1581F" w:rsidRPr="00D60767" w:rsidRDefault="00D60767" w:rsidP="00D60767">
      <w:pPr>
        <w:spacing w:line="276" w:lineRule="auto"/>
        <w:jc w:val="both"/>
        <w:rPr>
          <w:rFonts w:ascii="Arial" w:hAnsi="Arial" w:cs="Arial"/>
        </w:rPr>
      </w:pPr>
      <w:r w:rsidRPr="00D60767">
        <w:rPr>
          <w:rFonts w:ascii="Arial" w:hAnsi="Arial" w:cs="Arial"/>
        </w:rPr>
        <w:t xml:space="preserve">Современный фермер № 6-7 </w:t>
      </w:r>
      <w:r w:rsidRPr="00D60767">
        <w:rPr>
          <w:rFonts w:ascii="Arial" w:hAnsi="Arial" w:cs="Arial"/>
        </w:rPr>
        <w:t>/ 2016</w:t>
      </w:r>
    </w:p>
    <w:sectPr w:rsidR="00D1581F" w:rsidRPr="00D60767" w:rsidSect="00D60767">
      <w:type w:val="continuous"/>
      <w:pgSz w:w="11909" w:h="16834"/>
      <w:pgMar w:top="568" w:right="569" w:bottom="993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767" w:rsidRDefault="00D60767">
      <w:r>
        <w:separator/>
      </w:r>
    </w:p>
  </w:endnote>
  <w:endnote w:type="continuationSeparator" w:id="0">
    <w:p w:rsidR="00D60767" w:rsidRDefault="00D6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767" w:rsidRDefault="00D60767"/>
  </w:footnote>
  <w:footnote w:type="continuationSeparator" w:id="0">
    <w:p w:rsidR="00D60767" w:rsidRDefault="00D6076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81F"/>
    <w:rsid w:val="00D1581F"/>
    <w:rsid w:val="00D6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table" w:styleId="a4">
    <w:name w:val="Table Grid"/>
    <w:basedOn w:val="a1"/>
    <w:uiPriority w:val="59"/>
    <w:rsid w:val="00D607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table" w:styleId="a4">
    <w:name w:val="Table Grid"/>
    <w:basedOn w:val="a1"/>
    <w:uiPriority w:val="59"/>
    <w:rsid w:val="00D607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Leyla</dc:creator>
  <cp:lastModifiedBy>Leyla</cp:lastModifiedBy>
  <cp:revision>1</cp:revision>
  <dcterms:created xsi:type="dcterms:W3CDTF">2016-07-07T04:45:00Z</dcterms:created>
  <dcterms:modified xsi:type="dcterms:W3CDTF">2016-07-07T04:53:00Z</dcterms:modified>
</cp:coreProperties>
</file>