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ind w:firstLine="0" w:left="6803"/>
        <w:rPr>
          <w:rFonts w:ascii="XO Thames" w:hAnsi="XO Thames"/>
        </w:rPr>
      </w:pPr>
      <w:r>
        <w:rPr>
          <w:rFonts w:ascii="XO Thames" w:hAnsi="XO Thames"/>
        </w:rPr>
        <w:t xml:space="preserve">Приложение № </w:t>
      </w:r>
      <w:r>
        <w:rPr>
          <w:rFonts w:ascii="XO Thames" w:hAnsi="XO Thames"/>
        </w:rPr>
        <w:t>1</w:t>
      </w:r>
      <w:r>
        <w:rPr>
          <w:rFonts w:ascii="XO Thames" w:hAnsi="XO Thames"/>
        </w:rPr>
        <w:t xml:space="preserve"> </w:t>
      </w:r>
    </w:p>
    <w:p w14:paraId="0D000000">
      <w:pPr>
        <w:ind w:firstLine="0" w:left="6803"/>
        <w:rPr>
          <w:rFonts w:ascii="XO Thames" w:hAnsi="XO Thames"/>
        </w:rPr>
      </w:pPr>
      <w:r>
        <w:rPr>
          <w:rFonts w:ascii="XO Thames" w:hAnsi="XO Thames"/>
        </w:rPr>
        <w:t>к приказу Минсельхозпрода РТ</w:t>
      </w:r>
    </w:p>
    <w:p w14:paraId="0E000000">
      <w:pPr>
        <w:ind w:firstLine="0" w:left="6803"/>
        <w:rPr>
          <w:rFonts w:ascii="XO Thames" w:hAnsi="XO Thames"/>
        </w:rPr>
      </w:pPr>
      <w:r>
        <w:rPr>
          <w:rFonts w:ascii="XO Thames" w:hAnsi="XO Thames"/>
        </w:rPr>
        <w:t xml:space="preserve">от 17.05.2023 </w:t>
      </w:r>
      <w:r>
        <w:rPr>
          <w:rFonts w:ascii="XO Thames" w:hAnsi="XO Thames"/>
        </w:rPr>
        <w:t>№ 175/2-пр</w:t>
      </w:r>
    </w:p>
    <w:p w14:paraId="0F000000">
      <w:pPr>
        <w:ind w:firstLine="0" w:left="6521"/>
        <w:rPr>
          <w:rFonts w:ascii="XO Thames" w:hAnsi="XO Thames"/>
        </w:rPr>
      </w:pPr>
    </w:p>
    <w:p w14:paraId="10000000">
      <w:pPr>
        <w:ind w:firstLine="149" w:left="6372"/>
        <w:rPr>
          <w:rFonts w:ascii="XO Thames" w:hAnsi="XO Thames"/>
        </w:rPr>
      </w:pPr>
    </w:p>
    <w:p w14:paraId="11000000">
      <w:pPr>
        <w:ind w:firstLine="0" w:left="5387"/>
        <w:rPr>
          <w:rFonts w:ascii="XO Thames" w:hAnsi="XO Thames"/>
          <w:sz w:val="28"/>
        </w:rPr>
      </w:pPr>
    </w:p>
    <w:p w14:paraId="12000000">
      <w:pPr>
        <w:ind w:firstLine="0" w:left="5387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Заместителю Премьер-министра </w:t>
      </w:r>
    </w:p>
    <w:p w14:paraId="13000000">
      <w:pPr>
        <w:ind w:firstLine="0" w:left="5387" w:right="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Республики Татарстан – </w:t>
      </w:r>
      <w:r>
        <w:rPr>
          <w:rFonts w:ascii="XO Thames" w:hAnsi="XO Thames"/>
          <w:sz w:val="28"/>
        </w:rPr>
        <w:t xml:space="preserve">министру сельского хозяйства и </w:t>
      </w:r>
      <w:r>
        <w:rPr>
          <w:rFonts w:ascii="XO Thames" w:hAnsi="XO Thames"/>
          <w:sz w:val="28"/>
        </w:rPr>
        <w:t>продовольствия Республики Татарстан</w:t>
      </w:r>
    </w:p>
    <w:p w14:paraId="14000000">
      <w:pPr>
        <w:ind w:firstLine="0" w:left="5387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М.А. </w:t>
      </w:r>
      <w:r>
        <w:rPr>
          <w:rFonts w:ascii="XO Thames" w:hAnsi="XO Thames"/>
          <w:sz w:val="28"/>
        </w:rPr>
        <w:t>Зяббарову</w:t>
      </w:r>
    </w:p>
    <w:p w14:paraId="15000000">
      <w:pPr>
        <w:ind w:firstLine="0" w:left="5387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от _______________________________</w:t>
      </w:r>
    </w:p>
    <w:p w14:paraId="16000000">
      <w:pPr>
        <w:ind w:firstLine="0" w:left="5387"/>
        <w:rPr>
          <w:rFonts w:ascii="XO Thames" w:hAnsi="XO Thames"/>
        </w:rPr>
      </w:pPr>
      <w:r>
        <w:rPr>
          <w:rFonts w:ascii="XO Thames" w:hAnsi="XO Thames"/>
        </w:rPr>
        <w:t xml:space="preserve">                 </w:t>
      </w:r>
      <w:r>
        <w:rPr>
          <w:rFonts w:ascii="XO Thames" w:hAnsi="XO Thames"/>
          <w:sz w:val="23"/>
        </w:rPr>
        <w:t xml:space="preserve"> (наименование организации)</w:t>
      </w:r>
    </w:p>
    <w:p w14:paraId="17000000">
      <w:pPr>
        <w:ind w:firstLine="0" w:left="5387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в лице </w:t>
      </w:r>
      <w:r>
        <w:rPr>
          <w:rFonts w:ascii="XO Thames" w:hAnsi="XO Thames"/>
        </w:rPr>
        <w:t>________________________________</w:t>
      </w:r>
    </w:p>
    <w:p w14:paraId="18000000">
      <w:pPr>
        <w:ind w:hanging="849" w:left="6236"/>
        <w:rPr>
          <w:rFonts w:ascii="XO Thames" w:hAnsi="XO Thames"/>
        </w:rPr>
      </w:pPr>
      <w:r>
        <w:rPr>
          <w:rFonts w:ascii="XO Thames" w:hAnsi="XO Thames"/>
        </w:rPr>
        <w:t xml:space="preserve">            </w:t>
      </w:r>
      <w:r>
        <w:rPr>
          <w:rFonts w:ascii="XO Thames" w:hAnsi="XO Thames"/>
          <w:sz w:val="23"/>
        </w:rPr>
        <w:t xml:space="preserve"> (должность, фамилия, имя, отчество         руководителя организации (последнее </w:t>
      </w:r>
      <w:r>
        <w:rPr>
          <w:rFonts w:ascii="XO Thames" w:hAnsi="XO Thames"/>
          <w:sz w:val="23"/>
        </w:rPr>
        <w:t xml:space="preserve">– </w:t>
      </w:r>
      <w:r>
        <w:rPr>
          <w:rFonts w:ascii="XO Thames" w:hAnsi="XO Thames"/>
          <w:sz w:val="23"/>
        </w:rPr>
        <w:t>при наличии)</w:t>
      </w:r>
    </w:p>
    <w:p w14:paraId="19000000">
      <w:pPr>
        <w:ind w:firstLine="0" w:left="5387" w:right="144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действующий на основании </w:t>
      </w:r>
      <w:r>
        <w:rPr>
          <w:rFonts w:ascii="XO Thames" w:hAnsi="XO Thames"/>
        </w:rPr>
        <w:t>__________</w:t>
      </w:r>
    </w:p>
    <w:p w14:paraId="1A000000">
      <w:pPr>
        <w:ind w:firstLine="0" w:left="5103"/>
        <w:rPr>
          <w:rFonts w:ascii="XO Thames" w:hAnsi="XO Thames"/>
          <w:sz w:val="28"/>
        </w:rPr>
      </w:pPr>
    </w:p>
    <w:p w14:paraId="1B000000">
      <w:pPr>
        <w:rPr>
          <w:rFonts w:ascii="XO Thames" w:hAnsi="XO Thames"/>
          <w:sz w:val="28"/>
        </w:rPr>
      </w:pPr>
    </w:p>
    <w:p w14:paraId="1C000000">
      <w:pPr>
        <w:ind/>
        <w:jc w:val="center"/>
        <w:rPr>
          <w:rFonts w:ascii="XO Thames" w:hAnsi="XO Thames"/>
          <w:sz w:val="28"/>
        </w:rPr>
      </w:pPr>
      <w:bookmarkStart w:id="1" w:name="_GoBack"/>
      <w:r>
        <w:rPr>
          <w:rFonts w:ascii="XO Thames" w:hAnsi="XO Thames"/>
          <w:sz w:val="28"/>
        </w:rPr>
        <w:t>Заявка</w:t>
      </w:r>
    </w:p>
    <w:p w14:paraId="1D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участ</w:t>
      </w:r>
      <w:r>
        <w:rPr>
          <w:rFonts w:ascii="XO Thames" w:hAnsi="XO Thames"/>
          <w:sz w:val="28"/>
        </w:rPr>
        <w:t>ие в отборе на право получения субсидии</w:t>
      </w:r>
    </w:p>
    <w:p w14:paraId="1E000000">
      <w:pPr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 счет средств</w:t>
      </w:r>
      <w:r>
        <w:rPr>
          <w:rFonts w:ascii="XO Thames" w:hAnsi="XO Thames"/>
          <w:sz w:val="28"/>
        </w:rPr>
        <w:t xml:space="preserve"> бюджета Республики Татарстан</w:t>
      </w:r>
      <w:bookmarkEnd w:id="1"/>
    </w:p>
    <w:p w14:paraId="1F000000">
      <w:pPr>
        <w:ind/>
        <w:jc w:val="center"/>
        <w:rPr>
          <w:rFonts w:ascii="XO Thames" w:hAnsi="XO Thames"/>
          <w:sz w:val="20"/>
        </w:rPr>
      </w:pPr>
    </w:p>
    <w:p w14:paraId="20000000">
      <w:pPr>
        <w:widowControl w:val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 xml:space="preserve">Для участия в отборе на право получения субсидии в соответствии с Порядком </w:t>
      </w:r>
      <w:r>
        <w:rPr>
          <w:rFonts w:ascii="XO Thames" w:hAnsi="XO Thames"/>
          <w:sz w:val="28"/>
        </w:rPr>
        <w:t>предоставления субсидии из бюджета Республики Татарстан садоводческим и огородническим некоммерческим товариществам на финансовое обеспечение части затрат,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связанных с выполнением работ по строительству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или капитальному ремонту, или реконструкции систем хозяйственно-бытового водоснабжения (за исключением распределительных сетей водоснабжения) или площадок для сбора и вывоза твердых коммунальных отходов</w:t>
      </w:r>
      <w:r>
        <w:rPr>
          <w:rFonts w:ascii="XO Thames" w:hAnsi="XO Thames"/>
          <w:sz w:val="28"/>
        </w:rPr>
        <w:t xml:space="preserve">, утвержденным </w:t>
      </w:r>
      <w:r>
        <w:rPr>
          <w:rFonts w:ascii="XO Thames" w:hAnsi="XO Thames"/>
          <w:sz w:val="28"/>
        </w:rPr>
        <w:t>постановлением Кабинета Мини</w:t>
      </w:r>
      <w:r>
        <w:rPr>
          <w:rFonts w:ascii="XO Thames" w:hAnsi="XO Thames"/>
          <w:sz w:val="28"/>
        </w:rPr>
        <w:t>стров Республики Татарстан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 06</w:t>
      </w:r>
      <w:r>
        <w:rPr>
          <w:rFonts w:ascii="XO Thames" w:hAnsi="XO Thames"/>
          <w:sz w:val="28"/>
        </w:rPr>
        <w:t>.0</w:t>
      </w:r>
      <w:r>
        <w:rPr>
          <w:rFonts w:ascii="XO Thames" w:hAnsi="XO Thames"/>
          <w:sz w:val="28"/>
        </w:rPr>
        <w:t>5</w:t>
      </w:r>
      <w:r>
        <w:rPr>
          <w:rFonts w:ascii="XO Thames" w:hAnsi="XO Thames"/>
          <w:sz w:val="28"/>
        </w:rPr>
        <w:t xml:space="preserve">.2023 № </w:t>
      </w:r>
      <w:r>
        <w:rPr>
          <w:rFonts w:ascii="XO Thames" w:hAnsi="XO Thames"/>
          <w:sz w:val="28"/>
        </w:rPr>
        <w:t>574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Об утверждении Порядка предоставления субсидии из бюджета Республики Татарстан садоводческим и огородническим некоммерческим товариществам на финансовое обеспечение части затрат, связанных с выполнением работ по строительству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или капитальному ремонту, или реконструкции систем хозяйственно-бытового водоснабжения (за исключением распределительных сетей водоснабжения) или площадок для сбора и вывоза твердых коммунальных отходов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(далее – Порядок), </w:t>
      </w:r>
      <w:r>
        <w:rPr>
          <w:rFonts w:ascii="XO Thames" w:hAnsi="XO Thames"/>
          <w:sz w:val="28"/>
        </w:rPr>
        <w:t>представляю следующие данные и документы:</w:t>
      </w:r>
    </w:p>
    <w:p w14:paraId="21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Наименование организации: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</w:t>
      </w:r>
    </w:p>
    <w:p w14:paraId="22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ИНН/КПП: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____________________________________________________</w:t>
      </w:r>
    </w:p>
    <w:p w14:paraId="23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Расчетный </w:t>
      </w:r>
      <w:r>
        <w:rPr>
          <w:rFonts w:ascii="XO Thames" w:hAnsi="XO Thames"/>
          <w:sz w:val="28"/>
        </w:rPr>
        <w:t xml:space="preserve">счет:   </w:t>
      </w:r>
      <w:r>
        <w:rPr>
          <w:rFonts w:ascii="XO Thames" w:hAnsi="XO Thames"/>
          <w:sz w:val="28"/>
        </w:rPr>
        <w:t xml:space="preserve">      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____________________________________________________</w:t>
      </w:r>
    </w:p>
    <w:p w14:paraId="24000000">
      <w:pPr>
        <w:pStyle w:val="Style_3"/>
        <w:ind w:firstLine="0" w:lef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Наименование банка: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____________________________________________________</w:t>
      </w:r>
    </w:p>
    <w:p w14:paraId="25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Корр. счет: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____________________________________________________</w:t>
      </w:r>
    </w:p>
    <w:p w14:paraId="26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БИК: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_________________________________________________________</w:t>
      </w:r>
    </w:p>
    <w:p w14:paraId="27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ОКТМО</w:t>
      </w:r>
      <w:r>
        <w:rPr>
          <w:rFonts w:ascii="XO Thames" w:hAnsi="XO Thames"/>
        </w:rPr>
        <w:t>:</w:t>
      </w:r>
      <w:r>
        <w:rPr>
          <w:rFonts w:ascii="XO Thames" w:hAnsi="XO Thames"/>
        </w:rPr>
        <w:tab/>
      </w:r>
      <w:r>
        <w:rPr>
          <w:rFonts w:ascii="XO Thames" w:hAnsi="XO Thames"/>
          <w:sz w:val="28"/>
        </w:rPr>
        <w:t>______________________________________________________________</w:t>
      </w:r>
    </w:p>
    <w:p w14:paraId="28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 регистрации юридического лица: ______________________________________</w:t>
      </w:r>
    </w:p>
    <w:p w14:paraId="29000000">
      <w:pPr>
        <w:ind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 местонахождения:___________________________________________________</w:t>
      </w:r>
    </w:p>
    <w:p w14:paraId="2A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Контактный телефон руководителя организации: </w:t>
      </w:r>
      <w:r>
        <w:rPr>
          <w:rFonts w:ascii="XO Thames" w:hAnsi="XO Thames"/>
          <w:sz w:val="28"/>
        </w:rPr>
        <w:t>______________________________</w:t>
      </w:r>
    </w:p>
    <w:p w14:paraId="2B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 электронный почты:_________________________________________________</w:t>
      </w:r>
    </w:p>
    <w:p w14:paraId="2C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Также подтверждаю, что на _________________________ 20__ года</w:t>
      </w:r>
    </w:p>
    <w:p w14:paraId="2D000000">
      <w:pPr>
        <w:ind w:firstLine="72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</w:rPr>
        <w:t>(число, месяц)</w:t>
      </w:r>
      <w:r>
        <w:rPr>
          <w:rFonts w:ascii="XO Thames" w:hAnsi="XO Thames"/>
          <w:sz w:val="28"/>
        </w:rPr>
        <w:t xml:space="preserve"> ________________________________________________________________________</w:t>
      </w:r>
    </w:p>
    <w:p w14:paraId="2E000000">
      <w:pPr>
        <w:ind w:firstLine="72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</w:rPr>
        <w:t>(наименование организации)</w:t>
      </w:r>
    </w:p>
    <w:p w14:paraId="2F00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соответствует следующим требованиям:</w:t>
      </w:r>
    </w:p>
    <w:p w14:paraId="30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1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14:paraId="32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14:paraId="33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</w:t>
      </w:r>
      <w:r>
        <w:rPr>
          <w:rFonts w:ascii="XO Thames" w:hAnsi="XO Thames"/>
          <w:sz w:val="28"/>
        </w:rPr>
        <w:t xml:space="preserve"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34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1.1 Порядка;</w:t>
      </w:r>
    </w:p>
    <w:p w14:paraId="35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6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реестре дисквалифицированных лиц отсутствуют сведения о дисквалифицированных председателе или главном бухгалтере участника отбора.</w:t>
      </w:r>
    </w:p>
    <w:p w14:paraId="37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Согласен на публикацию (размещение) в информационно-телекоммуникационной сети «Интернет» информации о подаваемой участником отбора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заявке и иной информации об участнике отбора, связанной с отбором, а также на обработку персональных данных.</w:t>
      </w:r>
    </w:p>
    <w:p w14:paraId="38000000">
      <w:pPr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Согласен на получение уведомлений через информационную систему «Агропромышленный комплекс Республики Татарстан» о ходе рассмотрения заявления и предоставленных документов на вышеуказанный адрес электронный почты.</w:t>
      </w:r>
    </w:p>
    <w:p w14:paraId="39000000">
      <w:pPr>
        <w:widowControl w:val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___________________________________ обязуется обеспечить достижения значения </w:t>
      </w:r>
    </w:p>
    <w:p w14:paraId="3A000000">
      <w:pPr>
        <w:widowControl w:val="0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8"/>
        </w:rPr>
        <w:t xml:space="preserve">      </w:t>
      </w:r>
      <w:r>
        <w:rPr>
          <w:rFonts w:ascii="XO Thames" w:hAnsi="XO Thames"/>
          <w:sz w:val="24"/>
        </w:rPr>
        <w:t xml:space="preserve"> (наименование организации)</w:t>
      </w:r>
      <w:r>
        <w:rPr>
          <w:rFonts w:ascii="XO Thames" w:hAnsi="XO Thames"/>
          <w:sz w:val="24"/>
        </w:rPr>
        <w:t xml:space="preserve"> </w:t>
      </w:r>
    </w:p>
    <w:p w14:paraId="3B000000">
      <w:pPr>
        <w:widowControl w:val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результата представления субсидии. </w:t>
      </w:r>
    </w:p>
    <w:p w14:paraId="3C000000">
      <w:pPr>
        <w:widowControl w:val="0"/>
        <w:ind w:firstLine="0" w:left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Перечень документов, указанных в пункте 2.3 Порядка</w:t>
      </w:r>
      <w:r>
        <w:rPr>
          <w:rFonts w:ascii="XO Thames" w:hAnsi="XO Thames"/>
          <w:sz w:val="28"/>
        </w:rPr>
        <w:t>, прилагаю.</w:t>
      </w:r>
    </w:p>
    <w:p w14:paraId="3D000000">
      <w:pPr>
        <w:widowControl w:val="0"/>
        <w:ind w:firstLine="709" w:left="0"/>
        <w:jc w:val="both"/>
        <w:rPr>
          <w:rFonts w:ascii="XO Thames" w:hAnsi="XO Thames"/>
          <w:sz w:val="28"/>
        </w:rPr>
      </w:pPr>
    </w:p>
    <w:p w14:paraId="3E000000">
      <w:pPr>
        <w:widowControl w:val="0"/>
        <w:ind w:firstLine="709" w:left="0"/>
        <w:jc w:val="both"/>
        <w:rPr>
          <w:rFonts w:ascii="XO Thames" w:hAnsi="XO Thames"/>
          <w:sz w:val="28"/>
        </w:rPr>
      </w:pPr>
    </w:p>
    <w:p w14:paraId="3F000000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________________       _____________________________________________________     </w:t>
      </w:r>
    </w:p>
    <w:p w14:paraId="40000000">
      <w:pPr>
        <w:rPr>
          <w:rFonts w:ascii="XO Thames" w:hAnsi="XO Thames"/>
        </w:rPr>
      </w:pPr>
      <w:r>
        <w:rPr>
          <w:rFonts w:ascii="XO Thames" w:hAnsi="XO Thames"/>
        </w:rPr>
        <w:t xml:space="preserve">   </w:t>
      </w:r>
      <w:r>
        <w:rPr>
          <w:rFonts w:ascii="XO Thames" w:hAnsi="XO Thames"/>
          <w:sz w:val="22"/>
        </w:rPr>
        <w:t>(</w:t>
      </w:r>
      <w:r>
        <w:rPr>
          <w:rFonts w:ascii="XO Thames" w:hAnsi="XO Thames"/>
          <w:sz w:val="22"/>
        </w:rPr>
        <w:t xml:space="preserve">подпись)   </w:t>
      </w:r>
      <w:r>
        <w:rPr>
          <w:rFonts w:ascii="XO Thames" w:hAnsi="XO Thames"/>
          <w:sz w:val="22"/>
        </w:rPr>
        <w:t xml:space="preserve">    </w:t>
      </w:r>
      <w:r>
        <w:rPr>
          <w:rFonts w:ascii="XO Thames" w:hAnsi="XO Thames"/>
          <w:sz w:val="22"/>
        </w:rPr>
        <w:t xml:space="preserve">                      (фамилия, имя, отчество руководителя организации, </w:t>
      </w:r>
      <w:r>
        <w:rPr>
          <w:rFonts w:ascii="XO Thames" w:hAnsi="XO Thames"/>
          <w:sz w:val="22"/>
        </w:rPr>
        <w:t>последнее – при наличии)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8"/>
        </w:rPr>
        <w:t xml:space="preserve"> </w:t>
      </w:r>
    </w:p>
    <w:p w14:paraId="41000000">
      <w:pPr>
        <w:tabs>
          <w:tab w:leader="none" w:pos="10065" w:val="right"/>
        </w:tabs>
        <w:ind/>
        <w:rPr>
          <w:rFonts w:ascii="XO Thames" w:hAnsi="XO Thames"/>
          <w:sz w:val="28"/>
        </w:rPr>
      </w:pPr>
      <w:r>
        <w:rPr>
          <w:rFonts w:ascii="XO Thames" w:hAnsi="XO Thames"/>
        </w:rPr>
        <w:t xml:space="preserve">   </w:t>
      </w:r>
    </w:p>
    <w:p w14:paraId="42000000">
      <w:pPr>
        <w:tabs>
          <w:tab w:leader="none" w:pos="10065" w:val="right"/>
        </w:tabs>
        <w:ind/>
        <w:rPr>
          <w:rFonts w:ascii="XO Thames" w:hAnsi="XO Thames"/>
          <w:sz w:val="28"/>
        </w:rPr>
      </w:pPr>
    </w:p>
    <w:p w14:paraId="43000000">
      <w:pPr>
        <w:tabs>
          <w:tab w:leader="none" w:pos="10065" w:val="right"/>
        </w:tabs>
        <w:ind/>
        <w:rPr>
          <w:rFonts w:ascii="XO Thames" w:hAnsi="XO Thames"/>
          <w:sz w:val="28"/>
        </w:rPr>
      </w:pPr>
    </w:p>
    <w:p w14:paraId="44000000">
      <w:pPr>
        <w:tabs>
          <w:tab w:leader="none" w:pos="10065" w:val="right"/>
        </w:tabs>
        <w:ind/>
        <w:rPr>
          <w:rFonts w:ascii="XO Thames" w:hAnsi="XO Thames"/>
          <w:sz w:val="28"/>
        </w:rPr>
      </w:pPr>
      <w:r>
        <w:rPr>
          <w:rFonts w:ascii="XO Thames" w:hAnsi="XO Thames"/>
        </w:rPr>
        <w:t xml:space="preserve">Печать                                                                                 </w:t>
      </w:r>
      <w:r>
        <w:rPr>
          <w:rFonts w:ascii="XO Thames" w:hAnsi="XO Thames"/>
        </w:rPr>
        <w:t xml:space="preserve">  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___»_____________ 20__ года</w:t>
      </w:r>
    </w:p>
    <w:p w14:paraId="45000000">
      <w:pPr>
        <w:tabs>
          <w:tab w:leader="none" w:pos="10065" w:val="right"/>
        </w:tabs>
        <w:ind/>
        <w:rPr>
          <w:rFonts w:ascii="XO Thames" w:hAnsi="XO Thames"/>
          <w:sz w:val="28"/>
        </w:rPr>
      </w:pPr>
      <w:r>
        <w:rPr>
          <w:rFonts w:ascii="XO Thames" w:hAnsi="XO Thames"/>
          <w:sz w:val="22"/>
        </w:rPr>
        <w:t>(при наличии</w:t>
      </w:r>
      <w:r>
        <w:rPr>
          <w:rFonts w:ascii="XO Thames" w:hAnsi="XO Thames"/>
          <w:sz w:val="22"/>
        </w:rPr>
        <w:t>)</w:t>
      </w:r>
    </w:p>
    <w:sectPr>
      <w:headerReference r:id="rId7" w:type="even"/>
      <w:headerReference r:id="rId4" w:type="default"/>
      <w:footerReference r:id="rId5" w:type="default"/>
      <w:pgSz w:h="16848" w:orient="portrait" w:w="11908"/>
      <w:pgMar w:bottom="96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rPr>
        <w:sz w:val="28"/>
      </w:rPr>
    </w:pPr>
  </w:p>
  <w:p w14:paraId="05000000">
    <w:pPr>
      <w:pStyle w:val="Style_2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rPr>
        <w:sz w:val="28"/>
      </w:rPr>
    </w:pPr>
  </w:p>
  <w:p w14:paraId="08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</w:pPr>
  </w:p>
  <w:p w14:paraId="0B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ody Text Indent"/>
    <w:basedOn w:val="Style_4"/>
    <w:link w:val="Style_7_ch"/>
    <w:pPr>
      <w:widowControl w:val="0"/>
      <w:spacing w:after="120"/>
      <w:ind w:firstLine="0" w:left="283"/>
    </w:pPr>
  </w:style>
  <w:style w:styleId="Style_7_ch" w:type="character">
    <w:name w:val="Body Text Indent"/>
    <w:basedOn w:val="Style_4_ch"/>
    <w:link w:val="Style_7"/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p8"/>
    <w:basedOn w:val="Style_4"/>
    <w:link w:val="Style_10_ch"/>
    <w:pPr>
      <w:widowControl w:val="0"/>
      <w:tabs>
        <w:tab w:leader="none" w:pos="737" w:val="left"/>
      </w:tabs>
      <w:spacing w:line="306" w:lineRule="atLeast"/>
      <w:ind w:firstLine="737" w:left="0"/>
    </w:pPr>
  </w:style>
  <w:style w:styleId="Style_10_ch" w:type="character">
    <w:name w:val="p8"/>
    <w:basedOn w:val="Style_4_ch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2"/>
    <w:basedOn w:val="Style_4"/>
    <w:link w:val="Style_12_ch"/>
    <w:pPr>
      <w:widowControl w:val="0"/>
      <w:spacing w:line="322" w:lineRule="exact"/>
      <w:ind/>
      <w:jc w:val="center"/>
    </w:pPr>
    <w:rPr>
      <w:sz w:val="26"/>
    </w:rPr>
  </w:style>
  <w:style w:styleId="Style_12_ch" w:type="character">
    <w:name w:val="Основной текст2"/>
    <w:basedOn w:val="Style_4_ch"/>
    <w:link w:val="Style_12"/>
    <w:rPr>
      <w:sz w:val="26"/>
    </w:rPr>
  </w:style>
  <w:style w:styleId="Style_13" w:type="paragraph">
    <w:name w:val="p2"/>
    <w:basedOn w:val="Style_4"/>
    <w:link w:val="Style_13_ch"/>
    <w:pPr>
      <w:widowControl w:val="0"/>
      <w:tabs>
        <w:tab w:leader="none" w:pos="748" w:val="left"/>
      </w:tabs>
      <w:spacing w:line="306" w:lineRule="atLeast"/>
      <w:ind w:firstLine="748" w:left="0"/>
      <w:jc w:val="both"/>
    </w:pPr>
  </w:style>
  <w:style w:styleId="Style_13_ch" w:type="character">
    <w:name w:val="p2"/>
    <w:basedOn w:val="Style_4_ch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widowControl w:val="0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4_ch"/>
    <w:link w:val="Style_14"/>
    <w:rPr>
      <w:rFonts w:ascii="Arial" w:hAnsi="Arial"/>
      <w:b w:val="1"/>
      <w:sz w:val="26"/>
    </w:rPr>
  </w:style>
  <w:style w:styleId="Style_15" w:type="paragraph">
    <w:name w:val="Обычный1"/>
    <w:link w:val="Style_15_ch"/>
    <w:rPr>
      <w:sz w:val="24"/>
    </w:rPr>
  </w:style>
  <w:style w:styleId="Style_15_ch" w:type="character">
    <w:name w:val="Обычный1"/>
    <w:link w:val="Style_15"/>
    <w:rPr>
      <w:sz w:val="24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c6"/>
    <w:basedOn w:val="Style_4"/>
    <w:link w:val="Style_19_ch"/>
    <w:pPr>
      <w:widowControl w:val="0"/>
      <w:spacing w:line="240" w:lineRule="atLeast"/>
      <w:ind/>
      <w:jc w:val="center"/>
    </w:pPr>
  </w:style>
  <w:style w:styleId="Style_19_ch" w:type="character">
    <w:name w:val="c6"/>
    <w:basedOn w:val="Style_4_ch"/>
    <w:link w:val="Style_19"/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Body Text"/>
    <w:basedOn w:val="Style_4"/>
    <w:link w:val="Style_27_ch"/>
    <w:pPr>
      <w:tabs>
        <w:tab w:leader="none" w:pos="1013" w:val="left"/>
      </w:tabs>
      <w:ind w:right="4406"/>
    </w:pPr>
    <w:rPr>
      <w:spacing w:val="-6"/>
      <w:sz w:val="28"/>
    </w:rPr>
  </w:style>
  <w:style w:styleId="Style_27_ch" w:type="character">
    <w:name w:val="Body Text"/>
    <w:basedOn w:val="Style_4_ch"/>
    <w:link w:val="Style_27"/>
    <w:rPr>
      <w:spacing w:val="-6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Гиперссылка1"/>
    <w:link w:val="Style_29_ch"/>
    <w:rPr>
      <w:rFonts w:ascii="Verdana" w:hAnsi="Verdana"/>
      <w:sz w:val="16"/>
      <w:u w:val="single"/>
    </w:rPr>
  </w:style>
  <w:style w:styleId="Style_29_ch" w:type="character">
    <w:name w:val="Гиперссылка1"/>
    <w:link w:val="Style_29"/>
    <w:rPr>
      <w:rFonts w:ascii="Verdana" w:hAnsi="Verdana"/>
      <w:sz w:val="16"/>
      <w:u w:val="single"/>
    </w:rPr>
  </w:style>
  <w:style w:styleId="Style_30" w:type="paragraph">
    <w:name w:val="p4"/>
    <w:basedOn w:val="Style_4"/>
    <w:link w:val="Style_30_ch"/>
    <w:pPr>
      <w:widowControl w:val="0"/>
      <w:tabs>
        <w:tab w:leader="none" w:pos="204" w:val="left"/>
      </w:tabs>
      <w:spacing w:line="240" w:lineRule="atLeast"/>
      <w:ind/>
      <w:jc w:val="both"/>
    </w:pPr>
  </w:style>
  <w:style w:styleId="Style_30_ch" w:type="character">
    <w:name w:val="p4"/>
    <w:basedOn w:val="Style_4_ch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lock Text"/>
    <w:basedOn w:val="Style_4"/>
    <w:link w:val="Style_33_ch"/>
    <w:pPr>
      <w:widowControl w:val="0"/>
      <w:spacing w:line="264" w:lineRule="auto"/>
      <w:ind w:firstLine="0" w:left="1560" w:right="1000"/>
      <w:jc w:val="center"/>
    </w:pPr>
    <w:rPr>
      <w:sz w:val="28"/>
    </w:rPr>
  </w:style>
  <w:style w:styleId="Style_33_ch" w:type="character">
    <w:name w:val="Block Text"/>
    <w:basedOn w:val="Style_4_ch"/>
    <w:link w:val="Style_33"/>
    <w:rPr>
      <w:sz w:val="28"/>
    </w:rPr>
  </w:style>
  <w:style w:styleId="Style_34" w:type="paragraph">
    <w:name w:val="t1"/>
    <w:basedOn w:val="Style_4"/>
    <w:link w:val="Style_34_ch"/>
    <w:pPr>
      <w:widowControl w:val="0"/>
      <w:spacing w:line="240" w:lineRule="atLeast"/>
      <w:ind/>
    </w:pPr>
  </w:style>
  <w:style w:styleId="Style_34_ch" w:type="character">
    <w:name w:val="t1"/>
    <w:basedOn w:val="Style_4_ch"/>
    <w:link w:val="Style_34"/>
  </w:style>
  <w:style w:styleId="Style_35" w:type="paragraph">
    <w:name w:val="toc 5"/>
    <w:next w:val="Style_4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Гипертекстовая ссылка"/>
    <w:link w:val="Style_36_ch"/>
    <w:rPr>
      <w:color w:val="008000"/>
    </w:rPr>
  </w:style>
  <w:style w:styleId="Style_36_ch" w:type="character">
    <w:name w:val="Гипертекстовая ссылка"/>
    <w:link w:val="Style_36"/>
    <w:rPr>
      <w:color w:val="008000"/>
    </w:rPr>
  </w:style>
  <w:style w:styleId="Style_37" w:type="paragraph">
    <w:name w:val="Основной текст1"/>
    <w:link w:val="Style_37_ch"/>
    <w:rPr>
      <w:sz w:val="25"/>
      <w:highlight w:val="white"/>
    </w:rPr>
  </w:style>
  <w:style w:styleId="Style_37_ch" w:type="character">
    <w:name w:val="Основной текст1"/>
    <w:link w:val="Style_37"/>
    <w:rPr>
      <w:sz w:val="25"/>
      <w:highlight w:val="white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Title"/>
    <w:next w:val="Style_4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3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2023-05-17T12:13:04Z</dcterms:modified>
</cp:coreProperties>
</file>