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016FF6" w:rsidTr="00016FF6">
        <w:tc>
          <w:tcPr>
            <w:tcW w:w="3225" w:type="dxa"/>
          </w:tcPr>
          <w:p w:rsidR="00016FF6" w:rsidRPr="00016FF6" w:rsidRDefault="00016FF6" w:rsidP="00016FF6">
            <w:pPr>
              <w:rPr>
                <w:sz w:val="22"/>
                <w:szCs w:val="22"/>
              </w:rPr>
            </w:pPr>
            <w:r w:rsidRPr="00016FF6">
              <w:rPr>
                <w:sz w:val="22"/>
                <w:szCs w:val="22"/>
              </w:rPr>
              <w:t xml:space="preserve">Приложение № 1  </w:t>
            </w:r>
          </w:p>
          <w:p w:rsidR="00016FF6" w:rsidRPr="00016FF6" w:rsidRDefault="00016FF6" w:rsidP="00016FF6">
            <w:pPr>
              <w:rPr>
                <w:sz w:val="22"/>
                <w:szCs w:val="22"/>
              </w:rPr>
            </w:pPr>
            <w:r w:rsidRPr="00016FF6">
              <w:rPr>
                <w:sz w:val="22"/>
                <w:szCs w:val="22"/>
              </w:rPr>
              <w:t xml:space="preserve">к приказу Минсельхозпрода РТ  </w:t>
            </w:r>
          </w:p>
          <w:p w:rsidR="00016FF6" w:rsidRDefault="00016FF6" w:rsidP="00016FF6">
            <w:pPr>
              <w:rPr>
                <w:sz w:val="22"/>
                <w:szCs w:val="22"/>
              </w:rPr>
            </w:pPr>
            <w:bookmarkStart w:id="0" w:name="_GoBack"/>
            <w:r w:rsidRPr="00016FF6">
              <w:rPr>
                <w:sz w:val="22"/>
                <w:szCs w:val="22"/>
              </w:rPr>
              <w:t xml:space="preserve">от </w:t>
            </w:r>
            <w:r w:rsidR="001866A8">
              <w:rPr>
                <w:sz w:val="22"/>
                <w:szCs w:val="22"/>
              </w:rPr>
              <w:t>11.03.2022</w:t>
            </w:r>
            <w:r w:rsidRPr="00016FF6">
              <w:rPr>
                <w:sz w:val="22"/>
                <w:szCs w:val="22"/>
              </w:rPr>
              <w:t xml:space="preserve"> № </w:t>
            </w:r>
            <w:r w:rsidR="001866A8">
              <w:rPr>
                <w:sz w:val="22"/>
                <w:szCs w:val="22"/>
              </w:rPr>
              <w:t>45/2-пр</w:t>
            </w:r>
          </w:p>
          <w:bookmarkEnd w:id="0"/>
          <w:p w:rsidR="00016FF6" w:rsidRDefault="00016FF6" w:rsidP="00016FF6">
            <w:pPr>
              <w:rPr>
                <w:sz w:val="22"/>
                <w:szCs w:val="22"/>
              </w:rPr>
            </w:pPr>
          </w:p>
        </w:tc>
      </w:tr>
    </w:tbl>
    <w:p w:rsidR="00EF0D3A" w:rsidRPr="00F022CE" w:rsidRDefault="00EF0D3A" w:rsidP="00016FF6">
      <w:pPr>
        <w:rPr>
          <w:color w:val="auto"/>
          <w:sz w:val="22"/>
          <w:szCs w:val="2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16FF6" w:rsidTr="005C088F">
        <w:trPr>
          <w:trHeight w:val="3638"/>
          <w:jc w:val="right"/>
        </w:trPr>
        <w:tc>
          <w:tcPr>
            <w:tcW w:w="4926" w:type="dxa"/>
          </w:tcPr>
          <w:p w:rsidR="00016FF6" w:rsidRDefault="00016FF6" w:rsidP="005C088F">
            <w:pPr>
              <w:tabs>
                <w:tab w:val="left" w:pos="5245"/>
                <w:tab w:val="left" w:pos="5387"/>
                <w:tab w:val="left" w:pos="6946"/>
              </w:tabs>
            </w:pPr>
            <w:r>
              <w:t>Заместителю Премьер-министра</w:t>
            </w:r>
          </w:p>
          <w:p w:rsidR="00016FF6" w:rsidRDefault="00016FF6" w:rsidP="005C088F">
            <w:pPr>
              <w:tabs>
                <w:tab w:val="left" w:pos="5245"/>
                <w:tab w:val="left" w:pos="5387"/>
                <w:tab w:val="left" w:pos="6946"/>
              </w:tabs>
            </w:pPr>
            <w:r>
              <w:t>Республики Татарстан –</w:t>
            </w:r>
          </w:p>
          <w:p w:rsidR="00016FF6" w:rsidRDefault="00016FF6" w:rsidP="005C088F">
            <w:pPr>
              <w:tabs>
                <w:tab w:val="left" w:pos="5245"/>
                <w:tab w:val="left" w:pos="5387"/>
                <w:tab w:val="left" w:pos="6946"/>
              </w:tabs>
            </w:pPr>
            <w:r>
              <w:t>министру сельского хозяйства и</w:t>
            </w:r>
          </w:p>
          <w:p w:rsidR="00016FF6" w:rsidRDefault="00016FF6" w:rsidP="005C088F">
            <w:pPr>
              <w:tabs>
                <w:tab w:val="left" w:pos="5245"/>
                <w:tab w:val="left" w:pos="5387"/>
                <w:tab w:val="left" w:pos="6946"/>
              </w:tabs>
            </w:pPr>
            <w:r>
              <w:t>продовольствия Республики Татарстан</w:t>
            </w:r>
          </w:p>
          <w:p w:rsidR="00016FF6" w:rsidRDefault="00016FF6" w:rsidP="005C088F">
            <w:pPr>
              <w:tabs>
                <w:tab w:val="left" w:pos="5245"/>
                <w:tab w:val="left" w:pos="5387"/>
                <w:tab w:val="left" w:pos="6946"/>
              </w:tabs>
            </w:pPr>
            <w:proofErr w:type="spellStart"/>
            <w:r>
              <w:t>М.А.Зяббарову</w:t>
            </w:r>
            <w:proofErr w:type="spellEnd"/>
            <w:r>
              <w:br/>
            </w:r>
            <w:r w:rsidRPr="00A2467B">
              <w:t xml:space="preserve">от </w:t>
            </w:r>
            <w:r>
              <w:t>_______________________________</w:t>
            </w:r>
            <w:r w:rsidRPr="00A2467B">
              <w:br/>
            </w:r>
            <w:r w:rsidRPr="0094605F">
              <w:rPr>
                <w:sz w:val="20"/>
                <w:szCs w:val="20"/>
              </w:rPr>
              <w:t xml:space="preserve">                     </w:t>
            </w:r>
            <w:r w:rsidR="0094605F" w:rsidRPr="0094605F">
              <w:rPr>
                <w:sz w:val="20"/>
                <w:szCs w:val="20"/>
              </w:rPr>
              <w:t>(</w:t>
            </w:r>
            <w:r w:rsidRPr="00A041C7">
              <w:rPr>
                <w:sz w:val="20"/>
                <w:szCs w:val="20"/>
              </w:rPr>
              <w:t>наименование кооператива)</w:t>
            </w:r>
            <w:r w:rsidRPr="00A2467B">
              <w:rPr>
                <w:sz w:val="24"/>
                <w:szCs w:val="24"/>
              </w:rPr>
              <w:br/>
            </w:r>
            <w:r w:rsidRPr="00A2467B">
              <w:t>в лице</w:t>
            </w:r>
            <w:r>
              <w:t xml:space="preserve"> ___________________________</w:t>
            </w:r>
            <w:r w:rsidRPr="00A2467B">
              <w:br/>
            </w:r>
            <w:r w:rsidRPr="00A041C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</w:t>
            </w:r>
            <w:r w:rsidRPr="00A041C7">
              <w:rPr>
                <w:sz w:val="20"/>
                <w:szCs w:val="20"/>
              </w:rPr>
              <w:t xml:space="preserve">  (должность, фамилия, имя, отчество)</w:t>
            </w:r>
            <w:r w:rsidRPr="00A2467B">
              <w:rPr>
                <w:sz w:val="24"/>
                <w:szCs w:val="24"/>
              </w:rPr>
              <w:br/>
            </w:r>
            <w:r w:rsidRPr="00A2467B">
              <w:t>действу</w:t>
            </w:r>
            <w:r>
              <w:t>ющий на основании</w:t>
            </w:r>
          </w:p>
          <w:p w:rsidR="00016FF6" w:rsidRDefault="00016FF6" w:rsidP="005C088F">
            <w:pPr>
              <w:tabs>
                <w:tab w:val="left" w:pos="5245"/>
                <w:tab w:val="left" w:pos="5387"/>
                <w:tab w:val="left" w:pos="6946"/>
              </w:tabs>
            </w:pPr>
            <w:r>
              <w:t>_________________________________</w:t>
            </w:r>
          </w:p>
        </w:tc>
      </w:tr>
    </w:tbl>
    <w:p w:rsidR="00C74009" w:rsidRPr="00597721" w:rsidRDefault="00C74009" w:rsidP="00016FF6">
      <w:pPr>
        <w:pStyle w:val="HTML"/>
        <w:tabs>
          <w:tab w:val="clear" w:pos="4580"/>
          <w:tab w:val="left" w:pos="453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217DE5" w:rsidRPr="00675E45" w:rsidRDefault="00C74009" w:rsidP="00675E45">
      <w:pPr>
        <w:jc w:val="center"/>
        <w:rPr>
          <w:bCs/>
          <w:color w:val="auto"/>
          <w:kern w:val="32"/>
          <w:lang w:eastAsia="x-none"/>
        </w:rPr>
      </w:pPr>
      <w:r w:rsidRPr="0061741D">
        <w:rPr>
          <w:color w:val="auto"/>
        </w:rPr>
        <w:t>Заявка</w:t>
      </w:r>
    </w:p>
    <w:p w:rsidR="00673266" w:rsidRDefault="00C74009" w:rsidP="00016FF6">
      <w:pPr>
        <w:pStyle w:val="HTML"/>
        <w:tabs>
          <w:tab w:val="clear" w:pos="916"/>
          <w:tab w:val="clear" w:pos="1832"/>
          <w:tab w:val="clear" w:pos="2748"/>
          <w:tab w:val="left" w:pos="709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990F9A"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  <w:r w:rsidR="00AC1BDA" w:rsidRPr="00990F9A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9575DC" w:rsidRPr="00990F9A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="00F1588B" w:rsidRPr="00990F9A">
        <w:rPr>
          <w:rFonts w:ascii="Times New Roman" w:hAnsi="Times New Roman" w:cs="Times New Roman"/>
          <w:color w:val="auto"/>
          <w:sz w:val="26"/>
          <w:szCs w:val="26"/>
        </w:rPr>
        <w:t>_</w:t>
      </w:r>
      <w:r w:rsidR="00016FF6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="00F1588B" w:rsidRPr="00990F9A"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="009575DC" w:rsidRPr="00990F9A">
        <w:rPr>
          <w:rFonts w:ascii="Times New Roman" w:hAnsi="Times New Roman" w:cs="Times New Roman"/>
          <w:color w:val="auto"/>
          <w:sz w:val="26"/>
          <w:szCs w:val="26"/>
        </w:rPr>
        <w:t>_</w:t>
      </w:r>
      <w:r w:rsidR="00557834" w:rsidRPr="00990F9A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="009575DC" w:rsidRPr="00990F9A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="00B234F6" w:rsidRPr="00990F9A">
        <w:rPr>
          <w:rFonts w:ascii="Times New Roman" w:hAnsi="Times New Roman" w:cs="Times New Roman"/>
          <w:color w:val="auto"/>
          <w:sz w:val="26"/>
          <w:szCs w:val="26"/>
        </w:rPr>
        <w:t>_</w:t>
      </w:r>
      <w:r w:rsidR="00016FF6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="00B234F6" w:rsidRPr="00990F9A">
        <w:rPr>
          <w:rFonts w:ascii="Times New Roman" w:hAnsi="Times New Roman" w:cs="Times New Roman"/>
          <w:color w:val="auto"/>
          <w:sz w:val="26"/>
          <w:szCs w:val="26"/>
        </w:rPr>
        <w:t>_</w:t>
      </w:r>
      <w:r w:rsidR="00485E71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="0061741D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="0042542E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="0061741D">
        <w:rPr>
          <w:rFonts w:ascii="Times New Roman" w:hAnsi="Times New Roman" w:cs="Times New Roman"/>
          <w:color w:val="auto"/>
          <w:sz w:val="26"/>
          <w:szCs w:val="26"/>
        </w:rPr>
        <w:t>_</w:t>
      </w:r>
      <w:r w:rsidR="004254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588B" w:rsidRPr="00990F9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C74009" w:rsidRPr="004C7A13" w:rsidRDefault="00C74009" w:rsidP="00B234F6">
      <w:pPr>
        <w:pStyle w:val="HTML"/>
        <w:tabs>
          <w:tab w:val="clear" w:pos="916"/>
          <w:tab w:val="clear" w:pos="1832"/>
          <w:tab w:val="clear" w:pos="2748"/>
          <w:tab w:val="left" w:pos="709"/>
        </w:tabs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C7A13">
        <w:rPr>
          <w:rFonts w:ascii="Times New Roman" w:hAnsi="Times New Roman" w:cs="Times New Roman"/>
          <w:color w:val="auto"/>
          <w:sz w:val="18"/>
          <w:szCs w:val="18"/>
        </w:rPr>
        <w:t xml:space="preserve"> (полное официальное наименование </w:t>
      </w:r>
      <w:r w:rsidR="005D2D97" w:rsidRPr="004C7A13">
        <w:rPr>
          <w:rFonts w:ascii="Times New Roman" w:hAnsi="Times New Roman" w:cs="Times New Roman"/>
          <w:color w:val="auto"/>
          <w:sz w:val="18"/>
          <w:szCs w:val="18"/>
        </w:rPr>
        <w:t>з</w:t>
      </w:r>
      <w:r w:rsidRPr="004C7A13">
        <w:rPr>
          <w:rFonts w:ascii="Times New Roman" w:hAnsi="Times New Roman" w:cs="Times New Roman"/>
          <w:color w:val="auto"/>
          <w:sz w:val="18"/>
          <w:szCs w:val="18"/>
        </w:rPr>
        <w:t>аявителя</w:t>
      </w:r>
      <w:r w:rsidR="0061741D" w:rsidRPr="004C7A13">
        <w:rPr>
          <w:rFonts w:ascii="Times New Roman" w:hAnsi="Times New Roman" w:cs="Times New Roman"/>
          <w:color w:val="auto"/>
          <w:sz w:val="18"/>
          <w:szCs w:val="18"/>
        </w:rPr>
        <w:t xml:space="preserve"> и муниципального района</w:t>
      </w:r>
      <w:r w:rsidRPr="004C7A1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673266" w:rsidRDefault="005174F2" w:rsidP="005174F2">
      <w:pPr>
        <w:pStyle w:val="HTML"/>
        <w:tabs>
          <w:tab w:val="clear" w:pos="916"/>
          <w:tab w:val="clear" w:pos="1832"/>
          <w:tab w:val="clear" w:pos="2748"/>
          <w:tab w:val="left" w:pos="70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лице </w:t>
      </w:r>
      <w:r w:rsidR="00673266" w:rsidRPr="0061741D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кооператива_____________________________________________</w:t>
      </w:r>
      <w:r w:rsidR="00016FF6">
        <w:rPr>
          <w:rFonts w:ascii="Times New Roman" w:hAnsi="Times New Roman" w:cs="Times New Roman"/>
          <w:color w:val="auto"/>
          <w:sz w:val="26"/>
          <w:szCs w:val="26"/>
        </w:rPr>
        <w:t>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 </w:t>
      </w:r>
      <w:r w:rsidR="00673266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="00016FF6">
        <w:rPr>
          <w:rFonts w:ascii="Times New Roman" w:hAnsi="Times New Roman" w:cs="Times New Roman"/>
          <w:color w:val="auto"/>
          <w:sz w:val="26"/>
          <w:szCs w:val="26"/>
        </w:rPr>
        <w:t>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</w:p>
    <w:p w:rsidR="005E28F8" w:rsidRPr="005E28F8" w:rsidRDefault="00673266" w:rsidP="005B4333">
      <w:pPr>
        <w:pStyle w:val="HTML"/>
        <w:tabs>
          <w:tab w:val="clear" w:pos="4580"/>
          <w:tab w:val="left" w:pos="5812"/>
        </w:tabs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E28F8">
        <w:rPr>
          <w:rFonts w:ascii="Times New Roman" w:hAnsi="Times New Roman" w:cs="Times New Roman"/>
          <w:color w:val="auto"/>
          <w:sz w:val="18"/>
          <w:szCs w:val="18"/>
        </w:rPr>
        <w:t>(ФИО (при наличии)</w:t>
      </w:r>
      <w:r w:rsidR="00675E45" w:rsidRPr="005E28F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5B4333" w:rsidRDefault="00AC1BDA" w:rsidP="00016FF6">
      <w:pPr>
        <w:pStyle w:val="a7"/>
        <w:jc w:val="both"/>
        <w:rPr>
          <w:bCs/>
        </w:rPr>
      </w:pPr>
      <w:r w:rsidRPr="005E28F8">
        <w:t>п</w:t>
      </w:r>
      <w:r w:rsidR="00C74009" w:rsidRPr="005E28F8">
        <w:t>ро</w:t>
      </w:r>
      <w:r w:rsidR="00673266" w:rsidRPr="005E28F8">
        <w:t>сит</w:t>
      </w:r>
      <w:r w:rsidR="00C74009" w:rsidRPr="005E28F8">
        <w:t xml:space="preserve"> включить в состав участников отбора </w:t>
      </w:r>
      <w:r w:rsidR="00673266" w:rsidRPr="005E28F8">
        <w:t xml:space="preserve">проектов </w:t>
      </w:r>
      <w:r w:rsidR="00217DE5" w:rsidRPr="005E28F8">
        <w:t xml:space="preserve">заявителей на </w:t>
      </w:r>
      <w:r w:rsidR="00217DE5" w:rsidRPr="005E28F8">
        <w:rPr>
          <w:bCs/>
          <w:kern w:val="32"/>
          <w:lang w:val="x-none"/>
        </w:rPr>
        <w:t>предоставлени</w:t>
      </w:r>
      <w:r w:rsidR="00217DE5" w:rsidRPr="005E28F8">
        <w:rPr>
          <w:bCs/>
          <w:kern w:val="32"/>
        </w:rPr>
        <w:t>е</w:t>
      </w:r>
      <w:r w:rsidR="00217DE5" w:rsidRPr="005E28F8">
        <w:rPr>
          <w:bCs/>
          <w:kern w:val="32"/>
          <w:lang w:val="x-none"/>
        </w:rPr>
        <w:t xml:space="preserve"> из бюджета Республики Татарстан </w:t>
      </w:r>
      <w:r w:rsidR="00274D00" w:rsidRPr="005E28F8">
        <w:rPr>
          <w:rFonts w:eastAsia="Calibri"/>
          <w:lang w:eastAsia="en-US"/>
        </w:rPr>
        <w:t>субсидии сельскохозяйственным потребительским кооперативам на возмещение части затрат, связанных со строительством ферм по содержанию крупного рогатого скота молочного направления на территории мини-молочных парков</w:t>
      </w:r>
      <w:r w:rsidR="00217DE5" w:rsidRPr="005E28F8">
        <w:rPr>
          <w:bCs/>
        </w:rPr>
        <w:t xml:space="preserve"> </w:t>
      </w:r>
      <w:r w:rsidR="0091504B" w:rsidRPr="005E28F8">
        <w:rPr>
          <w:bCs/>
        </w:rPr>
        <w:t xml:space="preserve">(далее – </w:t>
      </w:r>
      <w:r w:rsidR="00274D00" w:rsidRPr="005E28F8">
        <w:rPr>
          <w:bCs/>
        </w:rPr>
        <w:t>Отбор</w:t>
      </w:r>
      <w:r w:rsidR="0091504B" w:rsidRPr="005E28F8">
        <w:rPr>
          <w:bCs/>
        </w:rPr>
        <w:t>)</w:t>
      </w:r>
      <w:r w:rsidR="002B1854">
        <w:rPr>
          <w:bCs/>
        </w:rPr>
        <w:t>:</w:t>
      </w:r>
      <w:r w:rsidR="000622F1" w:rsidRPr="005E28F8">
        <w:rPr>
          <w:bCs/>
        </w:rPr>
        <w:t xml:space="preserve"> </w:t>
      </w:r>
    </w:p>
    <w:tbl>
      <w:tblPr>
        <w:tblStyle w:val="a6"/>
        <w:tblpPr w:leftFromText="180" w:rightFromText="180" w:vertAnchor="text" w:horzAnchor="margin" w:tblpX="108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5"/>
        <w:gridCol w:w="2126"/>
        <w:gridCol w:w="2126"/>
      </w:tblGrid>
      <w:tr w:rsidR="0042542E" w:rsidTr="0042542E">
        <w:tc>
          <w:tcPr>
            <w:tcW w:w="567" w:type="dxa"/>
            <w:vAlign w:val="center"/>
          </w:tcPr>
          <w:p w:rsidR="0042542E" w:rsidRPr="00016FF6" w:rsidRDefault="0042542E" w:rsidP="0042542E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№ п/п</w:t>
            </w:r>
          </w:p>
          <w:p w:rsidR="0042542E" w:rsidRPr="00016FF6" w:rsidRDefault="0042542E" w:rsidP="0042542E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2542E" w:rsidRPr="00016FF6" w:rsidRDefault="0042542E" w:rsidP="0042542E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42542E" w:rsidRPr="00016FF6" w:rsidRDefault="0042542E" w:rsidP="0042542E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ФИО арендатора фермы</w:t>
            </w:r>
          </w:p>
        </w:tc>
        <w:tc>
          <w:tcPr>
            <w:tcW w:w="1985" w:type="dxa"/>
            <w:vAlign w:val="center"/>
          </w:tcPr>
          <w:p w:rsidR="0042542E" w:rsidRPr="00397307" w:rsidRDefault="00501873" w:rsidP="0042542E">
            <w:pPr>
              <w:jc w:val="center"/>
            </w:pPr>
            <w:r>
              <w:t>Планируемая мощность фермы</w:t>
            </w:r>
            <w:r w:rsidRPr="00397307">
              <w:t xml:space="preserve"> </w:t>
            </w:r>
            <w:r w:rsidR="0042542E" w:rsidRPr="00397307">
              <w:t>, голов</w:t>
            </w:r>
          </w:p>
        </w:tc>
        <w:tc>
          <w:tcPr>
            <w:tcW w:w="2126" w:type="dxa"/>
            <w:vAlign w:val="center"/>
          </w:tcPr>
          <w:p w:rsidR="0042542E" w:rsidRDefault="0042542E" w:rsidP="0042542E">
            <w:pPr>
              <w:jc w:val="center"/>
            </w:pPr>
            <w:r w:rsidRPr="00397307">
              <w:t>Затраты на строительство, всего, в тысячах рублях</w:t>
            </w:r>
          </w:p>
        </w:tc>
        <w:tc>
          <w:tcPr>
            <w:tcW w:w="2126" w:type="dxa"/>
            <w:vAlign w:val="center"/>
          </w:tcPr>
          <w:p w:rsidR="0042542E" w:rsidRPr="00016FF6" w:rsidRDefault="00AC6D92" w:rsidP="0042542E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Запрашиваемая с</w:t>
            </w:r>
            <w:r w:rsidR="0042542E" w:rsidRPr="00016FF6">
              <w:rPr>
                <w:bCs/>
                <w:color w:val="auto"/>
                <w:sz w:val="26"/>
                <w:szCs w:val="26"/>
              </w:rPr>
              <w:t xml:space="preserve">умма субсидии, </w:t>
            </w:r>
          </w:p>
          <w:p w:rsidR="0042542E" w:rsidRPr="00016FF6" w:rsidRDefault="0042542E" w:rsidP="0042542E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 тысячах рублях</w:t>
            </w: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Ферма № 1</w:t>
            </w: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Ферма № 2</w:t>
            </w: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Ферма № 3</w:t>
            </w: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center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>Ферма № 4</w:t>
            </w: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016FF6" w:rsidTr="00016FF6">
        <w:tc>
          <w:tcPr>
            <w:tcW w:w="567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  <w:r w:rsidRPr="00016FF6">
              <w:rPr>
                <w:bCs/>
                <w:color w:val="auto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FF6" w:rsidRPr="00016FF6" w:rsidRDefault="00016FF6" w:rsidP="00016FF6">
            <w:pPr>
              <w:keepNext/>
              <w:spacing w:line="300" w:lineRule="exact"/>
              <w:jc w:val="both"/>
              <w:outlineLvl w:val="0"/>
              <w:rPr>
                <w:bCs/>
                <w:color w:val="auto"/>
                <w:sz w:val="26"/>
                <w:szCs w:val="26"/>
              </w:rPr>
            </w:pPr>
          </w:p>
        </w:tc>
      </w:tr>
    </w:tbl>
    <w:p w:rsidR="00BD5E13" w:rsidRDefault="00BD5E13" w:rsidP="00016FF6">
      <w:pPr>
        <w:keepNext/>
        <w:spacing w:line="300" w:lineRule="exact"/>
        <w:ind w:firstLine="708"/>
        <w:jc w:val="both"/>
        <w:outlineLvl w:val="0"/>
        <w:rPr>
          <w:bCs/>
          <w:color w:val="auto"/>
        </w:rPr>
      </w:pPr>
      <w:r>
        <w:rPr>
          <w:bCs/>
          <w:color w:val="auto"/>
        </w:rPr>
        <w:t xml:space="preserve">Кооператив: </w:t>
      </w:r>
    </w:p>
    <w:p w:rsidR="00BD5E13" w:rsidRDefault="00BD5E13" w:rsidP="004C7A13">
      <w:pPr>
        <w:keepNext/>
        <w:spacing w:line="300" w:lineRule="exact"/>
        <w:ind w:firstLine="708"/>
        <w:jc w:val="both"/>
        <w:outlineLvl w:val="0"/>
        <w:rPr>
          <w:bCs/>
          <w:color w:val="auto"/>
        </w:rPr>
      </w:pPr>
      <w:r>
        <w:rPr>
          <w:bCs/>
          <w:color w:val="auto"/>
        </w:rPr>
        <w:t>ведет деятельность на территории Республики Татарстан и</w:t>
      </w:r>
      <w:r w:rsidR="005B4333">
        <w:rPr>
          <w:bCs/>
          <w:color w:val="auto"/>
        </w:rPr>
        <w:t xml:space="preserve"> производит</w:t>
      </w:r>
      <w:r>
        <w:rPr>
          <w:bCs/>
          <w:color w:val="auto"/>
        </w:rPr>
        <w:t xml:space="preserve"> уплату налогов в бюджет Республики Татарстан;</w:t>
      </w:r>
    </w:p>
    <w:p w:rsidR="00BD5E13" w:rsidRDefault="00BD5E13" w:rsidP="004C7A13">
      <w:pPr>
        <w:keepNext/>
        <w:spacing w:line="300" w:lineRule="exact"/>
        <w:ind w:firstLine="708"/>
        <w:jc w:val="both"/>
        <w:outlineLvl w:val="0"/>
        <w:rPr>
          <w:bCs/>
          <w:color w:val="auto"/>
        </w:rPr>
      </w:pPr>
      <w:r>
        <w:rPr>
          <w:bCs/>
          <w:color w:val="auto"/>
        </w:rPr>
        <w:t>объединяет не ме</w:t>
      </w:r>
      <w:r w:rsidR="005B4333">
        <w:rPr>
          <w:bCs/>
          <w:color w:val="auto"/>
        </w:rPr>
        <w:t>нее пяти граждан, ведущих личные</w:t>
      </w:r>
      <w:r>
        <w:rPr>
          <w:bCs/>
          <w:color w:val="auto"/>
        </w:rPr>
        <w:t xml:space="preserve"> подсобные хозяйства, и (или) 10 сельскохозяйственных товаропроизводителей (кроме ассоциированных членов);</w:t>
      </w:r>
    </w:p>
    <w:p w:rsidR="00016FF6" w:rsidRDefault="00BD5E13" w:rsidP="00016FF6">
      <w:pPr>
        <w:keepNext/>
        <w:spacing w:line="300" w:lineRule="exact"/>
        <w:ind w:firstLine="567"/>
        <w:jc w:val="both"/>
        <w:outlineLvl w:val="0"/>
        <w:rPr>
          <w:bCs/>
          <w:color w:val="auto"/>
        </w:rPr>
      </w:pPr>
      <w:r>
        <w:rPr>
          <w:bCs/>
          <w:color w:val="auto"/>
        </w:rPr>
        <w:t>имеет материально-технические и кадровые ресурсы для осуществления деятельности по закупке молока.</w:t>
      </w:r>
      <w:r w:rsidR="00016FF6">
        <w:rPr>
          <w:bCs/>
          <w:color w:val="auto"/>
        </w:rPr>
        <w:t xml:space="preserve">              </w:t>
      </w:r>
    </w:p>
    <w:p w:rsidR="00827BB1" w:rsidRPr="00016FF6" w:rsidRDefault="00827BB1" w:rsidP="00016FF6">
      <w:pPr>
        <w:keepNext/>
        <w:spacing w:line="300" w:lineRule="exact"/>
        <w:ind w:firstLine="567"/>
        <w:jc w:val="both"/>
        <w:outlineLvl w:val="0"/>
        <w:rPr>
          <w:bCs/>
          <w:color w:val="auto"/>
        </w:rPr>
      </w:pPr>
      <w:r w:rsidRPr="00F30D96">
        <w:rPr>
          <w:color w:val="auto"/>
        </w:rPr>
        <w:t>Настоящим подтвержда</w:t>
      </w:r>
      <w:r w:rsidR="0061741D">
        <w:rPr>
          <w:color w:val="auto"/>
        </w:rPr>
        <w:t>ю</w:t>
      </w:r>
      <w:r w:rsidRPr="00F30D96">
        <w:rPr>
          <w:color w:val="auto"/>
        </w:rPr>
        <w:t>, что заявитель:</w:t>
      </w:r>
    </w:p>
    <w:p w:rsidR="00827BB1" w:rsidRPr="00F30D96" w:rsidRDefault="00827BB1" w:rsidP="006D70DD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F30D96">
        <w:rPr>
          <w:rFonts w:ascii="Times New Roman" w:hAnsi="Times New Roman" w:cs="Times New Roman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F30D96">
        <w:rPr>
          <w:rFonts w:ascii="Times New Roman" w:hAnsi="Times New Roman" w:cs="Times New Roman"/>
        </w:rPr>
        <w:lastRenderedPageBreak/>
        <w:t>законодательством Российской Федерации о налогах и сборах;</w:t>
      </w:r>
    </w:p>
    <w:p w:rsidR="00827BB1" w:rsidRPr="00F30D96" w:rsidRDefault="00827BB1" w:rsidP="00856700">
      <w:pPr>
        <w:ind w:firstLine="567"/>
        <w:jc w:val="both"/>
      </w:pPr>
      <w:r w:rsidRPr="00F30D96">
        <w:t xml:space="preserve">не имеет просроченной задолженности по возврату в бюджет Республики </w:t>
      </w:r>
      <w:r w:rsidRPr="00F30D96">
        <w:br/>
        <w:t>Татарстан субсидий</w:t>
      </w:r>
      <w:r>
        <w:t>,</w:t>
      </w:r>
      <w:r w:rsidRPr="00F30D96">
        <w:t xml:space="preserve">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827BB1" w:rsidRPr="00E364FB" w:rsidRDefault="00827BB1" w:rsidP="00827B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0D96">
        <w:rPr>
          <w:rFonts w:ascii="Times New Roman" w:hAnsi="Times New Roman" w:cs="Times New Roman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</w:t>
      </w:r>
      <w:r w:rsidRPr="00E364FB">
        <w:rPr>
          <w:rFonts w:ascii="Times New Roman" w:hAnsi="Times New Roman" w:cs="Times New Roman"/>
        </w:rPr>
        <w:t xml:space="preserve"> лица), ликвидации, в отношении </w:t>
      </w:r>
      <w:r w:rsidR="006F22F4">
        <w:rPr>
          <w:rFonts w:ascii="Times New Roman" w:hAnsi="Times New Roman" w:cs="Times New Roman"/>
        </w:rPr>
        <w:t>н</w:t>
      </w:r>
      <w:r w:rsidRPr="00E364FB">
        <w:rPr>
          <w:rFonts w:ascii="Times New Roman" w:hAnsi="Times New Roman" w:cs="Times New Roman"/>
        </w:rPr>
        <w:t>его не введена процедура банкротства, деятельность заявителя не приостановлена в порядке, предусмотренном законодательством Российской Федерации</w:t>
      </w:r>
      <w:r w:rsidR="00567005">
        <w:rPr>
          <w:rFonts w:ascii="Times New Roman" w:hAnsi="Times New Roman" w:cs="Times New Roman"/>
        </w:rPr>
        <w:t>;</w:t>
      </w:r>
    </w:p>
    <w:p w:rsidR="00827BB1" w:rsidRPr="00E364FB" w:rsidRDefault="00827BB1" w:rsidP="00827BB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64FB">
        <w:rPr>
          <w:rFonts w:ascii="Times New Roman" w:hAnsi="Times New Roman" w:cs="Times New Roma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27BB1" w:rsidRPr="00C95A3E" w:rsidRDefault="00827BB1" w:rsidP="00C95A3E">
      <w:pPr>
        <w:spacing w:line="300" w:lineRule="exact"/>
        <w:ind w:firstLine="708"/>
        <w:jc w:val="both"/>
        <w:outlineLvl w:val="0"/>
        <w:rPr>
          <w:lang w:val="ru"/>
        </w:rPr>
      </w:pPr>
      <w:r w:rsidRPr="005A2067">
        <w:t xml:space="preserve">не является получателем средств из бюджета Республики Татарстан, на основании иных нормативных правовых актов Республики Татарстан на цели, установленные </w:t>
      </w:r>
      <w:hyperlink w:anchor="P2822" w:history="1">
        <w:r w:rsidRPr="005A2067">
          <w:t>пунктом 1.1</w:t>
        </w:r>
      </w:hyperlink>
      <w:r w:rsidRPr="005A2067">
        <w:t xml:space="preserve"> </w:t>
      </w:r>
      <w:r w:rsidRPr="00E162C9">
        <w:rPr>
          <w:color w:val="000000" w:themeColor="text1"/>
        </w:rPr>
        <w:t xml:space="preserve">Порядка </w:t>
      </w:r>
      <w:r w:rsidR="005A2067" w:rsidRPr="00E162C9">
        <w:rPr>
          <w:rFonts w:eastAsia="Calibri"/>
          <w:color w:val="000000" w:themeColor="text1"/>
          <w:lang w:eastAsia="en-US"/>
        </w:rPr>
        <w:t>предоставления из бюджета Республики Татарстан субсидии сельскохозяйственным потребительским кооперативам на возмещение части затрат, связанных со строительством ферм по содержанию крупного рогатого скота молочного направления на территории мини-молочных парков</w:t>
      </w:r>
      <w:r w:rsidRPr="00E162C9">
        <w:rPr>
          <w:bCs/>
          <w:color w:val="000000" w:themeColor="text1"/>
          <w:kern w:val="32"/>
          <w:lang w:eastAsia="zh-CN"/>
        </w:rPr>
        <w:t xml:space="preserve">, утвержденного </w:t>
      </w:r>
      <w:r w:rsidRPr="00E162C9">
        <w:rPr>
          <w:color w:val="000000" w:themeColor="text1"/>
          <w:lang w:val="ru"/>
        </w:rPr>
        <w:t>постановлением Кабинета Мини</w:t>
      </w:r>
      <w:r w:rsidR="005A2067" w:rsidRPr="00E162C9">
        <w:rPr>
          <w:color w:val="000000" w:themeColor="text1"/>
          <w:lang w:val="ru"/>
        </w:rPr>
        <w:t xml:space="preserve">стров Республики Татарстан </w:t>
      </w:r>
      <w:r w:rsidR="005A2067">
        <w:rPr>
          <w:lang w:val="ru"/>
        </w:rPr>
        <w:t>от 19</w:t>
      </w:r>
      <w:r w:rsidRPr="005A2067">
        <w:rPr>
          <w:lang w:val="ru"/>
        </w:rPr>
        <w:t>.0</w:t>
      </w:r>
      <w:r w:rsidR="005A2067">
        <w:rPr>
          <w:lang w:val="ru"/>
        </w:rPr>
        <w:t>2</w:t>
      </w:r>
      <w:r w:rsidRPr="005A2067">
        <w:rPr>
          <w:lang w:val="ru"/>
        </w:rPr>
        <w:t>.202</w:t>
      </w:r>
      <w:r w:rsidR="005A2067">
        <w:rPr>
          <w:lang w:val="ru"/>
        </w:rPr>
        <w:t>2</w:t>
      </w:r>
      <w:r w:rsidRPr="005A2067">
        <w:rPr>
          <w:lang w:val="ru"/>
        </w:rPr>
        <w:t xml:space="preserve"> № </w:t>
      </w:r>
      <w:r w:rsidR="005A2067">
        <w:rPr>
          <w:lang w:val="ru"/>
        </w:rPr>
        <w:t>140</w:t>
      </w:r>
      <w:r w:rsidR="00C95A3E">
        <w:rPr>
          <w:lang w:val="ru"/>
        </w:rPr>
        <w:t xml:space="preserve"> </w:t>
      </w:r>
      <w:r w:rsidR="00C95A3E" w:rsidRPr="00EF344A">
        <w:rPr>
          <w:lang w:val="ru"/>
        </w:rPr>
        <w:t>«Об утверждении Порядка предоставления из бюджета Республики Татарстан субсидии сельскохозяйственным потребительским кооперативам на возмещение части затрат, связанных со строительством ферм по содержанию крупного рогатого скота молочного направления на территории мини-молочных парков»</w:t>
      </w:r>
      <w:r w:rsidR="00BD5E13">
        <w:rPr>
          <w:lang w:val="ru"/>
        </w:rPr>
        <w:t>;</w:t>
      </w:r>
    </w:p>
    <w:p w:rsidR="00827BB1" w:rsidRPr="00F30D96" w:rsidRDefault="00827BB1" w:rsidP="00856700">
      <w:pPr>
        <w:pStyle w:val="HTML"/>
        <w:tabs>
          <w:tab w:val="clear" w:pos="916"/>
          <w:tab w:val="clear" w:pos="1832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согласен на публикацию 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(размещение) в информационно-телекоммуникационной сети «Интернет» информации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заявителе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 подаваемой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заявке, иной информации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связанной с </w:t>
      </w:r>
      <w:r w:rsidR="0027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тбором.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7BB1" w:rsidRPr="00F30D96" w:rsidRDefault="00827BB1" w:rsidP="00856700">
      <w:pPr>
        <w:pStyle w:val="HTML"/>
        <w:tabs>
          <w:tab w:val="clear" w:pos="916"/>
          <w:tab w:val="clear" w:pos="1832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С условиями участия в </w:t>
      </w:r>
      <w:r w:rsidR="00274D00">
        <w:rPr>
          <w:rFonts w:ascii="Times New Roman" w:hAnsi="Times New Roman" w:cs="Times New Roman"/>
          <w:color w:val="auto"/>
          <w:sz w:val="28"/>
          <w:szCs w:val="28"/>
        </w:rPr>
        <w:t>Отбор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>е ознакомлен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соглас</w:t>
      </w:r>
      <w:r w:rsidR="0061741D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27BB1" w:rsidRPr="001E59B8" w:rsidRDefault="00827BB1" w:rsidP="00856700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Вся информация, содержащаяся в </w:t>
      </w:r>
      <w:r w:rsidRPr="00E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документах или их копиях к заявке, </w:t>
      </w:r>
      <w:r w:rsidRPr="00A93107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42542E" w:rsidRPr="00A93107">
        <w:rPr>
          <w:rFonts w:ascii="Times New Roman" w:hAnsi="Times New Roman" w:cs="Times New Roman"/>
          <w:color w:val="auto"/>
          <w:sz w:val="28"/>
          <w:szCs w:val="28"/>
        </w:rPr>
        <w:t>достовер</w:t>
      </w:r>
      <w:r w:rsidRPr="00A93107">
        <w:rPr>
          <w:rFonts w:ascii="Times New Roman" w:hAnsi="Times New Roman" w:cs="Times New Roman"/>
          <w:color w:val="auto"/>
          <w:sz w:val="28"/>
          <w:szCs w:val="28"/>
        </w:rPr>
        <w:t xml:space="preserve">ной, </w:t>
      </w:r>
      <w:r w:rsidRPr="00E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заявитель не возражает против доступа к ней лиц, участвующих в рассмотрении документов на предоставление </w:t>
      </w:r>
      <w:r w:rsidR="003A5345" w:rsidRPr="00E162C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E16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E59B8" w:rsidRDefault="001E59B8" w:rsidP="00827BB1">
      <w:pPr>
        <w:pStyle w:val="HTML"/>
        <w:rPr>
          <w:rFonts w:ascii="Times New Roman" w:hAnsi="Times New Roman" w:cs="Times New Roman"/>
          <w:color w:val="auto"/>
          <w:sz w:val="26"/>
          <w:szCs w:val="26"/>
        </w:rPr>
      </w:pPr>
    </w:p>
    <w:p w:rsidR="001E59B8" w:rsidRDefault="001E59B8" w:rsidP="00827BB1">
      <w:pPr>
        <w:pStyle w:val="HTML"/>
        <w:rPr>
          <w:rFonts w:ascii="Times New Roman" w:hAnsi="Times New Roman" w:cs="Times New Roman"/>
          <w:color w:val="auto"/>
          <w:sz w:val="26"/>
          <w:szCs w:val="26"/>
        </w:rPr>
      </w:pPr>
    </w:p>
    <w:p w:rsidR="00E162C9" w:rsidRDefault="00E162C9" w:rsidP="00827BB1">
      <w:pPr>
        <w:pStyle w:val="HTML"/>
        <w:rPr>
          <w:rFonts w:ascii="Times New Roman" w:hAnsi="Times New Roman" w:cs="Times New Roman"/>
          <w:color w:val="auto"/>
          <w:sz w:val="26"/>
          <w:szCs w:val="26"/>
        </w:rPr>
      </w:pPr>
    </w:p>
    <w:p w:rsidR="00827BB1" w:rsidRPr="00990F9A" w:rsidRDefault="00827BB1" w:rsidP="00827BB1">
      <w:pPr>
        <w:pStyle w:val="HTML"/>
        <w:rPr>
          <w:rFonts w:ascii="Times New Roman" w:hAnsi="Times New Roman" w:cs="Times New Roman"/>
          <w:color w:val="auto"/>
          <w:sz w:val="26"/>
          <w:szCs w:val="26"/>
        </w:rPr>
      </w:pPr>
      <w:r w:rsidRPr="00E162C9">
        <w:rPr>
          <w:rFonts w:ascii="Times New Roman" w:hAnsi="Times New Roman" w:cs="Times New Roman"/>
          <w:color w:val="auto"/>
          <w:sz w:val="28"/>
          <w:szCs w:val="28"/>
        </w:rPr>
        <w:t xml:space="preserve">____________ </w:t>
      </w:r>
      <w:r w:rsidR="00E162C9" w:rsidRPr="00E162C9">
        <w:rPr>
          <w:rFonts w:ascii="Times New Roman" w:hAnsi="Times New Roman" w:cs="Times New Roman"/>
          <w:color w:val="auto"/>
          <w:sz w:val="28"/>
          <w:szCs w:val="28"/>
        </w:rPr>
        <w:t xml:space="preserve">/_____________ </w:t>
      </w:r>
      <w:r w:rsidRPr="00E162C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E162C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E162C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162C9">
        <w:rPr>
          <w:rFonts w:ascii="Times New Roman" w:hAnsi="Times New Roman" w:cs="Times New Roman"/>
          <w:color w:val="auto"/>
          <w:sz w:val="26"/>
          <w:szCs w:val="26"/>
        </w:rPr>
        <w:t>«__</w:t>
      </w:r>
      <w:r w:rsidRPr="00990F9A">
        <w:rPr>
          <w:rFonts w:ascii="Times New Roman" w:hAnsi="Times New Roman" w:cs="Times New Roman"/>
          <w:color w:val="auto"/>
          <w:sz w:val="26"/>
          <w:szCs w:val="26"/>
        </w:rPr>
        <w:t>» __________</w:t>
      </w:r>
      <w:r w:rsidR="00E162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0F9A">
        <w:rPr>
          <w:rFonts w:ascii="Times New Roman" w:hAnsi="Times New Roman" w:cs="Times New Roman"/>
          <w:color w:val="auto"/>
          <w:sz w:val="26"/>
          <w:szCs w:val="26"/>
        </w:rPr>
        <w:t>20__года</w:t>
      </w:r>
    </w:p>
    <w:p w:rsidR="00827BB1" w:rsidRPr="00E162C9" w:rsidRDefault="00827BB1" w:rsidP="00827BB1">
      <w:pPr>
        <w:pStyle w:val="HTML"/>
        <w:rPr>
          <w:rFonts w:ascii="Times New Roman" w:hAnsi="Times New Roman" w:cs="Times New Roman"/>
          <w:color w:val="auto"/>
          <w:sz w:val="18"/>
          <w:szCs w:val="22"/>
        </w:rPr>
      </w:pPr>
      <w:r w:rsidRPr="00E162C9">
        <w:rPr>
          <w:rFonts w:ascii="Times New Roman" w:hAnsi="Times New Roman" w:cs="Times New Roman"/>
          <w:color w:val="auto"/>
          <w:sz w:val="18"/>
          <w:szCs w:val="22"/>
        </w:rPr>
        <w:t xml:space="preserve">      (</w:t>
      </w:r>
      <w:proofErr w:type="gramStart"/>
      <w:r w:rsidRPr="00E162C9">
        <w:rPr>
          <w:rFonts w:ascii="Times New Roman" w:hAnsi="Times New Roman" w:cs="Times New Roman"/>
          <w:color w:val="auto"/>
          <w:sz w:val="18"/>
          <w:szCs w:val="22"/>
        </w:rPr>
        <w:t xml:space="preserve">подпись)   </w:t>
      </w:r>
      <w:proofErr w:type="gramEnd"/>
      <w:r w:rsidRPr="00E162C9">
        <w:rPr>
          <w:rFonts w:ascii="Times New Roman" w:hAnsi="Times New Roman" w:cs="Times New Roman"/>
          <w:color w:val="auto"/>
          <w:sz w:val="18"/>
          <w:szCs w:val="22"/>
        </w:rPr>
        <w:t xml:space="preserve">             (Ф.И.О.(при наличии)</w:t>
      </w:r>
    </w:p>
    <w:p w:rsidR="00E162C9" w:rsidRDefault="00E162C9" w:rsidP="00E162C9">
      <w:pPr>
        <w:pStyle w:val="HTML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ascii="Times New Roman" w:hAnsi="Times New Roman" w:cs="Times New Roman"/>
          <w:color w:val="auto"/>
          <w:sz w:val="18"/>
          <w:szCs w:val="22"/>
        </w:rPr>
        <w:t xml:space="preserve">                                  </w:t>
      </w:r>
      <w:r w:rsidR="005B4333" w:rsidRPr="00E162C9">
        <w:rPr>
          <w:rFonts w:ascii="Times New Roman" w:hAnsi="Times New Roman" w:cs="Times New Roman"/>
          <w:color w:val="auto"/>
          <w:sz w:val="18"/>
          <w:szCs w:val="22"/>
        </w:rPr>
        <w:t>руководителя кооператива</w:t>
      </w:r>
      <w:r w:rsidR="00827BB1" w:rsidRPr="00E162C9">
        <w:rPr>
          <w:rFonts w:ascii="Times New Roman" w:hAnsi="Times New Roman" w:cs="Times New Roman"/>
          <w:color w:val="auto"/>
          <w:sz w:val="18"/>
          <w:szCs w:val="22"/>
        </w:rPr>
        <w:t xml:space="preserve">         </w:t>
      </w:r>
    </w:p>
    <w:p w:rsidR="00E162C9" w:rsidRDefault="00E162C9" w:rsidP="005B4333">
      <w:pPr>
        <w:pStyle w:val="HTML"/>
        <w:ind w:left="2127"/>
        <w:rPr>
          <w:rFonts w:ascii="Times New Roman" w:hAnsi="Times New Roman" w:cs="Times New Roman"/>
          <w:color w:val="auto"/>
          <w:sz w:val="18"/>
          <w:szCs w:val="22"/>
        </w:rPr>
      </w:pPr>
    </w:p>
    <w:p w:rsidR="00E162C9" w:rsidRDefault="00E162C9" w:rsidP="00E162C9">
      <w:pPr>
        <w:pStyle w:val="HTML"/>
        <w:rPr>
          <w:rFonts w:ascii="Times New Roman" w:hAnsi="Times New Roman" w:cs="Times New Roman"/>
          <w:color w:val="auto"/>
          <w:sz w:val="18"/>
          <w:szCs w:val="22"/>
        </w:rPr>
      </w:pPr>
    </w:p>
    <w:p w:rsidR="00827BB1" w:rsidRPr="00E162C9" w:rsidRDefault="00827BB1" w:rsidP="00E162C9">
      <w:pPr>
        <w:pStyle w:val="HTML"/>
        <w:rPr>
          <w:sz w:val="18"/>
          <w:szCs w:val="22"/>
        </w:rPr>
      </w:pPr>
      <w:r w:rsidRPr="00E162C9">
        <w:rPr>
          <w:rFonts w:ascii="Times New Roman" w:hAnsi="Times New Roman" w:cs="Times New Roman"/>
          <w:color w:val="auto"/>
          <w:sz w:val="18"/>
          <w:szCs w:val="22"/>
        </w:rPr>
        <w:t>При наличии печать</w:t>
      </w:r>
    </w:p>
    <w:p w:rsidR="0091504B" w:rsidRPr="003F61E2" w:rsidRDefault="0091504B" w:rsidP="00827BB1">
      <w:pPr>
        <w:pStyle w:val="HTML"/>
        <w:tabs>
          <w:tab w:val="clear" w:pos="916"/>
          <w:tab w:val="left" w:pos="567"/>
        </w:tabs>
        <w:jc w:val="both"/>
        <w:rPr>
          <w:sz w:val="24"/>
          <w:szCs w:val="24"/>
        </w:rPr>
      </w:pPr>
    </w:p>
    <w:sectPr w:rsidR="0091504B" w:rsidRPr="003F61E2" w:rsidSect="00016FF6">
      <w:pgSz w:w="11906" w:h="16838"/>
      <w:pgMar w:top="567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4035"/>
    <w:multiLevelType w:val="hybridMultilevel"/>
    <w:tmpl w:val="C1EE55B6"/>
    <w:lvl w:ilvl="0" w:tplc="8068913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9"/>
    <w:rsid w:val="00001011"/>
    <w:rsid w:val="000015F8"/>
    <w:rsid w:val="000039C2"/>
    <w:rsid w:val="000040AD"/>
    <w:rsid w:val="0000508C"/>
    <w:rsid w:val="0001363E"/>
    <w:rsid w:val="00016FF6"/>
    <w:rsid w:val="00021488"/>
    <w:rsid w:val="00022303"/>
    <w:rsid w:val="00034217"/>
    <w:rsid w:val="00035254"/>
    <w:rsid w:val="000373BB"/>
    <w:rsid w:val="00037C1E"/>
    <w:rsid w:val="00037CFA"/>
    <w:rsid w:val="00044C8C"/>
    <w:rsid w:val="00046106"/>
    <w:rsid w:val="00047379"/>
    <w:rsid w:val="00055702"/>
    <w:rsid w:val="00055D85"/>
    <w:rsid w:val="00057444"/>
    <w:rsid w:val="000622F1"/>
    <w:rsid w:val="00062DE3"/>
    <w:rsid w:val="00063E35"/>
    <w:rsid w:val="000658B3"/>
    <w:rsid w:val="00066B38"/>
    <w:rsid w:val="00067047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5B5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3A38"/>
    <w:rsid w:val="000F762F"/>
    <w:rsid w:val="00102298"/>
    <w:rsid w:val="001022E8"/>
    <w:rsid w:val="0010357E"/>
    <w:rsid w:val="001078FD"/>
    <w:rsid w:val="00114C34"/>
    <w:rsid w:val="00116881"/>
    <w:rsid w:val="00121DD0"/>
    <w:rsid w:val="00122B68"/>
    <w:rsid w:val="001260D5"/>
    <w:rsid w:val="00132153"/>
    <w:rsid w:val="00133669"/>
    <w:rsid w:val="00133972"/>
    <w:rsid w:val="00136400"/>
    <w:rsid w:val="00136C1B"/>
    <w:rsid w:val="00142D1A"/>
    <w:rsid w:val="001507B2"/>
    <w:rsid w:val="00154D92"/>
    <w:rsid w:val="0015651E"/>
    <w:rsid w:val="00160100"/>
    <w:rsid w:val="001608C1"/>
    <w:rsid w:val="0016097B"/>
    <w:rsid w:val="00162B7A"/>
    <w:rsid w:val="00165482"/>
    <w:rsid w:val="00166B13"/>
    <w:rsid w:val="00170BE2"/>
    <w:rsid w:val="00170C0D"/>
    <w:rsid w:val="00175337"/>
    <w:rsid w:val="00176293"/>
    <w:rsid w:val="00176FFA"/>
    <w:rsid w:val="00180DFE"/>
    <w:rsid w:val="00181CEC"/>
    <w:rsid w:val="001866A8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0733"/>
    <w:rsid w:val="001B2E9C"/>
    <w:rsid w:val="001B5528"/>
    <w:rsid w:val="001B666E"/>
    <w:rsid w:val="001B6D32"/>
    <w:rsid w:val="001C12AA"/>
    <w:rsid w:val="001D14CB"/>
    <w:rsid w:val="001D2455"/>
    <w:rsid w:val="001D280B"/>
    <w:rsid w:val="001D346A"/>
    <w:rsid w:val="001E1E8C"/>
    <w:rsid w:val="001E59B8"/>
    <w:rsid w:val="001E6989"/>
    <w:rsid w:val="001F02E1"/>
    <w:rsid w:val="001F1397"/>
    <w:rsid w:val="001F1B11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7473"/>
    <w:rsid w:val="00217DE5"/>
    <w:rsid w:val="002264FE"/>
    <w:rsid w:val="002333B8"/>
    <w:rsid w:val="00236237"/>
    <w:rsid w:val="002432C2"/>
    <w:rsid w:val="002441CA"/>
    <w:rsid w:val="00251A21"/>
    <w:rsid w:val="00253413"/>
    <w:rsid w:val="00255F1A"/>
    <w:rsid w:val="00257D8F"/>
    <w:rsid w:val="00260588"/>
    <w:rsid w:val="00264124"/>
    <w:rsid w:val="0027012C"/>
    <w:rsid w:val="00273618"/>
    <w:rsid w:val="00273C7A"/>
    <w:rsid w:val="00274623"/>
    <w:rsid w:val="00274D00"/>
    <w:rsid w:val="002838B7"/>
    <w:rsid w:val="00285C55"/>
    <w:rsid w:val="00294359"/>
    <w:rsid w:val="00295C9C"/>
    <w:rsid w:val="0029626B"/>
    <w:rsid w:val="00296C5D"/>
    <w:rsid w:val="002A0098"/>
    <w:rsid w:val="002A011B"/>
    <w:rsid w:val="002A292D"/>
    <w:rsid w:val="002A33E1"/>
    <w:rsid w:val="002B0C89"/>
    <w:rsid w:val="002B1854"/>
    <w:rsid w:val="002B1C43"/>
    <w:rsid w:val="002B2324"/>
    <w:rsid w:val="002B2D96"/>
    <w:rsid w:val="002B5ABD"/>
    <w:rsid w:val="002C3229"/>
    <w:rsid w:val="002C3852"/>
    <w:rsid w:val="002C53AE"/>
    <w:rsid w:val="002C59F4"/>
    <w:rsid w:val="002D06F1"/>
    <w:rsid w:val="002D519B"/>
    <w:rsid w:val="002D5782"/>
    <w:rsid w:val="002D6DEC"/>
    <w:rsid w:val="002E1F99"/>
    <w:rsid w:val="002E1FA2"/>
    <w:rsid w:val="002E2AD8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07973"/>
    <w:rsid w:val="0031213E"/>
    <w:rsid w:val="00312E77"/>
    <w:rsid w:val="00313671"/>
    <w:rsid w:val="00323DCF"/>
    <w:rsid w:val="0032746D"/>
    <w:rsid w:val="00331B17"/>
    <w:rsid w:val="00332ECB"/>
    <w:rsid w:val="003340A0"/>
    <w:rsid w:val="0033553E"/>
    <w:rsid w:val="00335CFA"/>
    <w:rsid w:val="00337B5F"/>
    <w:rsid w:val="00343EA7"/>
    <w:rsid w:val="00344D63"/>
    <w:rsid w:val="00347A59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5E4F"/>
    <w:rsid w:val="00376377"/>
    <w:rsid w:val="003778F7"/>
    <w:rsid w:val="0039008E"/>
    <w:rsid w:val="00391055"/>
    <w:rsid w:val="003915BE"/>
    <w:rsid w:val="00393979"/>
    <w:rsid w:val="003959E9"/>
    <w:rsid w:val="003A0BB1"/>
    <w:rsid w:val="003A2760"/>
    <w:rsid w:val="003A3DBB"/>
    <w:rsid w:val="003A5345"/>
    <w:rsid w:val="003A59CF"/>
    <w:rsid w:val="003B5BEF"/>
    <w:rsid w:val="003B77D7"/>
    <w:rsid w:val="003C3C1D"/>
    <w:rsid w:val="003C7B55"/>
    <w:rsid w:val="003D1F7B"/>
    <w:rsid w:val="003D2C4F"/>
    <w:rsid w:val="003D3036"/>
    <w:rsid w:val="003D5A5A"/>
    <w:rsid w:val="003E16B0"/>
    <w:rsid w:val="003E5E1B"/>
    <w:rsid w:val="003E7EA5"/>
    <w:rsid w:val="003F61E2"/>
    <w:rsid w:val="00402088"/>
    <w:rsid w:val="004039F3"/>
    <w:rsid w:val="004056F3"/>
    <w:rsid w:val="00406082"/>
    <w:rsid w:val="00411E59"/>
    <w:rsid w:val="004145D3"/>
    <w:rsid w:val="004209AE"/>
    <w:rsid w:val="00424112"/>
    <w:rsid w:val="00424602"/>
    <w:rsid w:val="0042542E"/>
    <w:rsid w:val="00425FEF"/>
    <w:rsid w:val="00427D22"/>
    <w:rsid w:val="00431D74"/>
    <w:rsid w:val="0043362C"/>
    <w:rsid w:val="004349AB"/>
    <w:rsid w:val="004366D3"/>
    <w:rsid w:val="0044334D"/>
    <w:rsid w:val="0044506A"/>
    <w:rsid w:val="00453B9F"/>
    <w:rsid w:val="00457CCF"/>
    <w:rsid w:val="00463F27"/>
    <w:rsid w:val="004669C1"/>
    <w:rsid w:val="0046729D"/>
    <w:rsid w:val="00467502"/>
    <w:rsid w:val="00472F08"/>
    <w:rsid w:val="00473FD3"/>
    <w:rsid w:val="00485E71"/>
    <w:rsid w:val="004869E8"/>
    <w:rsid w:val="00493409"/>
    <w:rsid w:val="00497B55"/>
    <w:rsid w:val="004A67C2"/>
    <w:rsid w:val="004B1388"/>
    <w:rsid w:val="004B38A8"/>
    <w:rsid w:val="004B3E77"/>
    <w:rsid w:val="004C6434"/>
    <w:rsid w:val="004C7A13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42D"/>
    <w:rsid w:val="004F7A3C"/>
    <w:rsid w:val="00501264"/>
    <w:rsid w:val="00501873"/>
    <w:rsid w:val="00502DF0"/>
    <w:rsid w:val="00504B57"/>
    <w:rsid w:val="00515E4C"/>
    <w:rsid w:val="00516553"/>
    <w:rsid w:val="00516782"/>
    <w:rsid w:val="005174F2"/>
    <w:rsid w:val="005214E3"/>
    <w:rsid w:val="0052788A"/>
    <w:rsid w:val="005310C1"/>
    <w:rsid w:val="0053145C"/>
    <w:rsid w:val="00534FD5"/>
    <w:rsid w:val="00535F23"/>
    <w:rsid w:val="00537671"/>
    <w:rsid w:val="00537A1A"/>
    <w:rsid w:val="00540E25"/>
    <w:rsid w:val="005433B1"/>
    <w:rsid w:val="00543516"/>
    <w:rsid w:val="0054481A"/>
    <w:rsid w:val="005515EE"/>
    <w:rsid w:val="00552215"/>
    <w:rsid w:val="0055294D"/>
    <w:rsid w:val="00552E00"/>
    <w:rsid w:val="00557834"/>
    <w:rsid w:val="00557D3F"/>
    <w:rsid w:val="00567005"/>
    <w:rsid w:val="00575B40"/>
    <w:rsid w:val="005773DD"/>
    <w:rsid w:val="00587967"/>
    <w:rsid w:val="00590234"/>
    <w:rsid w:val="005907FE"/>
    <w:rsid w:val="005909D8"/>
    <w:rsid w:val="00597721"/>
    <w:rsid w:val="005A2067"/>
    <w:rsid w:val="005A4B62"/>
    <w:rsid w:val="005B30C3"/>
    <w:rsid w:val="005B4333"/>
    <w:rsid w:val="005B6A87"/>
    <w:rsid w:val="005C02F6"/>
    <w:rsid w:val="005C2422"/>
    <w:rsid w:val="005C767F"/>
    <w:rsid w:val="005C77A0"/>
    <w:rsid w:val="005D1134"/>
    <w:rsid w:val="005D2D97"/>
    <w:rsid w:val="005E28F8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123A8"/>
    <w:rsid w:val="0061741D"/>
    <w:rsid w:val="006213C3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0B6D"/>
    <w:rsid w:val="00672DE9"/>
    <w:rsid w:val="00673266"/>
    <w:rsid w:val="00673549"/>
    <w:rsid w:val="00673ACD"/>
    <w:rsid w:val="0067589A"/>
    <w:rsid w:val="00675D51"/>
    <w:rsid w:val="00675E45"/>
    <w:rsid w:val="006822CA"/>
    <w:rsid w:val="00682A7B"/>
    <w:rsid w:val="00684E4E"/>
    <w:rsid w:val="006861FB"/>
    <w:rsid w:val="0068684F"/>
    <w:rsid w:val="00690FD4"/>
    <w:rsid w:val="00692B6E"/>
    <w:rsid w:val="00693ECA"/>
    <w:rsid w:val="00697116"/>
    <w:rsid w:val="006975C5"/>
    <w:rsid w:val="006A0893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D70DD"/>
    <w:rsid w:val="006E0488"/>
    <w:rsid w:val="006E368D"/>
    <w:rsid w:val="006E3B11"/>
    <w:rsid w:val="006F1C2D"/>
    <w:rsid w:val="006F22F4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47B5A"/>
    <w:rsid w:val="00750F19"/>
    <w:rsid w:val="0075258A"/>
    <w:rsid w:val="00753CB3"/>
    <w:rsid w:val="00757514"/>
    <w:rsid w:val="00764F9A"/>
    <w:rsid w:val="00766011"/>
    <w:rsid w:val="00771F66"/>
    <w:rsid w:val="00775A3D"/>
    <w:rsid w:val="00776917"/>
    <w:rsid w:val="00780651"/>
    <w:rsid w:val="007807B7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32F"/>
    <w:rsid w:val="007B08FE"/>
    <w:rsid w:val="007B6EC4"/>
    <w:rsid w:val="007C03B5"/>
    <w:rsid w:val="007C1407"/>
    <w:rsid w:val="007C1503"/>
    <w:rsid w:val="007C4541"/>
    <w:rsid w:val="007D1636"/>
    <w:rsid w:val="007D16AB"/>
    <w:rsid w:val="007D24AE"/>
    <w:rsid w:val="007D2687"/>
    <w:rsid w:val="007D4030"/>
    <w:rsid w:val="007D4032"/>
    <w:rsid w:val="007D598C"/>
    <w:rsid w:val="007D6361"/>
    <w:rsid w:val="007D6B46"/>
    <w:rsid w:val="007E4A42"/>
    <w:rsid w:val="007E5243"/>
    <w:rsid w:val="007E60B9"/>
    <w:rsid w:val="007E7F49"/>
    <w:rsid w:val="007F0277"/>
    <w:rsid w:val="007F4126"/>
    <w:rsid w:val="007F4AEF"/>
    <w:rsid w:val="007F595F"/>
    <w:rsid w:val="008018E7"/>
    <w:rsid w:val="00802135"/>
    <w:rsid w:val="0080311E"/>
    <w:rsid w:val="00803888"/>
    <w:rsid w:val="0081182D"/>
    <w:rsid w:val="00811867"/>
    <w:rsid w:val="00814E37"/>
    <w:rsid w:val="00816457"/>
    <w:rsid w:val="008265CA"/>
    <w:rsid w:val="00827BB1"/>
    <w:rsid w:val="0083389D"/>
    <w:rsid w:val="008416D5"/>
    <w:rsid w:val="008447EB"/>
    <w:rsid w:val="008452AA"/>
    <w:rsid w:val="008464F9"/>
    <w:rsid w:val="00851109"/>
    <w:rsid w:val="00851FE2"/>
    <w:rsid w:val="00852154"/>
    <w:rsid w:val="00856700"/>
    <w:rsid w:val="008615A6"/>
    <w:rsid w:val="00861C4C"/>
    <w:rsid w:val="00862380"/>
    <w:rsid w:val="008624F1"/>
    <w:rsid w:val="00862C4B"/>
    <w:rsid w:val="008704FE"/>
    <w:rsid w:val="00870DE2"/>
    <w:rsid w:val="00871A93"/>
    <w:rsid w:val="00875A99"/>
    <w:rsid w:val="00876B3C"/>
    <w:rsid w:val="00880F09"/>
    <w:rsid w:val="00882067"/>
    <w:rsid w:val="00883007"/>
    <w:rsid w:val="0088331E"/>
    <w:rsid w:val="008839AE"/>
    <w:rsid w:val="0088670C"/>
    <w:rsid w:val="00887DF4"/>
    <w:rsid w:val="00891098"/>
    <w:rsid w:val="00892F96"/>
    <w:rsid w:val="00895872"/>
    <w:rsid w:val="00895B74"/>
    <w:rsid w:val="0089733C"/>
    <w:rsid w:val="008A634C"/>
    <w:rsid w:val="008A7987"/>
    <w:rsid w:val="008B1A76"/>
    <w:rsid w:val="008B42B1"/>
    <w:rsid w:val="008B7325"/>
    <w:rsid w:val="008C1418"/>
    <w:rsid w:val="008C1BDA"/>
    <w:rsid w:val="008C21F0"/>
    <w:rsid w:val="008C555F"/>
    <w:rsid w:val="008D188F"/>
    <w:rsid w:val="008D1FC3"/>
    <w:rsid w:val="008D3E2F"/>
    <w:rsid w:val="008E0725"/>
    <w:rsid w:val="008E1306"/>
    <w:rsid w:val="008E623D"/>
    <w:rsid w:val="008E64DC"/>
    <w:rsid w:val="008F0E4A"/>
    <w:rsid w:val="008F355A"/>
    <w:rsid w:val="008F35CF"/>
    <w:rsid w:val="008F4966"/>
    <w:rsid w:val="008F7CE7"/>
    <w:rsid w:val="00900122"/>
    <w:rsid w:val="009004C9"/>
    <w:rsid w:val="009058AE"/>
    <w:rsid w:val="00907F23"/>
    <w:rsid w:val="0091023D"/>
    <w:rsid w:val="0091350E"/>
    <w:rsid w:val="00913F91"/>
    <w:rsid w:val="0091504B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4605F"/>
    <w:rsid w:val="00950A14"/>
    <w:rsid w:val="009553E9"/>
    <w:rsid w:val="00955686"/>
    <w:rsid w:val="00956C65"/>
    <w:rsid w:val="009575DC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0F9A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0D38"/>
    <w:rsid w:val="009D395B"/>
    <w:rsid w:val="009E4CAB"/>
    <w:rsid w:val="009E6D86"/>
    <w:rsid w:val="009F22DA"/>
    <w:rsid w:val="009F4AAD"/>
    <w:rsid w:val="009F4CCF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15DE0"/>
    <w:rsid w:val="00A207AC"/>
    <w:rsid w:val="00A27303"/>
    <w:rsid w:val="00A37994"/>
    <w:rsid w:val="00A459BA"/>
    <w:rsid w:val="00A47411"/>
    <w:rsid w:val="00A47F8B"/>
    <w:rsid w:val="00A50723"/>
    <w:rsid w:val="00A539AE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86AA7"/>
    <w:rsid w:val="00A90102"/>
    <w:rsid w:val="00A90E80"/>
    <w:rsid w:val="00A91BF0"/>
    <w:rsid w:val="00A93107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4AB"/>
    <w:rsid w:val="00AB7FE7"/>
    <w:rsid w:val="00AC11B4"/>
    <w:rsid w:val="00AC124B"/>
    <w:rsid w:val="00AC1BDA"/>
    <w:rsid w:val="00AC26AD"/>
    <w:rsid w:val="00AC287B"/>
    <w:rsid w:val="00AC6D92"/>
    <w:rsid w:val="00AD3C1B"/>
    <w:rsid w:val="00AD70EC"/>
    <w:rsid w:val="00AE2CA9"/>
    <w:rsid w:val="00AE2F84"/>
    <w:rsid w:val="00AE3303"/>
    <w:rsid w:val="00AE6FEF"/>
    <w:rsid w:val="00AF0DB3"/>
    <w:rsid w:val="00AF24DA"/>
    <w:rsid w:val="00AF55D1"/>
    <w:rsid w:val="00AF622D"/>
    <w:rsid w:val="00B04ADE"/>
    <w:rsid w:val="00B126A1"/>
    <w:rsid w:val="00B16EC5"/>
    <w:rsid w:val="00B1739B"/>
    <w:rsid w:val="00B17D24"/>
    <w:rsid w:val="00B20E8A"/>
    <w:rsid w:val="00B234F6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27A"/>
    <w:rsid w:val="00B446DE"/>
    <w:rsid w:val="00B479DD"/>
    <w:rsid w:val="00B60300"/>
    <w:rsid w:val="00B60AAA"/>
    <w:rsid w:val="00B625DF"/>
    <w:rsid w:val="00B63290"/>
    <w:rsid w:val="00B63FC2"/>
    <w:rsid w:val="00B71CBA"/>
    <w:rsid w:val="00B82797"/>
    <w:rsid w:val="00B87D31"/>
    <w:rsid w:val="00B9322F"/>
    <w:rsid w:val="00B93B4B"/>
    <w:rsid w:val="00B94875"/>
    <w:rsid w:val="00B96FCE"/>
    <w:rsid w:val="00BA2975"/>
    <w:rsid w:val="00BA49FC"/>
    <w:rsid w:val="00BB3017"/>
    <w:rsid w:val="00BC0FFD"/>
    <w:rsid w:val="00BC15AF"/>
    <w:rsid w:val="00BC434A"/>
    <w:rsid w:val="00BD042D"/>
    <w:rsid w:val="00BD0A5B"/>
    <w:rsid w:val="00BD3AFC"/>
    <w:rsid w:val="00BD4F87"/>
    <w:rsid w:val="00BD5E13"/>
    <w:rsid w:val="00BD71B1"/>
    <w:rsid w:val="00BD77AC"/>
    <w:rsid w:val="00BE00CA"/>
    <w:rsid w:val="00BE0BE4"/>
    <w:rsid w:val="00BE1665"/>
    <w:rsid w:val="00BE237F"/>
    <w:rsid w:val="00BE2EE7"/>
    <w:rsid w:val="00BE555E"/>
    <w:rsid w:val="00BE668B"/>
    <w:rsid w:val="00BF40C6"/>
    <w:rsid w:val="00BF60FB"/>
    <w:rsid w:val="00BF6601"/>
    <w:rsid w:val="00BF7B07"/>
    <w:rsid w:val="00C01E26"/>
    <w:rsid w:val="00C03218"/>
    <w:rsid w:val="00C05138"/>
    <w:rsid w:val="00C06642"/>
    <w:rsid w:val="00C06AD8"/>
    <w:rsid w:val="00C07363"/>
    <w:rsid w:val="00C07554"/>
    <w:rsid w:val="00C12624"/>
    <w:rsid w:val="00C162F7"/>
    <w:rsid w:val="00C178C4"/>
    <w:rsid w:val="00C27067"/>
    <w:rsid w:val="00C27082"/>
    <w:rsid w:val="00C27368"/>
    <w:rsid w:val="00C279D2"/>
    <w:rsid w:val="00C31AB6"/>
    <w:rsid w:val="00C325B9"/>
    <w:rsid w:val="00C32706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258"/>
    <w:rsid w:val="00C66A35"/>
    <w:rsid w:val="00C67354"/>
    <w:rsid w:val="00C7233B"/>
    <w:rsid w:val="00C72C3C"/>
    <w:rsid w:val="00C74009"/>
    <w:rsid w:val="00C7777C"/>
    <w:rsid w:val="00C83A0F"/>
    <w:rsid w:val="00C853F3"/>
    <w:rsid w:val="00C95A3E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079D6"/>
    <w:rsid w:val="00D1175C"/>
    <w:rsid w:val="00D17309"/>
    <w:rsid w:val="00D21626"/>
    <w:rsid w:val="00D226C0"/>
    <w:rsid w:val="00D24EBE"/>
    <w:rsid w:val="00D2551F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212D"/>
    <w:rsid w:val="00D60F5C"/>
    <w:rsid w:val="00D6225D"/>
    <w:rsid w:val="00D62D81"/>
    <w:rsid w:val="00D66BFB"/>
    <w:rsid w:val="00D72164"/>
    <w:rsid w:val="00D73CCE"/>
    <w:rsid w:val="00D77AF9"/>
    <w:rsid w:val="00D80EA8"/>
    <w:rsid w:val="00D84957"/>
    <w:rsid w:val="00D86A6A"/>
    <w:rsid w:val="00D87577"/>
    <w:rsid w:val="00D90F7C"/>
    <w:rsid w:val="00D9471C"/>
    <w:rsid w:val="00D94FA8"/>
    <w:rsid w:val="00D954D6"/>
    <w:rsid w:val="00D9594A"/>
    <w:rsid w:val="00D96FA4"/>
    <w:rsid w:val="00D9746E"/>
    <w:rsid w:val="00DA190C"/>
    <w:rsid w:val="00DA66AC"/>
    <w:rsid w:val="00DB1786"/>
    <w:rsid w:val="00DB32FD"/>
    <w:rsid w:val="00DB393E"/>
    <w:rsid w:val="00DB577A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53CE"/>
    <w:rsid w:val="00E162C9"/>
    <w:rsid w:val="00E17E59"/>
    <w:rsid w:val="00E26D3A"/>
    <w:rsid w:val="00E2732D"/>
    <w:rsid w:val="00E276D9"/>
    <w:rsid w:val="00E30630"/>
    <w:rsid w:val="00E31CEE"/>
    <w:rsid w:val="00E32FAD"/>
    <w:rsid w:val="00E33BBD"/>
    <w:rsid w:val="00E34A05"/>
    <w:rsid w:val="00E36207"/>
    <w:rsid w:val="00E42AFE"/>
    <w:rsid w:val="00E4425D"/>
    <w:rsid w:val="00E455FB"/>
    <w:rsid w:val="00E4794B"/>
    <w:rsid w:val="00E50476"/>
    <w:rsid w:val="00E51539"/>
    <w:rsid w:val="00E534C2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C7C67"/>
    <w:rsid w:val="00ED1FFB"/>
    <w:rsid w:val="00ED4DA3"/>
    <w:rsid w:val="00EE079F"/>
    <w:rsid w:val="00EE347D"/>
    <w:rsid w:val="00EE496C"/>
    <w:rsid w:val="00EE5F24"/>
    <w:rsid w:val="00EE6158"/>
    <w:rsid w:val="00EF0BB3"/>
    <w:rsid w:val="00EF0D3A"/>
    <w:rsid w:val="00EF0FAA"/>
    <w:rsid w:val="00EF3300"/>
    <w:rsid w:val="00EF3336"/>
    <w:rsid w:val="00EF3DC3"/>
    <w:rsid w:val="00EF3F21"/>
    <w:rsid w:val="00EF609A"/>
    <w:rsid w:val="00EF7B91"/>
    <w:rsid w:val="00F00D18"/>
    <w:rsid w:val="00F01383"/>
    <w:rsid w:val="00F022CE"/>
    <w:rsid w:val="00F10EB5"/>
    <w:rsid w:val="00F11E14"/>
    <w:rsid w:val="00F1481B"/>
    <w:rsid w:val="00F1588B"/>
    <w:rsid w:val="00F224DA"/>
    <w:rsid w:val="00F225B4"/>
    <w:rsid w:val="00F31B5B"/>
    <w:rsid w:val="00F34D67"/>
    <w:rsid w:val="00F35FFD"/>
    <w:rsid w:val="00F3645A"/>
    <w:rsid w:val="00F37314"/>
    <w:rsid w:val="00F41771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4210"/>
    <w:rsid w:val="00F75114"/>
    <w:rsid w:val="00F807F7"/>
    <w:rsid w:val="00F827BE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79C1"/>
    <w:rsid w:val="00FC0953"/>
    <w:rsid w:val="00FC49DB"/>
    <w:rsid w:val="00FC5156"/>
    <w:rsid w:val="00FC5176"/>
    <w:rsid w:val="00FC6F03"/>
    <w:rsid w:val="00FD169A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798B"/>
  <w15:docId w15:val="{586FB31F-284C-4D61-944A-92698FF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0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74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HTML">
    <w:name w:val="HTML Preformatted"/>
    <w:basedOn w:val="a"/>
    <w:link w:val="HTML0"/>
    <w:rsid w:val="00C74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0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57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575DC"/>
    <w:pPr>
      <w:shd w:val="clear" w:color="auto" w:fill="FFFFFF"/>
      <w:spacing w:before="720" w:line="30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9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9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27BB1"/>
    <w:rPr>
      <w:rFonts w:ascii="Arial" w:eastAsia="Times New Roman" w:hAnsi="Arial" w:cs="Arial"/>
      <w:color w:val="000000"/>
      <w:szCs w:val="28"/>
      <w:lang w:eastAsia="ru-RU"/>
    </w:rPr>
  </w:style>
  <w:style w:type="table" w:styleId="a6">
    <w:name w:val="Table Grid"/>
    <w:basedOn w:val="a1"/>
    <w:uiPriority w:val="59"/>
    <w:rsid w:val="0015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Гайнуллин</dc:creator>
  <cp:lastModifiedBy>Rafikov</cp:lastModifiedBy>
  <cp:revision>26</cp:revision>
  <cp:lastPrinted>2022-03-02T13:31:00Z</cp:lastPrinted>
  <dcterms:created xsi:type="dcterms:W3CDTF">2022-02-25T08:36:00Z</dcterms:created>
  <dcterms:modified xsi:type="dcterms:W3CDTF">2022-03-12T09:06:00Z</dcterms:modified>
</cp:coreProperties>
</file>