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92" w:rsidRPr="00416B92" w:rsidRDefault="00416B92" w:rsidP="00416B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B92">
        <w:rPr>
          <w:rFonts w:ascii="Times New Roman" w:hAnsi="Times New Roman" w:cs="Times New Roman"/>
          <w:b/>
          <w:sz w:val="32"/>
          <w:szCs w:val="32"/>
        </w:rPr>
        <w:t>Влияние состава кормов на качество молочной продукции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В последние годы в России заметно увеличилось производство яйца, мяса птицы и свинины, что свидетельствует о возрастании поголовья на имеющихся птицефабриках и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свинокомплексах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и строительстве новых. Увеличение поголовья крупного и малого рогатого скота происходит менее интенсивно, что связано с более длительной окупаемостью финансовых вложений. Тем не </w:t>
      </w:r>
      <w:proofErr w:type="gramStart"/>
      <w:r w:rsidRPr="00416B92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416B92">
        <w:rPr>
          <w:rFonts w:ascii="Times New Roman" w:hAnsi="Times New Roman" w:cs="Times New Roman"/>
          <w:sz w:val="24"/>
          <w:szCs w:val="24"/>
        </w:rPr>
        <w:t xml:space="preserve"> на прилавках магазинов представлен широкий ассортимент молока и молочных продуктов различных производителей и, со</w:t>
      </w:r>
      <w:r>
        <w:rPr>
          <w:rFonts w:ascii="Times New Roman" w:hAnsi="Times New Roman" w:cs="Times New Roman"/>
          <w:sz w:val="24"/>
          <w:szCs w:val="24"/>
        </w:rPr>
        <w:t>ответственно, разного качества.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B92">
        <w:rPr>
          <w:rFonts w:ascii="Times New Roman" w:hAnsi="Times New Roman" w:cs="Times New Roman"/>
          <w:sz w:val="24"/>
          <w:szCs w:val="24"/>
        </w:rPr>
        <w:t xml:space="preserve">В Федеральном законе от 12 июня 2008 г. №88-ФЗ «Технический регламент на молоко и молочную продукцию» с изменениями от 22 июля 2010 г. №163-ФЗ в приложениях 1-18 указаны допустимые уровни содержания антибиотиков, тяжелых металлов,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микотоксина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>, пестицидов, радионуклидов, микроорганизмов и соматических клеток; органолептические (консистенция, вкус, запах, цвет) и физико-химические (сухие вещества, жир, белок, кислотность) показатели.</w:t>
      </w:r>
      <w:proofErr w:type="gramEnd"/>
      <w:r w:rsidRPr="00416B92">
        <w:rPr>
          <w:rFonts w:ascii="Times New Roman" w:hAnsi="Times New Roman" w:cs="Times New Roman"/>
          <w:sz w:val="24"/>
          <w:szCs w:val="24"/>
        </w:rPr>
        <w:t xml:space="preserve"> Содержание жирных </w:t>
      </w:r>
      <w:proofErr w:type="gramStart"/>
      <w:r w:rsidRPr="00416B92">
        <w:rPr>
          <w:rFonts w:ascii="Times New Roman" w:hAnsi="Times New Roman" w:cs="Times New Roman"/>
          <w:sz w:val="24"/>
          <w:szCs w:val="24"/>
        </w:rPr>
        <w:t>кислот</w:t>
      </w:r>
      <w:proofErr w:type="gramEnd"/>
      <w:r w:rsidRPr="00416B92">
        <w:rPr>
          <w:rFonts w:ascii="Times New Roman" w:hAnsi="Times New Roman" w:cs="Times New Roman"/>
          <w:sz w:val="24"/>
          <w:szCs w:val="24"/>
        </w:rPr>
        <w:t xml:space="preserve"> как в молоке, так и в продуктах его переработки отсутствует, и только в приложении 13 среди физико-химических показателей для продуктов питания для детей раннего возраста (адаптированные продукты) указывается содержание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линолевой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кислоты – 14-20 % от суммы жирных кислот.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>Многочисленные исследования коровьего молока показали, что содержание жирных кислот и их соотношение сильно колеблется и зависит не только от породы, возраста, условий содержания, сезона и способа дойки коровы, но и от качества кормов.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Качество молока в первую очередь обусловливается количеством и качеством жира. Молочный жир в чистом виде представляет собой сложный эфир трехатомного спирта глицерина, предельных и непредельных жирных кислот. Молочный жир состоит из триглицеридов насыщенных и ненасыщенных кислот, свободных жирных кислот и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неомыляемых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веществ (витаминов,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фосфатидов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>).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Жирные кислоты, поступающие с кормом, проходят серьезные изменения в организме жвачного животного, прежде чем растительный жир станет составной частью молока. Помимо этого, корова за сутки съедает с кормом в 2 раза меньше жира, чем образует молочного жира. Установлено, что у жвачных животных в рубце и других отделах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преджелудков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происходят усиленные процессы брожения. Под воздействием огромного количества микробов съеденный корм, главным образом углеводы, сбраживается и образуется значительное количество летучих жирных кислот, больше всего уксусной,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пропионовой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и масляной. У крупного рогатого скота за сутки образуется примерно полтора килограмма уксусной кислоты, 500-800 граммов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пропионовой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и 300-400 граммов масляной кислоты. Все эти кислоты не переходят в сычуг, а основная доля их всасывается из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преджелудков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в кровь. За час из рубца поступает более 100 граммов летучих жирных кислот.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>При разнообразных рационах, содержащих большое количество сочных кормов, обычно получают молоко лучшего качества. Молочные продукты, масло и сыры, вырабатываемые из такого молока, – высококачественные и дольше хранятся.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При увеличении дозы перевариваемого протеина в рационе на 25-30% по сравнению с нормой повышается удой на 10%, а содержание жира и белков в молоке – на 0,2-0,3%. Кормление должно быть полноценным по белку и жиру, минеральным веществам и витаминам, которые влияют на продуктивность, состав и свойства молока. Многие летучие соединения кормов, такие как эфиры, спирты, альдегиды и кетоны, обладающие специфическим вкусом и запахом, легко и быстро выделяются в рубце жвачных вместе со жвачкой, затем отрыгиваются коровой, попадают в легкие, затем в кровь и молочную железу. И появляются в молоке через 20-30 мин. после раздачи корма. Некоторые соединения содержатся в кормах в связанной форме, высвобождаются только при пищеварении и поэтому медленнее (в течение 1-3 часов) всасываются в кровь и поступают в молоко. Например,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диметилсульфид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образуется из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метилцистина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, содержится в капусте, турнепсе. Триметиламин (рыбный привкус) – из бетаина, </w:t>
      </w:r>
      <w:r w:rsidRPr="00416B92">
        <w:rPr>
          <w:rFonts w:ascii="Times New Roman" w:hAnsi="Times New Roman" w:cs="Times New Roman"/>
          <w:sz w:val="24"/>
          <w:szCs w:val="24"/>
        </w:rPr>
        <w:lastRenderedPageBreak/>
        <w:t xml:space="preserve">содержится в сахарной свекле, пшенице, ячмене. Интенсивность кормовых привкусов через 2,5-4 часа после кормления уменьшается, так как кровь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реадсорбирует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пахучие вещества из молока.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>При кормлении КРС мезгой (отходом при производстве крахмала) молоко ухудшается по качеству, так как становится более водянистым (картофельная мезга содержит до 80% воды). При рационах, составленных из зерна кукурузы или комбикормами, сделанными на ее основе, масло коров получается мягким. Наоборот, при скармливании гороха порядка 1-2,5 кг в сутки масло из полученного молока становится твердым.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При кормлении зерном вики более 1,5 кг в сутки молоко коров приобретает горечь. Широко известно такое свойство молока, как его способность поглощать запахи. Это </w:t>
      </w:r>
      <w:proofErr w:type="gramStart"/>
      <w:r w:rsidRPr="00416B92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416B92">
        <w:rPr>
          <w:rFonts w:ascii="Times New Roman" w:hAnsi="Times New Roman" w:cs="Times New Roman"/>
          <w:sz w:val="24"/>
          <w:szCs w:val="24"/>
        </w:rPr>
        <w:t xml:space="preserve"> прежде всего к кормам, которые имеют специфический запах, – силос, пивная барда. Эти корма необходимо скармливать после доения.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>Корма с овсом, ячменем, пшеничными отрубями дают молоко, из которого получается крошащееся масло грубой консистенции. При скармливании коровам льняного, подсолнечного, соевого, хлопкового и других жмыхов их молоко приобретает свойства, которые придают маслу мягкую, мажущуюся консистенцию. При однообразном кормлении коров сеном, соломой, картофелем масло, приготовленное из их молока, имеет грубую консистенцию с невыраженным вкусом. Большое количество жмыхов, повышенные нормы в рационе свеклы, картофеля, жома, барды и плохое сено отрицательно влияют на качество такого продукта переработки молока, как сыр.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>Поэтому рационы кормления должны быть правильно составлены, исключая некачественные корма, а также нормировать скармливание животным концентрированных, сочных и других видов кормов. Так, скармливание большого количества льняных и подсолнечных жмыхов повышает в жире содержание ненасыщенных жирных кислот (С18), масло вырабатывается из такого молока низкого качества, не стойко в хранении. При увеличении скармливания кормов с высоким содержанием углеводов (свеклы, картофеля) в жире повышается количество жирных кислот (С11-С12), масло приобретает  твердую и крошимую консистенцию. Если корма обеднены кальцием (барда, кислый жом, пивные дрожжи, силос, жмыхи и пр.), то может образовываться сычужно-вялое молоко, малопригодное к выработке сыра, и сыр из такого молока имеет ломкую, несвязную, крошимую консистенцию.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Триглицериды молочного жира отличаются от других жиров значительным разнообразием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жирнокислотного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состава. В них обнаружено более 40 видов жирных кислот, из которых 57% составляют насыщенные, 32% – ненасыщенные (биологически более активные), 11% –  летучие жирные кислоты. Из </w:t>
      </w:r>
      <w:proofErr w:type="gramStart"/>
      <w:r w:rsidRPr="00416B92">
        <w:rPr>
          <w:rFonts w:ascii="Times New Roman" w:hAnsi="Times New Roman" w:cs="Times New Roman"/>
          <w:sz w:val="24"/>
          <w:szCs w:val="24"/>
        </w:rPr>
        <w:t>насыщенных</w:t>
      </w:r>
      <w:proofErr w:type="gramEnd"/>
      <w:r w:rsidRPr="00416B92">
        <w:rPr>
          <w:rFonts w:ascii="Times New Roman" w:hAnsi="Times New Roman" w:cs="Times New Roman"/>
          <w:sz w:val="24"/>
          <w:szCs w:val="24"/>
        </w:rPr>
        <w:t xml:space="preserve"> в молочном жире в наибольшем количестве представлены пальмитиновая (25-30%), стеариновая (8-12%),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миристиновая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9-10% кислоты, из ненасыщенных – олеиновая (30-35%) и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линолевая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(3-5%). Около 8% от общего состава жирных кислот в молочном жире составляют низкомолекулярные летучие жирные кислоты (масляная, капроновая,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каприловая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), которые являются специфическими для молочного жира. Полиненасыщенные жирные кислоты, обладающие высокой биологической активностью, содержатся в молочном жире в сравнительно небольших количествах: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линолевая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– 3-5%, </w:t>
      </w:r>
      <w:proofErr w:type="gramStart"/>
      <w:r w:rsidRPr="00416B92">
        <w:rPr>
          <w:rFonts w:ascii="Times New Roman" w:hAnsi="Times New Roman" w:cs="Times New Roman"/>
          <w:sz w:val="24"/>
          <w:szCs w:val="24"/>
        </w:rPr>
        <w:t>линоленовая</w:t>
      </w:r>
      <w:proofErr w:type="gramEnd"/>
      <w:r w:rsidRPr="00416B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арахидоновая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– около 1%.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Большой интерес представляет уксусная кислота, которая по количеству в рубце занимает первое место. Чем больше образуется в рубце уксусной кислоты по сравнению с другими летучими жирными кислотами, тем выше процент молочного жира. Наоборот, если при брожении больше образуется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пропионовой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кислоты, а доля уксусной уменьшается, то жирность молока снижается (но увеличивается содержание белков).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>Другим источником жира молока служит нейтральный жир крови, который вырабатывается из жира корма и жира, образующегося в печени.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6B9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C8DE74A" wp14:editId="0AEECB8A">
            <wp:simplePos x="0" y="0"/>
            <wp:positionH relativeFrom="column">
              <wp:posOffset>-24765</wp:posOffset>
            </wp:positionH>
            <wp:positionV relativeFrom="paragraph">
              <wp:posOffset>-262890</wp:posOffset>
            </wp:positionV>
            <wp:extent cx="6267450" cy="7562850"/>
            <wp:effectExtent l="0" t="0" r="0" b="0"/>
            <wp:wrapNone/>
            <wp:docPr id="1" name="Рисунок 1" descr="http://sfera.fm/content/other/images/t_1_1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fera.fm/content/other/images/t_1_10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576" cy="756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Процессы брожения в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преджелудках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зависят от состава съеденного животным корма. Корма, содержащие много клетчатки (сено), хотя и подвергаются медленному брожению, но зато в рубце образуется значительное количество уксусной кислоты, а также (но в меньших количествах) другие летучие кислоты. </w:t>
      </w:r>
      <w:proofErr w:type="gramStart"/>
      <w:r w:rsidRPr="00416B92">
        <w:rPr>
          <w:rFonts w:ascii="Times New Roman" w:hAnsi="Times New Roman" w:cs="Times New Roman"/>
          <w:sz w:val="24"/>
          <w:szCs w:val="24"/>
        </w:rPr>
        <w:t>Однако намного больше кислот при брожении (в частности, уксусной) получается, когда в состав рационов, кроме грубых, входят и сочные корма.</w:t>
      </w:r>
      <w:proofErr w:type="gramEnd"/>
      <w:r w:rsidRPr="00416B92">
        <w:rPr>
          <w:rFonts w:ascii="Times New Roman" w:hAnsi="Times New Roman" w:cs="Times New Roman"/>
          <w:sz w:val="24"/>
          <w:szCs w:val="24"/>
        </w:rPr>
        <w:t xml:space="preserve"> Интересно, что при кормлении дойных коров по рационам, содержащим мало грубого корма и много концентратов, снижается относительное количество уксусной кислоты в рубце, и падает, как мы уже сказали, жирность молока.</w:t>
      </w: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6B92">
        <w:rPr>
          <w:rFonts w:ascii="Times New Roman" w:hAnsi="Times New Roman" w:cs="Times New Roman"/>
          <w:sz w:val="24"/>
          <w:szCs w:val="24"/>
        </w:rPr>
        <w:lastRenderedPageBreak/>
        <w:t>Все это доказывает, что состав рациона оказывает прямое влияние на микроорганизмы, бродильные процессы, соотношение летучих жирных кислот в рубце и в результате на содержание жирных кислот в молоке, на жирномолочность.</w:t>
      </w:r>
    </w:p>
    <w:p w:rsidR="00416B92" w:rsidRP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B92">
        <w:rPr>
          <w:rFonts w:ascii="Times New Roman" w:hAnsi="Times New Roman" w:cs="Times New Roman"/>
          <w:sz w:val="24"/>
          <w:szCs w:val="24"/>
        </w:rPr>
        <w:t xml:space="preserve">Пищевая ценность молочного жира определяется его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жирнокислотным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составом и температурой плавления, наличием незаменимых пищевых веществ, степенью </w:t>
      </w:r>
      <w:proofErr w:type="spellStart"/>
      <w:r w:rsidRPr="00416B92">
        <w:rPr>
          <w:rFonts w:ascii="Times New Roman" w:hAnsi="Times New Roman" w:cs="Times New Roman"/>
          <w:sz w:val="24"/>
          <w:szCs w:val="24"/>
        </w:rPr>
        <w:t>эмульгированности</w:t>
      </w:r>
      <w:proofErr w:type="spellEnd"/>
      <w:r w:rsidRPr="00416B92">
        <w:rPr>
          <w:rFonts w:ascii="Times New Roman" w:hAnsi="Times New Roman" w:cs="Times New Roman"/>
          <w:sz w:val="24"/>
          <w:szCs w:val="24"/>
        </w:rPr>
        <w:t xml:space="preserve"> и свежести, вкусовыми качествами. Таким образом, от состава и качества рационов КРС сильно зависит качество молока и соответственно продуктов его переработки.</w:t>
      </w:r>
    </w:p>
    <w:p w:rsidR="00416B92" w:rsidRDefault="00416B92" w:rsidP="00416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7314" w:rsidRPr="00416B92" w:rsidRDefault="00416B92" w:rsidP="00416B9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16B92">
        <w:rPr>
          <w:rFonts w:ascii="Times New Roman" w:hAnsi="Times New Roman" w:cs="Times New Roman"/>
          <w:sz w:val="24"/>
          <w:szCs w:val="24"/>
        </w:rPr>
        <w:t>www.agroxxi.ru</w:t>
      </w:r>
      <w:bookmarkEnd w:id="0"/>
    </w:p>
    <w:sectPr w:rsidR="00D27314" w:rsidRPr="00416B92" w:rsidSect="00416B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92"/>
    <w:rsid w:val="00416B92"/>
    <w:rsid w:val="00D2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2014-12-11T05:30:00Z</dcterms:created>
  <dcterms:modified xsi:type="dcterms:W3CDTF">2014-12-11T05:35:00Z</dcterms:modified>
</cp:coreProperties>
</file>