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30B" w:rsidRPr="0013330B" w:rsidRDefault="0013330B" w:rsidP="001333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3330B">
        <w:rPr>
          <w:rFonts w:ascii="Times New Roman" w:hAnsi="Times New Roman" w:cs="Times New Roman"/>
          <w:b/>
          <w:sz w:val="36"/>
          <w:szCs w:val="36"/>
        </w:rPr>
        <w:t>Правильный водный режим</w:t>
      </w:r>
    </w:p>
    <w:p w:rsidR="0013330B" w:rsidRPr="0013330B" w:rsidRDefault="0013330B" w:rsidP="0013330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90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13330B" w:rsidRPr="0013330B" w:rsidTr="0013330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3330B" w:rsidRPr="0013330B" w:rsidRDefault="0013330B" w:rsidP="0013330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330B" w:rsidRPr="0013330B" w:rsidRDefault="0013330B" w:rsidP="0013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0B">
        <w:rPr>
          <w:rFonts w:ascii="Times New Roman" w:hAnsi="Times New Roman" w:cs="Times New Roman"/>
          <w:sz w:val="28"/>
          <w:szCs w:val="28"/>
        </w:rPr>
        <w:t>Больше других страдают от засухи культуры–скороспелки: редис, ред</w:t>
      </w:r>
      <w:r w:rsidRPr="0013330B">
        <w:rPr>
          <w:rFonts w:ascii="Times New Roman" w:hAnsi="Times New Roman" w:cs="Times New Roman"/>
          <w:sz w:val="28"/>
          <w:szCs w:val="28"/>
        </w:rPr>
        <w:t>ь</w:t>
      </w:r>
      <w:r w:rsidRPr="0013330B">
        <w:rPr>
          <w:rFonts w:ascii="Times New Roman" w:hAnsi="Times New Roman" w:cs="Times New Roman"/>
          <w:sz w:val="28"/>
          <w:szCs w:val="28"/>
        </w:rPr>
        <w:t>ка, шпинат, кресс–салат</w:t>
      </w:r>
      <w:bookmarkStart w:id="0" w:name="_GoBack"/>
      <w:bookmarkEnd w:id="0"/>
      <w:r w:rsidRPr="0013330B">
        <w:rPr>
          <w:rFonts w:ascii="Times New Roman" w:hAnsi="Times New Roman" w:cs="Times New Roman"/>
          <w:sz w:val="28"/>
          <w:szCs w:val="28"/>
        </w:rPr>
        <w:t xml:space="preserve">... Они тогда быстро стареют, так и не дав урожая, </w:t>
      </w:r>
      <w:proofErr w:type="spellStart"/>
      <w:r w:rsidRPr="0013330B">
        <w:rPr>
          <w:rFonts w:ascii="Times New Roman" w:hAnsi="Times New Roman" w:cs="Times New Roman"/>
          <w:sz w:val="28"/>
          <w:szCs w:val="28"/>
        </w:rPr>
        <w:t>стрелкуются</w:t>
      </w:r>
      <w:proofErr w:type="spellEnd"/>
      <w:r w:rsidRPr="0013330B">
        <w:rPr>
          <w:rFonts w:ascii="Times New Roman" w:hAnsi="Times New Roman" w:cs="Times New Roman"/>
          <w:sz w:val="28"/>
          <w:szCs w:val="28"/>
        </w:rPr>
        <w:t xml:space="preserve">, зацветают. Огурцы вырастают горькими и уродливыми, а то и вовсе сбрасывают завязь. Томаты мельчают. Грубеют черешки у ревеня, </w:t>
      </w:r>
      <w:proofErr w:type="spellStart"/>
      <w:r w:rsidRPr="0013330B">
        <w:rPr>
          <w:rFonts w:ascii="Times New Roman" w:hAnsi="Times New Roman" w:cs="Times New Roman"/>
          <w:sz w:val="28"/>
          <w:szCs w:val="28"/>
        </w:rPr>
        <w:t>любистока</w:t>
      </w:r>
      <w:proofErr w:type="spellEnd"/>
      <w:r w:rsidRPr="0013330B">
        <w:rPr>
          <w:rFonts w:ascii="Times New Roman" w:hAnsi="Times New Roman" w:cs="Times New Roman"/>
          <w:sz w:val="28"/>
          <w:szCs w:val="28"/>
        </w:rPr>
        <w:t>, шпината, щавеля, эстрагона. Кочаны капусты растрескиваются, морковка «лохматится», свекла твердеет.</w:t>
      </w:r>
    </w:p>
    <w:p w:rsidR="0013330B" w:rsidRPr="0013330B" w:rsidRDefault="0013330B" w:rsidP="0013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0B">
        <w:rPr>
          <w:rFonts w:ascii="Times New Roman" w:hAnsi="Times New Roman" w:cs="Times New Roman"/>
          <w:sz w:val="28"/>
          <w:szCs w:val="28"/>
        </w:rPr>
        <w:t>Кажется, что овощи изнывают от жажды именно в полдень. Но как бы ни было велико ваше желание напоить в это время поникшие растения, делать этого не стоит. Во-первых, неэффективно: большая часть влаги все равно испарится. Во-вторых, капельки воды, попавшие на листья, превратя</w:t>
      </w:r>
      <w:r w:rsidRPr="0013330B">
        <w:rPr>
          <w:rFonts w:ascii="Times New Roman" w:hAnsi="Times New Roman" w:cs="Times New Roman"/>
          <w:sz w:val="28"/>
          <w:szCs w:val="28"/>
        </w:rPr>
        <w:t>т</w:t>
      </w:r>
      <w:r w:rsidRPr="0013330B">
        <w:rPr>
          <w:rFonts w:ascii="Times New Roman" w:hAnsi="Times New Roman" w:cs="Times New Roman"/>
          <w:sz w:val="28"/>
          <w:szCs w:val="28"/>
        </w:rPr>
        <w:t>ся в мини-линзы и обожгут их. Поливом займитесь во второй половине дня, когда спадет жара.</w:t>
      </w:r>
    </w:p>
    <w:p w:rsidR="0013330B" w:rsidRPr="0013330B" w:rsidRDefault="0013330B" w:rsidP="0013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0B">
        <w:rPr>
          <w:rFonts w:ascii="Times New Roman" w:hAnsi="Times New Roman" w:cs="Times New Roman"/>
          <w:sz w:val="28"/>
          <w:szCs w:val="28"/>
        </w:rPr>
        <w:t>Если же овощи растут в теплице, то поливайте их утром, в первой пол</w:t>
      </w:r>
      <w:r w:rsidRPr="0013330B">
        <w:rPr>
          <w:rFonts w:ascii="Times New Roman" w:hAnsi="Times New Roman" w:cs="Times New Roman"/>
          <w:sz w:val="28"/>
          <w:szCs w:val="28"/>
        </w:rPr>
        <w:t>о</w:t>
      </w:r>
      <w:r w:rsidRPr="0013330B">
        <w:rPr>
          <w:rFonts w:ascii="Times New Roman" w:hAnsi="Times New Roman" w:cs="Times New Roman"/>
          <w:sz w:val="28"/>
          <w:szCs w:val="28"/>
        </w:rPr>
        <w:t xml:space="preserve">вине дня. После не </w:t>
      </w:r>
      <w:proofErr w:type="gramStart"/>
      <w:r w:rsidRPr="0013330B">
        <w:rPr>
          <w:rFonts w:ascii="Times New Roman" w:hAnsi="Times New Roman" w:cs="Times New Roman"/>
          <w:sz w:val="28"/>
          <w:szCs w:val="28"/>
        </w:rPr>
        <w:t>забудьте парник как следует</w:t>
      </w:r>
      <w:proofErr w:type="gramEnd"/>
      <w:r w:rsidRPr="0013330B">
        <w:rPr>
          <w:rFonts w:ascii="Times New Roman" w:hAnsi="Times New Roman" w:cs="Times New Roman"/>
          <w:sz w:val="28"/>
          <w:szCs w:val="28"/>
        </w:rPr>
        <w:t xml:space="preserve"> (в течение 1,5–2 ч) прове</w:t>
      </w:r>
      <w:r w:rsidRPr="0013330B">
        <w:rPr>
          <w:rFonts w:ascii="Times New Roman" w:hAnsi="Times New Roman" w:cs="Times New Roman"/>
          <w:sz w:val="28"/>
          <w:szCs w:val="28"/>
        </w:rPr>
        <w:t>т</w:t>
      </w:r>
      <w:r w:rsidRPr="0013330B">
        <w:rPr>
          <w:rFonts w:ascii="Times New Roman" w:hAnsi="Times New Roman" w:cs="Times New Roman"/>
          <w:sz w:val="28"/>
          <w:szCs w:val="28"/>
        </w:rPr>
        <w:t>рить. Поливая вечером, вы только увеличите влажность. А это значит, что путь болезням (в первую очередь мучнистой росе и ржавчине) открыт. Обильнее будет и ночной конденсат. Дыхание же корней нарушится: вода перекроет доступ кислороду.</w:t>
      </w:r>
    </w:p>
    <w:p w:rsidR="0013330B" w:rsidRPr="0013330B" w:rsidRDefault="0013330B" w:rsidP="0013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0B">
        <w:rPr>
          <w:rFonts w:ascii="Times New Roman" w:hAnsi="Times New Roman" w:cs="Times New Roman"/>
          <w:sz w:val="28"/>
          <w:szCs w:val="28"/>
        </w:rPr>
        <w:t>Правильный полив — это еще и профилактика против многих болезней, вредителей. Капуста, брюква, редис, редька, изнывающие от жажды, чаще становятся жертвой капустной мухи и крестоцветной блошки, а картофель покрывается паршой. Поливайте грядки только теплой (плюс 22–25 град</w:t>
      </w:r>
      <w:r w:rsidRPr="0013330B">
        <w:rPr>
          <w:rFonts w:ascii="Times New Roman" w:hAnsi="Times New Roman" w:cs="Times New Roman"/>
          <w:sz w:val="28"/>
          <w:szCs w:val="28"/>
        </w:rPr>
        <w:t>у</w:t>
      </w:r>
      <w:r w:rsidRPr="0013330B">
        <w:rPr>
          <w:rFonts w:ascii="Times New Roman" w:hAnsi="Times New Roman" w:cs="Times New Roman"/>
          <w:sz w:val="28"/>
          <w:szCs w:val="28"/>
        </w:rPr>
        <w:t>сов) водой. И тогда огурцы не будут болеть корневой гнилью, а томаты растрескиваться. Не поленитесь, приготовьте для растений кислородный коктейль. Как? Очень просто. Тонкой струйкой перелейте воду из одной емкости в другую или просто взболтайте ее палкой, чтобы пошли пузырьки.</w:t>
      </w:r>
    </w:p>
    <w:p w:rsidR="0013330B" w:rsidRPr="0013330B" w:rsidRDefault="0013330B" w:rsidP="0013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0B">
        <w:rPr>
          <w:rFonts w:ascii="Times New Roman" w:hAnsi="Times New Roman" w:cs="Times New Roman"/>
          <w:sz w:val="28"/>
          <w:szCs w:val="28"/>
        </w:rPr>
        <w:t>Хорошо если на участке есть водопровод. А если нет? Облегчить неле</w:t>
      </w:r>
      <w:r w:rsidRPr="0013330B">
        <w:rPr>
          <w:rFonts w:ascii="Times New Roman" w:hAnsi="Times New Roman" w:cs="Times New Roman"/>
          <w:sz w:val="28"/>
          <w:szCs w:val="28"/>
        </w:rPr>
        <w:t>г</w:t>
      </w:r>
      <w:r w:rsidRPr="0013330B">
        <w:rPr>
          <w:rFonts w:ascii="Times New Roman" w:hAnsi="Times New Roman" w:cs="Times New Roman"/>
          <w:sz w:val="28"/>
          <w:szCs w:val="28"/>
        </w:rPr>
        <w:t xml:space="preserve">кий труд водоноса поможет мульча. Замульчировав грядки, вы решаете сразу две задачи. Практически исключаете испарение драгоценной влаги и не позволяете образовываться почвенной корке. Многие думают, что раз земля </w:t>
      </w:r>
      <w:proofErr w:type="gramStart"/>
      <w:r w:rsidRPr="0013330B">
        <w:rPr>
          <w:rFonts w:ascii="Times New Roman" w:hAnsi="Times New Roman" w:cs="Times New Roman"/>
          <w:sz w:val="28"/>
          <w:szCs w:val="28"/>
        </w:rPr>
        <w:t>затвердела и на ней нет</w:t>
      </w:r>
      <w:proofErr w:type="gramEnd"/>
      <w:r w:rsidRPr="0013330B">
        <w:rPr>
          <w:rFonts w:ascii="Times New Roman" w:hAnsi="Times New Roman" w:cs="Times New Roman"/>
          <w:sz w:val="28"/>
          <w:szCs w:val="28"/>
        </w:rPr>
        <w:t xml:space="preserve"> пор, то соответственно не уходит и влага. Увы, это не так. Лучше «приоденьте» грядки. </w:t>
      </w:r>
      <w:proofErr w:type="gramStart"/>
      <w:r w:rsidRPr="0013330B">
        <w:rPr>
          <w:rFonts w:ascii="Times New Roman" w:hAnsi="Times New Roman" w:cs="Times New Roman"/>
          <w:sz w:val="28"/>
          <w:szCs w:val="28"/>
        </w:rPr>
        <w:t>Отличная мульча — компост, проветре</w:t>
      </w:r>
      <w:r w:rsidRPr="0013330B">
        <w:rPr>
          <w:rFonts w:ascii="Times New Roman" w:hAnsi="Times New Roman" w:cs="Times New Roman"/>
          <w:sz w:val="28"/>
          <w:szCs w:val="28"/>
        </w:rPr>
        <w:t>н</w:t>
      </w:r>
      <w:r w:rsidRPr="0013330B">
        <w:rPr>
          <w:rFonts w:ascii="Times New Roman" w:hAnsi="Times New Roman" w:cs="Times New Roman"/>
          <w:sz w:val="28"/>
          <w:szCs w:val="28"/>
        </w:rPr>
        <w:t>ный торф, солома, опилки, опавшая листва, навоз, скошенная трава.</w:t>
      </w:r>
      <w:proofErr w:type="gramEnd"/>
      <w:r w:rsidRPr="0013330B">
        <w:rPr>
          <w:rFonts w:ascii="Times New Roman" w:hAnsi="Times New Roman" w:cs="Times New Roman"/>
          <w:sz w:val="28"/>
          <w:szCs w:val="28"/>
        </w:rPr>
        <w:t xml:space="preserve"> А также — черный </w:t>
      </w:r>
      <w:proofErr w:type="spellStart"/>
      <w:r w:rsidRPr="0013330B">
        <w:rPr>
          <w:rFonts w:ascii="Times New Roman" w:hAnsi="Times New Roman" w:cs="Times New Roman"/>
          <w:sz w:val="28"/>
          <w:szCs w:val="28"/>
        </w:rPr>
        <w:t>спанбонд</w:t>
      </w:r>
      <w:proofErr w:type="spellEnd"/>
      <w:r w:rsidRPr="0013330B">
        <w:rPr>
          <w:rFonts w:ascii="Times New Roman" w:hAnsi="Times New Roman" w:cs="Times New Roman"/>
          <w:sz w:val="28"/>
          <w:szCs w:val="28"/>
        </w:rPr>
        <w:t>, темная полиэтиленовая пленка, толь, старые газеты и картон. Даже под 2-сантиметровым слоем мульчи почва всегда остается теплой, влажной и рыхлой.</w:t>
      </w:r>
    </w:p>
    <w:p w:rsidR="0013330B" w:rsidRPr="0013330B" w:rsidRDefault="0013330B" w:rsidP="0013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0B">
        <w:rPr>
          <w:rFonts w:ascii="Times New Roman" w:hAnsi="Times New Roman" w:cs="Times New Roman"/>
          <w:sz w:val="28"/>
          <w:szCs w:val="28"/>
        </w:rPr>
        <w:t>Нехватку воды в какой–то мере может заменить и «сухой полив» — рыхление. Из рыхлой почвы вода испаряется в 5–6 раз медленнее. И даже если у вас на участке воды в неограниченном количестве, не забывайте до и после полива рыхлить грядку. Корешки растений должны дышать.</w:t>
      </w:r>
    </w:p>
    <w:p w:rsidR="0013330B" w:rsidRPr="0013330B" w:rsidRDefault="0013330B" w:rsidP="0013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0B">
        <w:rPr>
          <w:rFonts w:ascii="Times New Roman" w:hAnsi="Times New Roman" w:cs="Times New Roman"/>
          <w:sz w:val="28"/>
          <w:szCs w:val="28"/>
        </w:rPr>
        <w:lastRenderedPageBreak/>
        <w:t>Итак, полили. А хорошо ли? Проверьте на следующий день утром. Если на глубине 5 см еще влажно, значит, все сделано правильно. Сухо? Мало полили. Хлюпает? Перестарались.</w:t>
      </w:r>
    </w:p>
    <w:p w:rsidR="0013330B" w:rsidRPr="0013330B" w:rsidRDefault="0013330B" w:rsidP="0013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30B">
        <w:rPr>
          <w:rFonts w:ascii="Times New Roman" w:hAnsi="Times New Roman" w:cs="Times New Roman"/>
          <w:sz w:val="28"/>
          <w:szCs w:val="28"/>
        </w:rPr>
        <w:t>Справка. </w:t>
      </w:r>
      <w:proofErr w:type="gramStart"/>
      <w:r w:rsidRPr="0013330B">
        <w:rPr>
          <w:rFonts w:ascii="Times New Roman" w:hAnsi="Times New Roman" w:cs="Times New Roman"/>
          <w:sz w:val="28"/>
          <w:szCs w:val="28"/>
        </w:rPr>
        <w:t>Капусту, огурцы поливайте «дождиком» по листьям, а томаты, перец, баклажаны, тыкву, кабачки, патиссоны — только под корень.</w:t>
      </w:r>
      <w:proofErr w:type="gramEnd"/>
    </w:p>
    <w:p w:rsidR="002E272B" w:rsidRPr="0013330B" w:rsidRDefault="002E272B" w:rsidP="001333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E272B" w:rsidRPr="00133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26"/>
    <w:rsid w:val="0013330B"/>
    <w:rsid w:val="002E272B"/>
    <w:rsid w:val="00A1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nounce">
    <w:name w:val="anounce"/>
    <w:basedOn w:val="a"/>
    <w:rsid w:val="0013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30B"/>
  </w:style>
  <w:style w:type="paragraph" w:styleId="a4">
    <w:name w:val="Balloon Text"/>
    <w:basedOn w:val="a"/>
    <w:link w:val="a5"/>
    <w:uiPriority w:val="99"/>
    <w:semiHidden/>
    <w:unhideWhenUsed/>
    <w:rsid w:val="0013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nounce">
    <w:name w:val="anounce"/>
    <w:basedOn w:val="a"/>
    <w:rsid w:val="0013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330B"/>
  </w:style>
  <w:style w:type="paragraph" w:styleId="a4">
    <w:name w:val="Balloon Text"/>
    <w:basedOn w:val="a"/>
    <w:link w:val="a5"/>
    <w:uiPriority w:val="99"/>
    <w:semiHidden/>
    <w:unhideWhenUsed/>
    <w:rsid w:val="0013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Nazipov</dc:creator>
  <cp:keywords/>
  <dc:description/>
  <cp:lastModifiedBy>Nazipov</cp:lastModifiedBy>
  <cp:revision>2</cp:revision>
  <dcterms:created xsi:type="dcterms:W3CDTF">2014-07-16T10:06:00Z</dcterms:created>
  <dcterms:modified xsi:type="dcterms:W3CDTF">2014-07-16T10:08:00Z</dcterms:modified>
</cp:coreProperties>
</file>