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29" w:rsidRPr="00992229" w:rsidRDefault="00992229" w:rsidP="00992229">
      <w:pPr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proofErr w:type="spellStart"/>
      <w:r w:rsidRPr="0099222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Умартачы</w:t>
      </w:r>
      <w:proofErr w:type="spellEnd"/>
      <w:r w:rsidRPr="0099222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>ө</w:t>
      </w:r>
      <w:r w:rsidRPr="00992229">
        <w:rPr>
          <w:rFonts w:ascii="Cambria" w:eastAsia="Times New Roman" w:hAnsi="Cambria" w:cs="Cambria"/>
          <w:b/>
          <w:bCs/>
          <w:kern w:val="36"/>
          <w:sz w:val="36"/>
          <w:szCs w:val="28"/>
          <w:lang w:eastAsia="ru-RU"/>
        </w:rPr>
        <w:t>чен</w:t>
      </w:r>
      <w:proofErr w:type="spellEnd"/>
      <w:r w:rsidRPr="00992229">
        <w:rPr>
          <w:rFonts w:ascii="Cambria" w:eastAsia="Times New Roman" w:hAnsi="Cambria" w:cs="Cambria"/>
          <w:b/>
          <w:bCs/>
          <w:kern w:val="36"/>
          <w:sz w:val="36"/>
          <w:szCs w:val="28"/>
          <w:lang w:eastAsia="ru-RU"/>
        </w:rPr>
        <w:t xml:space="preserve"> </w:t>
      </w:r>
      <w:proofErr w:type="spellStart"/>
      <w:r w:rsidRPr="00992229">
        <w:rPr>
          <w:rFonts w:ascii="Cambria" w:eastAsia="Times New Roman" w:hAnsi="Cambria" w:cs="Cambria"/>
          <w:b/>
          <w:bCs/>
          <w:kern w:val="36"/>
          <w:sz w:val="36"/>
          <w:szCs w:val="28"/>
          <w:lang w:eastAsia="ru-RU"/>
        </w:rPr>
        <w:t>олы</w:t>
      </w:r>
      <w:proofErr w:type="spellEnd"/>
      <w:r w:rsidRPr="00992229">
        <w:rPr>
          <w:rFonts w:ascii="Cambria" w:eastAsia="Times New Roman" w:hAnsi="Cambria" w:cs="Cambria"/>
          <w:b/>
          <w:bCs/>
          <w:kern w:val="36"/>
          <w:sz w:val="36"/>
          <w:szCs w:val="28"/>
          <w:lang w:eastAsia="ru-RU"/>
        </w:rPr>
        <w:t xml:space="preserve"> </w:t>
      </w:r>
      <w:proofErr w:type="spellStart"/>
      <w:r w:rsidRPr="00992229">
        <w:rPr>
          <w:rFonts w:ascii="Cambria" w:eastAsia="Times New Roman" w:hAnsi="Cambria" w:cs="Cambria"/>
          <w:b/>
          <w:bCs/>
          <w:kern w:val="36"/>
          <w:sz w:val="36"/>
          <w:szCs w:val="28"/>
          <w:lang w:eastAsia="ru-RU"/>
        </w:rPr>
        <w:t>эш</w:t>
      </w:r>
      <w:bookmarkStart w:id="0" w:name="_GoBack"/>
      <w:bookmarkEnd w:id="0"/>
      <w:proofErr w:type="spellEnd"/>
      <w:r w:rsidRPr="00992229">
        <w:rPr>
          <w:rFonts w:ascii="Cambria" w:eastAsia="Times New Roman" w:hAnsi="Cambria" w:cs="Cambria"/>
          <w:b/>
          <w:bCs/>
          <w:kern w:val="36"/>
          <w:sz w:val="36"/>
          <w:szCs w:val="28"/>
          <w:lang w:eastAsia="ru-RU"/>
        </w:rPr>
        <w:t xml:space="preserve"> </w:t>
      </w:r>
      <w:proofErr w:type="spellStart"/>
      <w:r w:rsidRPr="00992229">
        <w:rPr>
          <w:rFonts w:ascii="Cambria" w:eastAsia="Times New Roman" w:hAnsi="Cambria" w:cs="Cambria"/>
          <w:b/>
          <w:bCs/>
          <w:kern w:val="36"/>
          <w:sz w:val="36"/>
          <w:szCs w:val="28"/>
          <w:lang w:eastAsia="ru-RU"/>
        </w:rPr>
        <w:t>ба</w:t>
      </w:r>
      <w:r w:rsidRPr="00992229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шы</w:t>
      </w:r>
      <w:proofErr w:type="spellEnd"/>
    </w:p>
    <w:p w:rsidR="00992229" w:rsidRPr="00992229" w:rsidRDefault="00992229" w:rsidP="00992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229" w:rsidRPr="00992229" w:rsidRDefault="00992229" w:rsidP="00992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башыннан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табигать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үзенең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җылысы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өендермәде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Шуңа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кү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умартачылар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язгы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ревизияне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соңарып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үткәрделәр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күпләр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үрчемдә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өзеклек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булуына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борчыла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гаиләләренең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йогынты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ясаячак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229" w:rsidRPr="00992229" w:rsidRDefault="00992229" w:rsidP="00992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үгенге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бозык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табигать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шартларының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уңайлыклары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бар.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Быел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үләннәр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соңарып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чә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Әгәр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май-июнь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күпләп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чәчәк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ату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чорында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башланса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кортларның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җыюын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соңаруга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китерә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Май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аенда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умартачыларны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нинди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мәшәкатьләр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Беренчедән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бүген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рамнарга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балавыз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тезү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башларга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Иске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каралган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рамнарны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ояның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читенә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күчерү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ңрак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бөтенләй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хәерле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Ачык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әге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рамнар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корт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гаиләләренең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авырмауларын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Әмма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монда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игътибарны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киметергә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ярамый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Кортларны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дәвалау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авыруларга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каршы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аеруча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мөһим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чаралардан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исәпләнә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карашка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корт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гаиләсе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сәламәт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күренсә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авыру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йоктырырга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мөмкиннәр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Нәтиҗәдә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әкренләп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корт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гаиләсе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хәлсезләнә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үлә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авыруларны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санап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чыгу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мөмкин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түгел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еш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очрый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кортларның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эч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китү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авыруы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куркынычлардан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әнә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Бүгенгесе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Рәсәй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базарларында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эффектлы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дарулар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еш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очрый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Дәвалауны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башлаганчы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белгеч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киңәшләшү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Умартачылар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игътибарын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тагын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нәрсәгә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юнәлтәсем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Кү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әргә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таныш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талпан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авыруы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аеруча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куркынычлы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булуын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онытырга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ярамый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Аның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үрчү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кадә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сузылырга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мөмкин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Умартачы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вакытта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бернидән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шикләнми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Ә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умартачылар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Урта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Азиядан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кайтардылар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Кү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алырга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хыялланып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калган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умарталарны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шушы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авыру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зарарларга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мөмкиннәр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авыру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барлыгына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шикләнүчеләр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булса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хуҗалыгы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идарәсенә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хәбәр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итүләрен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сорыйбыз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Сүземне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йомгаклап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әйтәсем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районыбызда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умартачылык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тармагы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елдан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үсә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Бүгенгесе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көнне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барлыгы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270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умарталык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нә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тиҗәле</w:t>
      </w:r>
      <w:proofErr w:type="spellEnd"/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эшли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Аларда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5200 баш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умарта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исә</w:t>
      </w:r>
      <w:proofErr w:type="gramStart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әнә</w:t>
      </w:r>
      <w:proofErr w:type="spellEnd"/>
      <w:r w:rsidRPr="00992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229" w:rsidRDefault="00992229" w:rsidP="00992229">
      <w:pPr>
        <w:pStyle w:val="2"/>
        <w:spacing w:before="0" w:line="240" w:lineRule="auto"/>
        <w:ind w:firstLine="567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</w:p>
    <w:p w:rsidR="00992229" w:rsidRDefault="00992229" w:rsidP="00992229">
      <w:pPr>
        <w:pStyle w:val="2"/>
        <w:spacing w:before="0" w:line="240" w:lineRule="auto"/>
        <w:ind w:firstLine="567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</w:p>
    <w:p w:rsidR="00992229" w:rsidRPr="00992229" w:rsidRDefault="00992229" w:rsidP="00992229">
      <w:pPr>
        <w:pStyle w:val="2"/>
        <w:spacing w:before="0" w:line="240" w:lineRule="auto"/>
        <w:ind w:firstLine="567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22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Газета «Сельские горизонты»</w:t>
      </w:r>
      <w:r w:rsidRPr="0099222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15.05.2014</w:t>
      </w:r>
    </w:p>
    <w:p w:rsidR="00095BCA" w:rsidRPr="00992229" w:rsidRDefault="00992229"/>
    <w:sectPr w:rsidR="00095BCA" w:rsidRPr="00992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29"/>
    <w:rsid w:val="00283AEC"/>
    <w:rsid w:val="00531932"/>
    <w:rsid w:val="007607F6"/>
    <w:rsid w:val="008C02DC"/>
    <w:rsid w:val="00922541"/>
    <w:rsid w:val="00934D07"/>
    <w:rsid w:val="00992229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2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2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2014-05-16T10:16:00Z</dcterms:created>
  <dcterms:modified xsi:type="dcterms:W3CDTF">2014-05-16T10:18:00Z</dcterms:modified>
</cp:coreProperties>
</file>