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f5"/>
        <w:tblW w:w="421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</w:tblGrid>
      <w:tr w:rsidR="009D1931" w:rsidRPr="009D1931" w14:paraId="144EE563" w14:textId="77777777" w:rsidTr="009D1931">
        <w:tc>
          <w:tcPr>
            <w:tcW w:w="4211" w:type="dxa"/>
            <w:hideMark/>
          </w:tcPr>
          <w:p w14:paraId="39693624" w14:textId="77777777" w:rsidR="009D1931" w:rsidRPr="009D1931" w:rsidRDefault="009D1931" w:rsidP="009D1931">
            <w:pPr>
              <w:jc w:val="center"/>
              <w:rPr>
                <w:rFonts w:ascii="Times New Roman" w:hAnsi="Times New Roman"/>
                <w:szCs w:val="28"/>
              </w:rPr>
            </w:pPr>
            <w:r w:rsidRPr="009D1931">
              <w:rPr>
                <w:rFonts w:ascii="Times New Roman" w:hAnsi="Times New Roman"/>
                <w:szCs w:val="28"/>
              </w:rPr>
              <w:t>УТВЕРЖДЕНА</w:t>
            </w:r>
          </w:p>
        </w:tc>
      </w:tr>
      <w:tr w:rsidR="009D1931" w:rsidRPr="009D1931" w14:paraId="7778483F" w14:textId="77777777" w:rsidTr="009D1931">
        <w:trPr>
          <w:trHeight w:val="852"/>
        </w:trPr>
        <w:tc>
          <w:tcPr>
            <w:tcW w:w="4211" w:type="dxa"/>
            <w:vAlign w:val="center"/>
            <w:hideMark/>
          </w:tcPr>
          <w:p w14:paraId="31C2C66E" w14:textId="77777777" w:rsidR="009D1931" w:rsidRPr="009D1931" w:rsidRDefault="009D1931" w:rsidP="009D1931">
            <w:pPr>
              <w:ind w:left="34"/>
              <w:jc w:val="center"/>
              <w:rPr>
                <w:rFonts w:ascii="Times New Roman" w:eastAsia="Calibri" w:hAnsi="Times New Roman"/>
                <w:szCs w:val="28"/>
              </w:rPr>
            </w:pPr>
            <w:r w:rsidRPr="009D1931">
              <w:rPr>
                <w:rFonts w:ascii="Times New Roman" w:eastAsia="Calibri" w:hAnsi="Times New Roman"/>
                <w:szCs w:val="28"/>
              </w:rPr>
              <w:t xml:space="preserve">приказом министра сельского </w:t>
            </w:r>
          </w:p>
          <w:p w14:paraId="18433E09" w14:textId="77777777" w:rsidR="009D1931" w:rsidRPr="009D1931" w:rsidRDefault="009D1931" w:rsidP="009D1931">
            <w:pPr>
              <w:ind w:left="34"/>
              <w:jc w:val="center"/>
              <w:rPr>
                <w:rFonts w:ascii="Times New Roman" w:eastAsia="Calibri" w:hAnsi="Times New Roman"/>
                <w:szCs w:val="28"/>
              </w:rPr>
            </w:pPr>
            <w:r w:rsidRPr="009D1931">
              <w:rPr>
                <w:rFonts w:ascii="Times New Roman" w:eastAsia="Calibri" w:hAnsi="Times New Roman"/>
                <w:szCs w:val="28"/>
              </w:rPr>
              <w:t>хозяйства и продовольствия</w:t>
            </w:r>
          </w:p>
          <w:p w14:paraId="66AF8B1A" w14:textId="77777777" w:rsidR="009D1931" w:rsidRPr="009D1931" w:rsidRDefault="009D1931" w:rsidP="009D1931">
            <w:pPr>
              <w:ind w:left="34"/>
              <w:jc w:val="center"/>
              <w:rPr>
                <w:rFonts w:ascii="Times New Roman" w:eastAsia="Calibri" w:hAnsi="Times New Roman"/>
                <w:szCs w:val="28"/>
              </w:rPr>
            </w:pPr>
            <w:r w:rsidRPr="009D1931">
              <w:rPr>
                <w:rFonts w:ascii="Times New Roman" w:eastAsia="Calibri" w:hAnsi="Times New Roman"/>
                <w:szCs w:val="28"/>
              </w:rPr>
              <w:t>Республики Татарстан</w:t>
            </w:r>
          </w:p>
        </w:tc>
      </w:tr>
      <w:tr w:rsidR="009D1931" w:rsidRPr="009D1931" w14:paraId="19455CBA" w14:textId="77777777" w:rsidTr="009D1931">
        <w:tc>
          <w:tcPr>
            <w:tcW w:w="4211" w:type="dxa"/>
            <w:hideMark/>
          </w:tcPr>
          <w:p w14:paraId="5C7896FD" w14:textId="77777777" w:rsidR="009D1931" w:rsidRPr="009D1931" w:rsidRDefault="009D1931" w:rsidP="009D1931">
            <w:pPr>
              <w:ind w:left="34"/>
              <w:jc w:val="center"/>
              <w:rPr>
                <w:rFonts w:ascii="Times New Roman" w:eastAsia="Calibri" w:hAnsi="Times New Roman"/>
                <w:szCs w:val="28"/>
              </w:rPr>
            </w:pPr>
            <w:r w:rsidRPr="009D1931">
              <w:rPr>
                <w:rFonts w:ascii="Times New Roman" w:eastAsia="Calibri" w:hAnsi="Times New Roman"/>
                <w:szCs w:val="28"/>
              </w:rPr>
              <w:t xml:space="preserve">от «__» _______ </w:t>
            </w:r>
            <w:r>
              <w:rPr>
                <w:rFonts w:ascii="Times New Roman" w:eastAsia="Calibri" w:hAnsi="Times New Roman"/>
                <w:szCs w:val="28"/>
              </w:rPr>
              <w:t>2020</w:t>
            </w:r>
            <w:r w:rsidRPr="009D1931">
              <w:rPr>
                <w:rFonts w:ascii="Times New Roman" w:eastAsia="Calibri" w:hAnsi="Times New Roman"/>
                <w:szCs w:val="28"/>
              </w:rPr>
              <w:t xml:space="preserve"> г. № ___</w:t>
            </w:r>
          </w:p>
        </w:tc>
      </w:tr>
    </w:tbl>
    <w:p w14:paraId="150305DE" w14:textId="77777777" w:rsidR="007B4DCE" w:rsidRPr="007B4DCE" w:rsidRDefault="007B4DCE" w:rsidP="00AD48B1">
      <w:pPr>
        <w:pStyle w:val="aff2"/>
      </w:pPr>
    </w:p>
    <w:p w14:paraId="3004D544" w14:textId="77777777" w:rsidR="007B4DCE" w:rsidRPr="007B4DCE" w:rsidRDefault="007B4DCE" w:rsidP="00AD48B1">
      <w:pPr>
        <w:pStyle w:val="aff2"/>
      </w:pPr>
    </w:p>
    <w:p w14:paraId="44764D59" w14:textId="77777777" w:rsidR="007B4DCE" w:rsidRPr="007B4DCE" w:rsidRDefault="007B4DCE" w:rsidP="00AD48B1">
      <w:pPr>
        <w:pStyle w:val="aff2"/>
      </w:pPr>
    </w:p>
    <w:p w14:paraId="0982194A" w14:textId="77777777" w:rsidR="007B4DCE" w:rsidRPr="007B4DCE" w:rsidRDefault="007B4DCE" w:rsidP="00AD48B1">
      <w:pPr>
        <w:pStyle w:val="aff2"/>
      </w:pPr>
    </w:p>
    <w:p w14:paraId="5F10EA12" w14:textId="77777777" w:rsidR="007B4DCE" w:rsidRPr="007B4DCE" w:rsidRDefault="007B4DCE" w:rsidP="00AD48B1">
      <w:pPr>
        <w:pStyle w:val="aff2"/>
      </w:pPr>
    </w:p>
    <w:p w14:paraId="26F0AB9A" w14:textId="77777777" w:rsidR="007B4DCE" w:rsidRPr="007B4DCE" w:rsidRDefault="007B4DCE" w:rsidP="00AD48B1">
      <w:pPr>
        <w:pStyle w:val="aff2"/>
      </w:pPr>
    </w:p>
    <w:p w14:paraId="79F3FE78" w14:textId="77777777" w:rsidR="007B4DCE" w:rsidRPr="007B4DCE" w:rsidRDefault="007B4DCE" w:rsidP="00AD48B1">
      <w:pPr>
        <w:pStyle w:val="aff2"/>
      </w:pPr>
    </w:p>
    <w:p w14:paraId="20764565" w14:textId="77777777" w:rsidR="007B4DCE" w:rsidRPr="007B4DCE" w:rsidRDefault="007B4DCE" w:rsidP="00AD48B1">
      <w:pPr>
        <w:pStyle w:val="aff2"/>
      </w:pPr>
    </w:p>
    <w:p w14:paraId="7450FAA5" w14:textId="77777777" w:rsidR="007B4DCE" w:rsidRPr="007B4DCE" w:rsidRDefault="007B4DCE" w:rsidP="00AD48B1">
      <w:pPr>
        <w:pStyle w:val="aff2"/>
      </w:pPr>
    </w:p>
    <w:p w14:paraId="61AC8CAB" w14:textId="77777777" w:rsidR="007B4DCE" w:rsidRPr="007B4DCE" w:rsidRDefault="007B4DCE" w:rsidP="00AD48B1">
      <w:pPr>
        <w:pStyle w:val="aff2"/>
      </w:pPr>
    </w:p>
    <w:p w14:paraId="339D585C" w14:textId="77777777" w:rsidR="007B4DCE" w:rsidRPr="00235318" w:rsidRDefault="007B4DCE" w:rsidP="00235318">
      <w:pPr>
        <w:pStyle w:val="aff2"/>
        <w:ind w:firstLine="0"/>
        <w:jc w:val="center"/>
        <w:rPr>
          <w:rStyle w:val="affff5"/>
          <w:sz w:val="36"/>
          <w:szCs w:val="36"/>
        </w:rPr>
      </w:pPr>
      <w:r w:rsidRPr="00235318">
        <w:rPr>
          <w:rStyle w:val="affff5"/>
          <w:sz w:val="36"/>
          <w:szCs w:val="36"/>
        </w:rPr>
        <w:t>КОНЦЕПЦИЯ</w:t>
      </w:r>
    </w:p>
    <w:p w14:paraId="36538BE7" w14:textId="77777777" w:rsidR="007B4DCE" w:rsidRPr="00235318" w:rsidRDefault="007B4DCE" w:rsidP="00235318">
      <w:pPr>
        <w:pStyle w:val="aff2"/>
        <w:ind w:firstLine="0"/>
        <w:jc w:val="center"/>
        <w:rPr>
          <w:rStyle w:val="affff5"/>
          <w:sz w:val="36"/>
          <w:szCs w:val="36"/>
        </w:rPr>
      </w:pPr>
      <w:r w:rsidRPr="00235318">
        <w:rPr>
          <w:rStyle w:val="affff5"/>
          <w:sz w:val="36"/>
          <w:szCs w:val="36"/>
        </w:rPr>
        <w:t xml:space="preserve">безопасности персональных данных, обрабатываемых </w:t>
      </w:r>
      <w:r w:rsidRPr="00235318">
        <w:rPr>
          <w:rStyle w:val="affff5"/>
          <w:sz w:val="36"/>
          <w:szCs w:val="36"/>
        </w:rPr>
        <w:br/>
        <w:t xml:space="preserve">в информационных системах </w:t>
      </w:r>
    </w:p>
    <w:p w14:paraId="3E2AE586" w14:textId="77777777" w:rsidR="007B4DCE" w:rsidRPr="00235318" w:rsidRDefault="009D1931" w:rsidP="00235318">
      <w:pPr>
        <w:pStyle w:val="aff2"/>
        <w:ind w:firstLine="0"/>
        <w:jc w:val="center"/>
        <w:rPr>
          <w:rStyle w:val="affff5"/>
          <w:sz w:val="36"/>
          <w:szCs w:val="36"/>
        </w:rPr>
      </w:pPr>
      <w:r>
        <w:rPr>
          <w:rStyle w:val="affff5"/>
          <w:sz w:val="36"/>
          <w:szCs w:val="36"/>
        </w:rPr>
        <w:t>Министерства сельского хозяйства и продовольствия Республики Татарстан</w:t>
      </w:r>
    </w:p>
    <w:p w14:paraId="0EB41FE6" w14:textId="77777777" w:rsidR="007B4DCE" w:rsidRPr="007B4DCE" w:rsidRDefault="007B4DCE" w:rsidP="00AD48B1">
      <w:pPr>
        <w:pStyle w:val="aff2"/>
      </w:pPr>
    </w:p>
    <w:p w14:paraId="2F386258" w14:textId="77777777" w:rsidR="007B4DCE" w:rsidRPr="007B4DCE" w:rsidRDefault="007B4DCE" w:rsidP="00AD48B1">
      <w:pPr>
        <w:pStyle w:val="aff2"/>
      </w:pPr>
    </w:p>
    <w:p w14:paraId="21218EC1" w14:textId="77777777" w:rsidR="007B4DCE" w:rsidRPr="007B4DCE" w:rsidRDefault="007B4DCE" w:rsidP="00AD48B1">
      <w:pPr>
        <w:pStyle w:val="aff2"/>
      </w:pPr>
    </w:p>
    <w:p w14:paraId="1F6E5237" w14:textId="77777777" w:rsidR="007B4DCE" w:rsidRPr="007B4DCE" w:rsidRDefault="007B4DCE" w:rsidP="00AD48B1">
      <w:pPr>
        <w:pStyle w:val="aff2"/>
      </w:pPr>
    </w:p>
    <w:p w14:paraId="6654C21F" w14:textId="77777777" w:rsidR="007B4DCE" w:rsidRPr="007B4DCE" w:rsidRDefault="007B4DCE" w:rsidP="00AD48B1">
      <w:pPr>
        <w:pStyle w:val="aff2"/>
      </w:pPr>
    </w:p>
    <w:p w14:paraId="5CA81DAA" w14:textId="77777777" w:rsidR="007B4DCE" w:rsidRPr="007B4DCE" w:rsidRDefault="007B4DCE" w:rsidP="00AD48B1">
      <w:pPr>
        <w:pStyle w:val="aff2"/>
      </w:pPr>
    </w:p>
    <w:p w14:paraId="3886ED02" w14:textId="77777777" w:rsidR="007B4DCE" w:rsidRPr="007B4DCE" w:rsidRDefault="007B4DCE" w:rsidP="00AD48B1">
      <w:pPr>
        <w:pStyle w:val="aff2"/>
      </w:pPr>
    </w:p>
    <w:p w14:paraId="2B3F2EEF" w14:textId="77777777" w:rsidR="007B4DCE" w:rsidRPr="007B4DCE" w:rsidRDefault="007B4DCE" w:rsidP="00AD48B1">
      <w:pPr>
        <w:pStyle w:val="aff2"/>
      </w:pPr>
    </w:p>
    <w:p w14:paraId="31F84C0F" w14:textId="77777777" w:rsidR="007B4DCE" w:rsidRPr="007B4DCE" w:rsidRDefault="007B4DCE" w:rsidP="00AD48B1">
      <w:pPr>
        <w:pStyle w:val="aff2"/>
      </w:pPr>
    </w:p>
    <w:p w14:paraId="1D8AAEFF" w14:textId="77777777" w:rsidR="007B4DCE" w:rsidRPr="007B4DCE" w:rsidRDefault="007B4DCE" w:rsidP="00AD48B1">
      <w:pPr>
        <w:pStyle w:val="aff2"/>
      </w:pPr>
    </w:p>
    <w:p w14:paraId="6C68346A" w14:textId="77777777" w:rsidR="007B4DCE" w:rsidRPr="007B4DCE" w:rsidRDefault="007B4DCE" w:rsidP="00AD48B1">
      <w:pPr>
        <w:pStyle w:val="aff2"/>
      </w:pPr>
    </w:p>
    <w:p w14:paraId="74AFC728" w14:textId="77777777" w:rsidR="007B4DCE" w:rsidRPr="007B4DCE" w:rsidRDefault="007B4DCE" w:rsidP="00AD48B1">
      <w:pPr>
        <w:pStyle w:val="aff2"/>
      </w:pPr>
    </w:p>
    <w:p w14:paraId="16784517" w14:textId="77777777" w:rsidR="007B4DCE" w:rsidRPr="007B4DCE" w:rsidRDefault="007B4DCE" w:rsidP="00AD48B1">
      <w:pPr>
        <w:pStyle w:val="aff2"/>
      </w:pPr>
    </w:p>
    <w:p w14:paraId="1EFF4B10" w14:textId="77777777" w:rsidR="007B4DCE" w:rsidRPr="007B4DCE" w:rsidRDefault="007B4DCE" w:rsidP="00AD48B1">
      <w:pPr>
        <w:pStyle w:val="aff2"/>
      </w:pPr>
    </w:p>
    <w:p w14:paraId="42EF7822" w14:textId="77777777" w:rsidR="007B4DCE" w:rsidRPr="007B4DCE" w:rsidRDefault="007B4DCE" w:rsidP="00AD48B1">
      <w:pPr>
        <w:pStyle w:val="aff2"/>
      </w:pPr>
    </w:p>
    <w:p w14:paraId="77E08997" w14:textId="77777777" w:rsidR="007B4DCE" w:rsidRPr="007B4DCE" w:rsidRDefault="007B4DCE" w:rsidP="00AD48B1">
      <w:pPr>
        <w:pStyle w:val="aff2"/>
      </w:pPr>
    </w:p>
    <w:p w14:paraId="7C0B4C81" w14:textId="77777777" w:rsidR="007B4DCE" w:rsidRPr="007B4DCE" w:rsidRDefault="007B4DCE" w:rsidP="00AD48B1">
      <w:pPr>
        <w:pStyle w:val="aff2"/>
      </w:pPr>
    </w:p>
    <w:p w14:paraId="5882EB5F" w14:textId="77777777" w:rsidR="007B4DCE" w:rsidRPr="007B4DCE" w:rsidRDefault="007B4DCE" w:rsidP="00AD48B1">
      <w:pPr>
        <w:pStyle w:val="aff2"/>
      </w:pPr>
    </w:p>
    <w:p w14:paraId="318C74C1" w14:textId="77777777" w:rsidR="007B4DCE" w:rsidRPr="007B4DCE" w:rsidRDefault="007B4DCE" w:rsidP="00AD48B1">
      <w:pPr>
        <w:pStyle w:val="aff2"/>
      </w:pPr>
    </w:p>
    <w:p w14:paraId="7467D066" w14:textId="77777777" w:rsidR="007B4DCE" w:rsidRPr="007B4DCE" w:rsidRDefault="007B4DCE" w:rsidP="00AD48B1">
      <w:pPr>
        <w:pStyle w:val="aff2"/>
      </w:pPr>
    </w:p>
    <w:p w14:paraId="4DB2D369" w14:textId="77777777" w:rsidR="007B4DCE" w:rsidRDefault="007B4DCE" w:rsidP="00AD48B1">
      <w:pPr>
        <w:pStyle w:val="aff2"/>
      </w:pPr>
    </w:p>
    <w:p w14:paraId="606554CF" w14:textId="77777777" w:rsidR="007B4DCE" w:rsidRDefault="007B4DCE" w:rsidP="00AD48B1">
      <w:pPr>
        <w:pStyle w:val="aff2"/>
      </w:pPr>
    </w:p>
    <w:p w14:paraId="2A737818" w14:textId="77777777" w:rsidR="007B4DCE" w:rsidRDefault="007B4DCE" w:rsidP="00AD48B1">
      <w:pPr>
        <w:pStyle w:val="aff2"/>
      </w:pPr>
    </w:p>
    <w:p w14:paraId="2AD303F7" w14:textId="77777777" w:rsidR="007B4DCE" w:rsidRDefault="007B4DCE" w:rsidP="00AD48B1">
      <w:pPr>
        <w:pStyle w:val="aff2"/>
      </w:pPr>
    </w:p>
    <w:p w14:paraId="7C4BED00" w14:textId="77777777" w:rsidR="007B4DCE" w:rsidRDefault="007B4DCE" w:rsidP="00AD48B1">
      <w:pPr>
        <w:pStyle w:val="aff2"/>
      </w:pPr>
    </w:p>
    <w:p w14:paraId="07D003C7" w14:textId="77777777" w:rsidR="00D67044" w:rsidRDefault="00D67044" w:rsidP="00AD48B1">
      <w:pPr>
        <w:pStyle w:val="aff2"/>
      </w:pPr>
    </w:p>
    <w:p w14:paraId="522D96A0" w14:textId="77777777" w:rsidR="00D67044" w:rsidRPr="007B4DCE" w:rsidRDefault="00D67044" w:rsidP="00AD48B1">
      <w:pPr>
        <w:pStyle w:val="aff2"/>
      </w:pPr>
    </w:p>
    <w:p w14:paraId="39F84DD8" w14:textId="77777777" w:rsidR="007B4DCE" w:rsidRPr="007B4DCE" w:rsidRDefault="007B4DCE" w:rsidP="00AD48B1">
      <w:pPr>
        <w:pStyle w:val="aff2"/>
      </w:pPr>
    </w:p>
    <w:p w14:paraId="05CF2985" w14:textId="77777777" w:rsidR="00235318" w:rsidRDefault="007B4DCE" w:rsidP="00235318">
      <w:pPr>
        <w:pStyle w:val="aff2"/>
        <w:ind w:firstLine="0"/>
        <w:jc w:val="center"/>
        <w:rPr>
          <w:rStyle w:val="aff1"/>
        </w:rPr>
      </w:pPr>
      <w:r w:rsidRPr="00235318">
        <w:rPr>
          <w:rStyle w:val="aff1"/>
        </w:rPr>
        <w:t xml:space="preserve">г. </w:t>
      </w:r>
      <w:r w:rsidR="00D67044">
        <w:rPr>
          <w:rStyle w:val="aff1"/>
        </w:rPr>
        <w:t>Казань</w:t>
      </w:r>
    </w:p>
    <w:p w14:paraId="777882D1" w14:textId="77777777" w:rsidR="007B4DCE" w:rsidRPr="007B4DCE" w:rsidRDefault="007B4DCE" w:rsidP="00235318">
      <w:pPr>
        <w:pStyle w:val="aff2"/>
        <w:ind w:firstLine="0"/>
        <w:jc w:val="center"/>
        <w:rPr>
          <w:b/>
        </w:rPr>
      </w:pPr>
      <w:r w:rsidRPr="00235318">
        <w:rPr>
          <w:rStyle w:val="aff1"/>
        </w:rPr>
        <w:t>2020</w:t>
      </w:r>
      <w:r w:rsidRPr="00235318">
        <w:rPr>
          <w:rStyle w:val="aff1"/>
        </w:rPr>
        <w:br w:type="page"/>
      </w:r>
      <w:bookmarkStart w:id="0" w:name="_Toc246854176"/>
      <w:r w:rsidRPr="007B4DCE">
        <w:rPr>
          <w:b/>
        </w:rPr>
        <w:lastRenderedPageBreak/>
        <w:t>Содержание</w:t>
      </w:r>
      <w:bookmarkEnd w:id="0"/>
    </w:p>
    <w:sdt>
      <w:sdtPr>
        <w:rPr>
          <w:bCs w:val="0"/>
          <w:sz w:val="24"/>
          <w:szCs w:val="24"/>
        </w:rPr>
        <w:id w:val="-116000393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653F9245" w14:textId="77777777" w:rsidR="00AD48B1" w:rsidRPr="00AD48B1" w:rsidRDefault="00AD48B1" w:rsidP="00AD48B1">
          <w:pPr>
            <w:pStyle w:val="18"/>
            <w:tabs>
              <w:tab w:val="left" w:pos="48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r w:rsidRPr="00AD48B1">
            <w:rPr>
              <w:sz w:val="24"/>
              <w:szCs w:val="24"/>
            </w:rPr>
            <w:fldChar w:fldCharType="begin"/>
          </w:r>
          <w:r w:rsidRPr="00AD48B1">
            <w:rPr>
              <w:sz w:val="24"/>
              <w:szCs w:val="24"/>
            </w:rPr>
            <w:instrText xml:space="preserve"> TOC \o "1-3" \h \z \u </w:instrText>
          </w:r>
          <w:r w:rsidRPr="00AD48B1">
            <w:rPr>
              <w:sz w:val="24"/>
              <w:szCs w:val="24"/>
            </w:rPr>
            <w:fldChar w:fldCharType="separate"/>
          </w:r>
          <w:hyperlink w:anchor="_Toc37749652" w:history="1">
            <w:r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I.</w:t>
            </w:r>
            <w:r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Pr="00AD48B1">
              <w:rPr>
                <w:rStyle w:val="affa"/>
                <w:noProof/>
                <w:sz w:val="24"/>
                <w:szCs w:val="24"/>
              </w:rPr>
              <w:t>Определения</w:t>
            </w:r>
            <w:r w:rsidRPr="00AD48B1">
              <w:rPr>
                <w:noProof/>
                <w:webHidden/>
                <w:sz w:val="24"/>
                <w:szCs w:val="24"/>
              </w:rPr>
              <w:tab/>
            </w:r>
            <w:r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AD48B1">
              <w:rPr>
                <w:noProof/>
                <w:webHidden/>
                <w:sz w:val="24"/>
                <w:szCs w:val="24"/>
              </w:rPr>
              <w:instrText xml:space="preserve"> PAGEREF _Toc37749652 \h </w:instrText>
            </w:r>
            <w:r w:rsidRPr="00AD48B1">
              <w:rPr>
                <w:noProof/>
                <w:webHidden/>
                <w:sz w:val="24"/>
                <w:szCs w:val="24"/>
              </w:rPr>
            </w:r>
            <w:r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D48B1">
              <w:rPr>
                <w:noProof/>
                <w:webHidden/>
                <w:sz w:val="24"/>
                <w:szCs w:val="24"/>
              </w:rPr>
              <w:t>3</w:t>
            </w:r>
            <w:r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DB5521" w14:textId="77777777" w:rsidR="00AD48B1" w:rsidRPr="00AD48B1" w:rsidRDefault="00CF5AE6">
          <w:pPr>
            <w:pStyle w:val="18"/>
            <w:tabs>
              <w:tab w:val="left" w:pos="48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53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Введение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_Toc37749653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5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DBAB0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54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Общие положения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_Toc37749654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6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CFDAC2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55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Цель и задачи системы защиты персональных данных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_Toc37749655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7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08491A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56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Перечень элементов информационных систем персональных данных, подлежащих защите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_Toc37749656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8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E93168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57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Классификация пользователей информационных систем персональных данных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_Toc37749657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8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1916C7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58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Основные принципы построения системы комплексной защиты информации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_Toc37749658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9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8BD2BF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59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Законность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_Toc37749659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9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0F20A602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0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7.2.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Системность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_Toc37749660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10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728D4C2D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1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7.3.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Комплексность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_Toc37749661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10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31B0618F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2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7.4.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Непрерывность защиты персональных данных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_Toc37749662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10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569B68EA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3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7.5.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Своевременность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_Toc37749663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10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2314BB2A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4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7.6.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Преемственность и совершенствование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_Toc37749664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6D5D1225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5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7.7.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Персональная ответственность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_Toc37749665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268E181E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6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7.8.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Принцип минимизации полномочий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_Toc37749666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34400859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7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7.9.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Взаимодействие и сотрудничество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_Toc37749667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178D02D2" w14:textId="77777777" w:rsidR="00AD48B1" w:rsidRPr="00AD48B1" w:rsidRDefault="00CF5AE6">
          <w:pPr>
            <w:pStyle w:val="26"/>
            <w:tabs>
              <w:tab w:val="left" w:pos="1418"/>
            </w:tabs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8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7.10.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Гибкость системы защиты персональных данных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_Toc37749668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17B1E684" w14:textId="77777777" w:rsidR="00AD48B1" w:rsidRPr="00AD48B1" w:rsidRDefault="00CF5AE6">
          <w:pPr>
            <w:pStyle w:val="26"/>
            <w:tabs>
              <w:tab w:val="left" w:pos="1418"/>
            </w:tabs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69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7.11.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Открытость алгоритмов и механизмов защиты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_Toc37749669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1EE52096" w14:textId="77777777" w:rsidR="00AD48B1" w:rsidRPr="00AD48B1" w:rsidRDefault="00CF5AE6">
          <w:pPr>
            <w:pStyle w:val="26"/>
            <w:tabs>
              <w:tab w:val="left" w:pos="1418"/>
            </w:tabs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0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7.12.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Простота применения средств защиты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_Toc37749670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11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571FCAAC" w14:textId="77777777" w:rsidR="00AD48B1" w:rsidRPr="00AD48B1" w:rsidRDefault="00CF5AE6">
          <w:pPr>
            <w:pStyle w:val="26"/>
            <w:tabs>
              <w:tab w:val="left" w:pos="1418"/>
            </w:tabs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1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7.13.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Научная обоснованность и техническая реализуемость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_Toc37749671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12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79AEFA74" w14:textId="77777777" w:rsidR="00AD48B1" w:rsidRPr="00AD48B1" w:rsidRDefault="00CF5AE6">
          <w:pPr>
            <w:pStyle w:val="26"/>
            <w:tabs>
              <w:tab w:val="left" w:pos="1418"/>
            </w:tabs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2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7.14.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Специализация и профессионализм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_Toc37749672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12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48CB2967" w14:textId="77777777" w:rsidR="00AD48B1" w:rsidRPr="00AD48B1" w:rsidRDefault="00CF5AE6">
          <w:pPr>
            <w:pStyle w:val="26"/>
            <w:tabs>
              <w:tab w:val="left" w:pos="1418"/>
            </w:tabs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3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7.15.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Обязательность контроля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_Toc37749673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12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35003899" w14:textId="77777777" w:rsidR="00AD48B1" w:rsidRPr="00AD48B1" w:rsidRDefault="00CF5AE6">
          <w:pPr>
            <w:pStyle w:val="18"/>
            <w:tabs>
              <w:tab w:val="left" w:pos="96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74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Меры, методы и средства обеспечения требуемого уровня защищенности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_Toc37749674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12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8819CD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5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8.1.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Законодательные (правовые) меры защиты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_Toc37749675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12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5452AD9B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6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8.2.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Морально-этические меры защиты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_Toc37749676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12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02DAEEE0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7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8.3.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Организационные (административные) меры защиты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_Toc37749677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13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240AB981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8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8.4.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Физические меры защиты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_Toc37749678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14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4A7B5132" w14:textId="77777777" w:rsidR="00AD48B1" w:rsidRPr="00AD48B1" w:rsidRDefault="00CF5AE6">
          <w:pPr>
            <w:pStyle w:val="26"/>
            <w:rPr>
              <w:rFonts w:eastAsiaTheme="minorEastAsia" w:cstheme="minorBidi"/>
              <w:noProof/>
              <w:sz w:val="24"/>
              <w:lang w:eastAsia="ru-RU"/>
            </w:rPr>
          </w:pPr>
          <w:hyperlink w:anchor="_Toc37749679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</w:rPr>
              <w:t>8.5.</w:t>
            </w:r>
            <w:r w:rsidR="00AD48B1" w:rsidRPr="00AD48B1">
              <w:rPr>
                <w:rFonts w:eastAsiaTheme="minorEastAsia" w:cstheme="minorBidi"/>
                <w:noProof/>
                <w:sz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</w:rPr>
              <w:t>Аппаратно-программные средства защиты персональных данных</w:t>
            </w:r>
            <w:r w:rsidR="00AD48B1" w:rsidRPr="00AD48B1">
              <w:rPr>
                <w:noProof/>
                <w:webHidden/>
                <w:sz w:val="24"/>
              </w:rPr>
              <w:tab/>
            </w:r>
            <w:r w:rsidR="00AD48B1" w:rsidRPr="00AD48B1">
              <w:rPr>
                <w:noProof/>
                <w:webHidden/>
                <w:sz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</w:rPr>
              <w:instrText xml:space="preserve"> PAGEREF _Toc37749679 \h </w:instrText>
            </w:r>
            <w:r w:rsidR="00AD48B1" w:rsidRPr="00AD48B1">
              <w:rPr>
                <w:noProof/>
                <w:webHidden/>
                <w:sz w:val="24"/>
              </w:rPr>
            </w:r>
            <w:r w:rsidR="00AD48B1" w:rsidRPr="00AD48B1">
              <w:rPr>
                <w:noProof/>
                <w:webHidden/>
                <w:sz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</w:rPr>
              <w:t>14</w:t>
            </w:r>
            <w:r w:rsidR="00AD48B1" w:rsidRPr="00AD48B1">
              <w:rPr>
                <w:noProof/>
                <w:webHidden/>
                <w:sz w:val="24"/>
              </w:rPr>
              <w:fldChar w:fldCharType="end"/>
            </w:r>
          </w:hyperlink>
        </w:p>
        <w:p w14:paraId="77E6D901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0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Контроль эффективности системы защиты персональных данных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_Toc37749680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15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200681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1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Сферы ответственности за безопасность персональных данных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_Toc37749681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15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A6688A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2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Модель нарушителя безопасности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_Toc37749682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16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0562B4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3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Модель угроз безопасности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_Toc37749683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16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A874CC" w14:textId="77777777" w:rsidR="00AD48B1" w:rsidRPr="00AD48B1" w:rsidRDefault="00CF5AE6">
          <w:pPr>
            <w:pStyle w:val="18"/>
            <w:tabs>
              <w:tab w:val="left" w:pos="96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4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XIII.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Механизм реализации Концепции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_Toc37749684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16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95950A" w14:textId="77777777" w:rsidR="00AD48B1" w:rsidRPr="00AD48B1" w:rsidRDefault="00CF5AE6">
          <w:pPr>
            <w:pStyle w:val="18"/>
            <w:tabs>
              <w:tab w:val="left" w:pos="96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5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XIV.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Ожидаемый эффект от реализации Концепции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_Toc37749685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17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83A63A" w14:textId="77777777" w:rsidR="00AD48B1" w:rsidRPr="00AD48B1" w:rsidRDefault="00CF5AE6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 w:cstheme="minorBidi"/>
              <w:bCs w:val="0"/>
              <w:noProof/>
              <w:sz w:val="24"/>
              <w:szCs w:val="24"/>
              <w:lang w:eastAsia="ru-RU"/>
            </w:rPr>
          </w:pPr>
          <w:hyperlink w:anchor="_Toc37749686" w:history="1">
            <w:r w:rsidR="00AD48B1" w:rsidRPr="00AD48B1">
              <w:rPr>
                <w:rStyle w:val="affa"/>
                <w:rFonts w:ascii="Times New Roman" w:hAnsi="Times New Roman"/>
                <w:noProof/>
                <w:sz w:val="24"/>
                <w:szCs w:val="24"/>
              </w:rPr>
              <w:t>XV.</w:t>
            </w:r>
            <w:r w:rsidR="00AD48B1" w:rsidRPr="00AD48B1">
              <w:rPr>
                <w:rFonts w:eastAsiaTheme="minorEastAsia" w:cstheme="minorBidi"/>
                <w:bCs w:val="0"/>
                <w:noProof/>
                <w:sz w:val="24"/>
                <w:szCs w:val="24"/>
                <w:lang w:eastAsia="ru-RU"/>
              </w:rPr>
              <w:tab/>
            </w:r>
            <w:r w:rsidR="00AD48B1" w:rsidRPr="00AD48B1">
              <w:rPr>
                <w:rStyle w:val="affa"/>
                <w:noProof/>
                <w:sz w:val="24"/>
                <w:szCs w:val="24"/>
              </w:rPr>
              <w:t>Список использованных источников</w:t>
            </w:r>
            <w:r w:rsidR="00AD48B1" w:rsidRPr="00AD48B1">
              <w:rPr>
                <w:noProof/>
                <w:webHidden/>
                <w:sz w:val="24"/>
                <w:szCs w:val="24"/>
              </w:rPr>
              <w:tab/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begin"/>
            </w:r>
            <w:r w:rsidR="00AD48B1" w:rsidRPr="00AD48B1">
              <w:rPr>
                <w:noProof/>
                <w:webHidden/>
                <w:sz w:val="24"/>
                <w:szCs w:val="24"/>
              </w:rPr>
              <w:instrText xml:space="preserve"> PAGEREF _Toc37749686 \h </w:instrText>
            </w:r>
            <w:r w:rsidR="00AD48B1" w:rsidRPr="00AD48B1">
              <w:rPr>
                <w:noProof/>
                <w:webHidden/>
                <w:sz w:val="24"/>
                <w:szCs w:val="24"/>
              </w:rPr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D48B1" w:rsidRPr="00AD48B1">
              <w:rPr>
                <w:noProof/>
                <w:webHidden/>
                <w:sz w:val="24"/>
                <w:szCs w:val="24"/>
              </w:rPr>
              <w:t>18</w:t>
            </w:r>
            <w:r w:rsidR="00AD48B1" w:rsidRPr="00AD48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8CFA2E" w14:textId="77777777" w:rsidR="00AD48B1" w:rsidRDefault="00AD48B1">
          <w:r w:rsidRPr="00AD48B1">
            <w:rPr>
              <w:b/>
              <w:bCs/>
            </w:rPr>
            <w:fldChar w:fldCharType="end"/>
          </w:r>
        </w:p>
      </w:sdtContent>
    </w:sdt>
    <w:p w14:paraId="43667AF9" w14:textId="77777777" w:rsidR="00AD48B1" w:rsidRPr="007B4DCE" w:rsidRDefault="00AD48B1" w:rsidP="007B4DCE">
      <w:pPr>
        <w:pStyle w:val="15"/>
      </w:pPr>
      <w:bookmarkStart w:id="1" w:name="_Toc356287394"/>
      <w:bookmarkStart w:id="2" w:name="_Toc37749652"/>
      <w:r w:rsidRPr="007B4DCE">
        <w:lastRenderedPageBreak/>
        <w:t>Определения</w:t>
      </w:r>
      <w:bookmarkEnd w:id="1"/>
      <w:bookmarkEnd w:id="2"/>
    </w:p>
    <w:p w14:paraId="4D886824" w14:textId="77777777" w:rsidR="007B4DCE" w:rsidRPr="007B4DCE" w:rsidRDefault="007B4DCE" w:rsidP="00AD48B1">
      <w:pPr>
        <w:pStyle w:val="aff2"/>
      </w:pPr>
      <w:r w:rsidRPr="007B4DCE">
        <w:t>В настоящем документе используются следующие термины и их определения.</w:t>
      </w:r>
    </w:p>
    <w:p w14:paraId="05100413" w14:textId="77777777" w:rsidR="007B4DCE" w:rsidRPr="00AD48B1" w:rsidRDefault="007B4DCE" w:rsidP="00AD48B1">
      <w:pPr>
        <w:pStyle w:val="aff2"/>
      </w:pPr>
      <w:r w:rsidRPr="00235318">
        <w:rPr>
          <w:b/>
        </w:rPr>
        <w:t>Автоматизированная обработка персональных данных</w:t>
      </w:r>
      <w:r w:rsidRPr="00AD48B1">
        <w:t xml:space="preserve"> – обработка персональных данных с помощью средств вычислительной техники.</w:t>
      </w:r>
    </w:p>
    <w:p w14:paraId="5278FBF5" w14:textId="77777777" w:rsidR="007B4DCE" w:rsidRPr="008062EB" w:rsidRDefault="007B4DCE" w:rsidP="00AD48B1">
      <w:pPr>
        <w:pStyle w:val="aff2"/>
      </w:pPr>
      <w:r w:rsidRPr="00235318">
        <w:rPr>
          <w:b/>
        </w:rPr>
        <w:t>Безопасность персональных данных</w:t>
      </w:r>
      <w:r w:rsidRPr="008062EB">
        <w:t xml:space="preserve"> –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14:paraId="0666C28B" w14:textId="77777777" w:rsidR="007B4DCE" w:rsidRPr="008062EB" w:rsidRDefault="007B4DCE" w:rsidP="00AD48B1">
      <w:pPr>
        <w:pStyle w:val="aff2"/>
      </w:pPr>
      <w:r w:rsidRPr="00235318">
        <w:rPr>
          <w:b/>
        </w:rPr>
        <w:t>Блокирование персональных данных</w:t>
      </w:r>
      <w:r w:rsidRPr="008062EB">
        <w:t xml:space="preserve"> –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14:paraId="2F420E7C" w14:textId="77777777" w:rsidR="007B4DCE" w:rsidRPr="008062EB" w:rsidRDefault="007B4DCE" w:rsidP="00AD48B1">
      <w:pPr>
        <w:pStyle w:val="aff2"/>
      </w:pPr>
      <w:r w:rsidRPr="00235318">
        <w:rPr>
          <w:b/>
        </w:rPr>
        <w:t>Доступ к информации</w:t>
      </w:r>
      <w:r w:rsidRPr="008062EB">
        <w:t xml:space="preserve"> – возможность получения информации и её использования.</w:t>
      </w:r>
    </w:p>
    <w:p w14:paraId="14328989" w14:textId="77777777" w:rsidR="007B4DCE" w:rsidRPr="008062EB" w:rsidRDefault="007B4DCE" w:rsidP="00AD48B1">
      <w:pPr>
        <w:pStyle w:val="aff2"/>
      </w:pPr>
      <w:r w:rsidRPr="00235318">
        <w:rPr>
          <w:b/>
        </w:rPr>
        <w:t>Защищаемая информация</w:t>
      </w:r>
      <w:r w:rsidRPr="008062EB"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14:paraId="71D3021E" w14:textId="77777777" w:rsidR="007B4DCE" w:rsidRPr="008062EB" w:rsidRDefault="007B4DCE" w:rsidP="00AD48B1">
      <w:pPr>
        <w:pStyle w:val="aff2"/>
      </w:pPr>
      <w:r w:rsidRPr="00235318">
        <w:rPr>
          <w:b/>
        </w:rPr>
        <w:t>Идентификация</w:t>
      </w:r>
      <w:r w:rsidRPr="008062EB">
        <w:t xml:space="preserve"> –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14:paraId="47051F53" w14:textId="77777777" w:rsidR="007B4DCE" w:rsidRPr="008062EB" w:rsidRDefault="007B4DCE" w:rsidP="00AD48B1">
      <w:pPr>
        <w:pStyle w:val="aff2"/>
      </w:pPr>
      <w:r w:rsidRPr="00235318">
        <w:rPr>
          <w:b/>
        </w:rPr>
        <w:t>Информационная система персональных данных</w:t>
      </w:r>
      <w:r w:rsidRPr="008062EB"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A8F98AF" w14:textId="77777777" w:rsidR="007B4DCE" w:rsidRPr="008062EB" w:rsidRDefault="007B4DCE" w:rsidP="00AD48B1">
      <w:pPr>
        <w:pStyle w:val="aff2"/>
      </w:pPr>
      <w:r w:rsidRPr="00235318">
        <w:rPr>
          <w:b/>
        </w:rPr>
        <w:t>Информационная технология</w:t>
      </w:r>
      <w:r w:rsidRPr="008062EB">
        <w:t xml:space="preserve"> –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14:paraId="61E129C5" w14:textId="77777777" w:rsidR="007B4DCE" w:rsidRPr="008062EB" w:rsidRDefault="007B4DCE" w:rsidP="00AD48B1">
      <w:pPr>
        <w:pStyle w:val="aff2"/>
      </w:pPr>
      <w:r w:rsidRPr="00235318">
        <w:rPr>
          <w:b/>
        </w:rPr>
        <w:t>Источник угрозы безопасности персональных данных</w:t>
      </w:r>
      <w:r w:rsidRPr="008062EB">
        <w:t xml:space="preserve"> – субъект доступа, материальный объект или физическое явление, являющиеся причиной возникновения угрозы безопасности персональных данных.</w:t>
      </w:r>
    </w:p>
    <w:p w14:paraId="160C4D40" w14:textId="77777777" w:rsidR="007B4DCE" w:rsidRPr="008062EB" w:rsidRDefault="007B4DCE" w:rsidP="00AD48B1">
      <w:pPr>
        <w:pStyle w:val="aff2"/>
      </w:pPr>
      <w:r w:rsidRPr="00235318">
        <w:rPr>
          <w:b/>
        </w:rPr>
        <w:t>Контролируемая зона</w:t>
      </w:r>
      <w:r w:rsidRPr="008062EB">
        <w:t xml:space="preserve"> –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14:paraId="70FC4C31" w14:textId="77777777" w:rsidR="007B4DCE" w:rsidRPr="008062EB" w:rsidRDefault="007B4DCE" w:rsidP="00AD48B1">
      <w:pPr>
        <w:pStyle w:val="aff2"/>
      </w:pPr>
      <w:r w:rsidRPr="00235318">
        <w:rPr>
          <w:b/>
        </w:rPr>
        <w:t>Конфиденциальность персональных данных</w:t>
      </w:r>
      <w:r w:rsidRPr="008062EB">
        <w:t xml:space="preserve"> – обязательное для соблюдения оператором или иным получившим доступ к персональным данным лицом требование не распространять их без согласия субъекта персональных данных или наличия иного законного основания.</w:t>
      </w:r>
    </w:p>
    <w:p w14:paraId="1A03D9A2" w14:textId="77777777" w:rsidR="007B4DCE" w:rsidRPr="008062EB" w:rsidRDefault="007B4DCE" w:rsidP="00AD48B1">
      <w:pPr>
        <w:pStyle w:val="aff2"/>
      </w:pPr>
      <w:r w:rsidRPr="00235318">
        <w:rPr>
          <w:b/>
        </w:rPr>
        <w:t>Нарушитель безопасности персональных данных</w:t>
      </w:r>
      <w:r w:rsidRPr="008062EB">
        <w:t xml:space="preserve"> –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14:paraId="20C0C9A3" w14:textId="77777777" w:rsidR="007B4DCE" w:rsidRPr="008062EB" w:rsidRDefault="007B4DCE" w:rsidP="00AD48B1">
      <w:pPr>
        <w:pStyle w:val="aff2"/>
      </w:pPr>
      <w:r w:rsidRPr="00235318">
        <w:rPr>
          <w:b/>
        </w:rPr>
        <w:t>Несанкционированный доступ (несанкционированные действия)</w:t>
      </w:r>
      <w:r w:rsidRPr="008062EB"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14:paraId="1F042505" w14:textId="77777777" w:rsidR="007B4DCE" w:rsidRPr="008062EB" w:rsidRDefault="007B4DCE" w:rsidP="00AD48B1">
      <w:pPr>
        <w:pStyle w:val="aff2"/>
      </w:pPr>
      <w:r w:rsidRPr="00235318">
        <w:rPr>
          <w:b/>
        </w:rPr>
        <w:t>Носитель информации</w:t>
      </w:r>
      <w:r w:rsidRPr="008062EB"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14:paraId="7D0CEA22" w14:textId="77777777" w:rsidR="007B4DCE" w:rsidRPr="008062EB" w:rsidRDefault="007B4DCE" w:rsidP="00AD48B1">
      <w:pPr>
        <w:pStyle w:val="aff2"/>
      </w:pPr>
      <w:r w:rsidRPr="00235318">
        <w:rPr>
          <w:b/>
        </w:rPr>
        <w:t>Обезличивание персональных данных</w:t>
      </w:r>
      <w:r w:rsidRPr="008062EB"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14:paraId="737F18D4" w14:textId="77777777" w:rsidR="007B4DCE" w:rsidRPr="008062EB" w:rsidRDefault="007B4DCE" w:rsidP="00AD48B1">
      <w:pPr>
        <w:pStyle w:val="aff2"/>
      </w:pPr>
      <w:r w:rsidRPr="00235318">
        <w:rPr>
          <w:b/>
        </w:rPr>
        <w:t>Обработка персональных данных</w:t>
      </w:r>
      <w:r w:rsidRPr="008062EB">
        <w:t xml:space="preserve"> – любое действие (операция) или совокупность действий (операций), совершаемых с использованием средств автоматизации или без </w:t>
      </w:r>
      <w:r w:rsidRPr="008062EB">
        <w:lastRenderedPageBreak/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DE86E3B" w14:textId="77777777" w:rsidR="007B4DCE" w:rsidRPr="008062EB" w:rsidRDefault="007B4DCE" w:rsidP="00AD48B1">
      <w:pPr>
        <w:pStyle w:val="aff2"/>
      </w:pPr>
      <w:r w:rsidRPr="00235318">
        <w:rPr>
          <w:b/>
        </w:rPr>
        <w:t>Объект вычислительной техники</w:t>
      </w:r>
      <w:r w:rsidRPr="008062EB">
        <w:t xml:space="preserve"> – стационарный или подвижный объект, который представляет собой комплекс средств вычислительной техники, предназначенный для выполнения определенных функций обработки информации. К объектам вычислительной техники относятся автоматизированные системы, автоматизированные рабочие места, информационно-вычислительные центры и другие комплексы средств вычислительной техники. К объектам вычислительной техники могут быть отнесены также отдельные средства вычислительной техники, выполняющие самостоятельные функции обработки информации.</w:t>
      </w:r>
    </w:p>
    <w:p w14:paraId="08D9B8F6" w14:textId="77777777" w:rsidR="007B4DCE" w:rsidRPr="008062EB" w:rsidRDefault="007B4DCE" w:rsidP="00AD48B1">
      <w:pPr>
        <w:pStyle w:val="aff2"/>
      </w:pPr>
      <w:r w:rsidRPr="00235318">
        <w:rPr>
          <w:b/>
        </w:rPr>
        <w:t>Оператор персональных данных</w:t>
      </w:r>
      <w:r w:rsidRPr="008062EB"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3995BA8" w14:textId="77777777" w:rsidR="007B4DCE" w:rsidRPr="008062EB" w:rsidRDefault="007B4DCE" w:rsidP="00AD48B1">
      <w:pPr>
        <w:pStyle w:val="aff2"/>
      </w:pPr>
      <w:r w:rsidRPr="00235318">
        <w:rPr>
          <w:b/>
        </w:rPr>
        <w:t>Персональные данные</w:t>
      </w:r>
      <w:r w:rsidRPr="008062EB"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4D5E0EE7" w14:textId="77777777" w:rsidR="007B4DCE" w:rsidRPr="008062EB" w:rsidRDefault="007B4DCE" w:rsidP="00AD48B1">
      <w:pPr>
        <w:pStyle w:val="aff2"/>
      </w:pPr>
      <w:r w:rsidRPr="00235318">
        <w:rPr>
          <w:b/>
        </w:rPr>
        <w:t>Пользователь информационной системы персональных данных</w:t>
      </w:r>
      <w:r w:rsidRPr="008062EB">
        <w:t xml:space="preserve"> –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14:paraId="2C6E89B6" w14:textId="77777777" w:rsidR="007B4DCE" w:rsidRPr="008062EB" w:rsidRDefault="007B4DCE" w:rsidP="00AD48B1">
      <w:pPr>
        <w:pStyle w:val="aff2"/>
      </w:pPr>
      <w:r w:rsidRPr="00235318">
        <w:rPr>
          <w:b/>
        </w:rPr>
        <w:t>Правила разграничения доступа</w:t>
      </w:r>
      <w:r w:rsidRPr="008062EB">
        <w:t xml:space="preserve"> – совокупность правил, регламентирующих права доступа субъектов доступа к объектам доступа.</w:t>
      </w:r>
    </w:p>
    <w:p w14:paraId="27A5E422" w14:textId="77777777" w:rsidR="007B4DCE" w:rsidRPr="008062EB" w:rsidRDefault="007B4DCE" w:rsidP="00AD48B1">
      <w:pPr>
        <w:pStyle w:val="aff2"/>
      </w:pPr>
      <w:r w:rsidRPr="00235318">
        <w:rPr>
          <w:b/>
        </w:rPr>
        <w:t>Предоставление персональных данных</w:t>
      </w:r>
      <w:r w:rsidRPr="008062EB"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222DBE1A" w14:textId="77777777" w:rsidR="007B4DCE" w:rsidRPr="008062EB" w:rsidRDefault="007B4DCE" w:rsidP="00AD48B1">
      <w:pPr>
        <w:pStyle w:val="aff2"/>
      </w:pPr>
      <w:r w:rsidRPr="00235318">
        <w:rPr>
          <w:b/>
        </w:rPr>
        <w:t>Программное (программно-математическое) воздействие</w:t>
      </w:r>
      <w:r w:rsidRPr="008062EB">
        <w:t xml:space="preserve"> – 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14:paraId="4FE2A570" w14:textId="77777777" w:rsidR="007B4DCE" w:rsidRPr="008062EB" w:rsidRDefault="007B4DCE" w:rsidP="00AD48B1">
      <w:pPr>
        <w:pStyle w:val="aff2"/>
      </w:pPr>
      <w:r w:rsidRPr="00235318">
        <w:rPr>
          <w:b/>
        </w:rPr>
        <w:t>Распространение персональных данных</w:t>
      </w:r>
      <w:r w:rsidRPr="008062EB">
        <w:t xml:space="preserve"> – действия, направленные на раскрытие персональных данных неопределенному кругу лиц.</w:t>
      </w:r>
    </w:p>
    <w:p w14:paraId="44F1AA28" w14:textId="77777777" w:rsidR="007B4DCE" w:rsidRPr="008062EB" w:rsidRDefault="007B4DCE" w:rsidP="00AD48B1">
      <w:pPr>
        <w:pStyle w:val="aff2"/>
      </w:pPr>
      <w:r w:rsidRPr="00235318">
        <w:rPr>
          <w:b/>
        </w:rPr>
        <w:t>Ресурс информационной системы</w:t>
      </w:r>
      <w:r w:rsidRPr="008062EB">
        <w:t xml:space="preserve"> – именованный элемент системного, прикладного или аппаратного обеспечения функционирования информационной системы.</w:t>
      </w:r>
    </w:p>
    <w:p w14:paraId="06198CAA" w14:textId="77777777" w:rsidR="007B4DCE" w:rsidRPr="008062EB" w:rsidRDefault="007B4DCE" w:rsidP="00AD48B1">
      <w:pPr>
        <w:pStyle w:val="aff2"/>
      </w:pPr>
      <w:r w:rsidRPr="00235318">
        <w:rPr>
          <w:b/>
        </w:rPr>
        <w:t>Система защиты персональных данных</w:t>
      </w:r>
      <w:r w:rsidRPr="008062EB">
        <w:t xml:space="preserve"> – совокупность органов и (или) исполнителей, используемой ими техники защиты информации, а также объектов, организованная и функционирующая по правилам и нормам, установленным соответствующими документами в области защиты персональных данных.</w:t>
      </w:r>
    </w:p>
    <w:p w14:paraId="1D35F7DA" w14:textId="77777777" w:rsidR="007B4DCE" w:rsidRPr="008062EB" w:rsidRDefault="007B4DCE" w:rsidP="00AD48B1">
      <w:pPr>
        <w:pStyle w:val="aff2"/>
      </w:pPr>
      <w:r w:rsidRPr="00235318">
        <w:rPr>
          <w:b/>
        </w:rPr>
        <w:t>Средство криптографической защиты информации</w:t>
      </w:r>
      <w:r w:rsidRPr="008062EB">
        <w:t xml:space="preserve"> – средство защиты информации, реализующее алгоритмы криптографического преобразования информации.</w:t>
      </w:r>
    </w:p>
    <w:p w14:paraId="3A723279" w14:textId="77777777" w:rsidR="007B4DCE" w:rsidRPr="008062EB" w:rsidRDefault="007B4DCE" w:rsidP="00AD48B1">
      <w:pPr>
        <w:pStyle w:val="aff2"/>
      </w:pPr>
      <w:r w:rsidRPr="00235318">
        <w:rPr>
          <w:b/>
        </w:rPr>
        <w:t>Субъект доступа</w:t>
      </w:r>
      <w:r w:rsidRPr="008062EB">
        <w:t xml:space="preserve"> – лицо или процесс, действия которого регламентируются правилами разграничения доступа.</w:t>
      </w:r>
    </w:p>
    <w:p w14:paraId="4A072259" w14:textId="77777777" w:rsidR="007B4DCE" w:rsidRPr="008062EB" w:rsidRDefault="007B4DCE" w:rsidP="00AD48B1">
      <w:pPr>
        <w:pStyle w:val="aff2"/>
      </w:pPr>
      <w:r w:rsidRPr="00235318">
        <w:rPr>
          <w:b/>
        </w:rPr>
        <w:t>Субъекты персональных данных</w:t>
      </w:r>
      <w:r w:rsidRPr="008062EB">
        <w:t xml:space="preserve"> – работники, обучающиеся</w:t>
      </w:r>
      <w:r w:rsidR="00235318">
        <w:t>;</w:t>
      </w:r>
      <w:r w:rsidRPr="008062EB">
        <w:t xml:space="preserve"> </w:t>
      </w:r>
      <w:r w:rsidR="00235318">
        <w:t>граждане, заключившие договоры с компанией</w:t>
      </w:r>
      <w:r w:rsidRPr="008062EB">
        <w:t xml:space="preserve"> и другие лица.</w:t>
      </w:r>
    </w:p>
    <w:p w14:paraId="0EBD9ABC" w14:textId="77777777" w:rsidR="007B4DCE" w:rsidRPr="008062EB" w:rsidRDefault="007B4DCE" w:rsidP="00AD48B1">
      <w:pPr>
        <w:pStyle w:val="aff2"/>
      </w:pPr>
      <w:r w:rsidRPr="00235318">
        <w:rPr>
          <w:b/>
        </w:rPr>
        <w:t>Технический канал утечки информации</w:t>
      </w:r>
      <w:r w:rsidRPr="008062EB">
        <w:t xml:space="preserve"> – 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14:paraId="1AE5CF14" w14:textId="77777777" w:rsidR="007B4DCE" w:rsidRPr="008062EB" w:rsidRDefault="007B4DCE" w:rsidP="00AD48B1">
      <w:pPr>
        <w:pStyle w:val="aff2"/>
      </w:pPr>
      <w:r w:rsidRPr="00235318">
        <w:rPr>
          <w:b/>
        </w:rPr>
        <w:t>Технические средства информационной системы персональных данных</w:t>
      </w:r>
      <w:r w:rsidRPr="008062EB">
        <w:t xml:space="preserve"> –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</w:t>
      </w:r>
      <w:r w:rsidRPr="008062EB">
        <w:lastRenderedPageBreak/>
        <w:t>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14:paraId="7D45EF41" w14:textId="77777777" w:rsidR="007B4DCE" w:rsidRPr="008062EB" w:rsidRDefault="007B4DCE" w:rsidP="00AD48B1">
      <w:pPr>
        <w:pStyle w:val="aff2"/>
      </w:pPr>
      <w:r w:rsidRPr="00235318">
        <w:rPr>
          <w:b/>
        </w:rPr>
        <w:t>Угрозы безопасности персональных данных</w:t>
      </w:r>
      <w:r w:rsidRPr="008062EB">
        <w:t xml:space="preserve">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14:paraId="7EF88B44" w14:textId="77777777" w:rsidR="007B4DCE" w:rsidRPr="008062EB" w:rsidRDefault="007B4DCE" w:rsidP="00AD48B1">
      <w:pPr>
        <w:pStyle w:val="aff2"/>
      </w:pPr>
      <w:r w:rsidRPr="00235318">
        <w:rPr>
          <w:b/>
        </w:rPr>
        <w:t>Уничтожение персональных данных</w:t>
      </w:r>
      <w:r w:rsidRPr="008062EB"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14:paraId="2003BD3F" w14:textId="77777777" w:rsidR="007B4DCE" w:rsidRPr="008062EB" w:rsidRDefault="007B4DCE" w:rsidP="00AD48B1">
      <w:pPr>
        <w:pStyle w:val="aff2"/>
      </w:pPr>
      <w:r w:rsidRPr="00235318">
        <w:rPr>
          <w:b/>
        </w:rPr>
        <w:t>Утечка (защищаемой) информации по техническим каналам</w:t>
      </w:r>
      <w:r w:rsidRPr="008062EB">
        <w:t xml:space="preserve"> –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14:paraId="4A7FD202" w14:textId="77777777" w:rsidR="007B4DCE" w:rsidRPr="008062EB" w:rsidRDefault="007B4DCE" w:rsidP="00AD48B1">
      <w:pPr>
        <w:pStyle w:val="aff2"/>
      </w:pPr>
      <w:r w:rsidRPr="00235318">
        <w:rPr>
          <w:b/>
        </w:rPr>
        <w:t>Целостность информации</w:t>
      </w:r>
      <w:r w:rsidRPr="008062EB"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14:paraId="24A87271" w14:textId="77777777" w:rsidR="00AD48B1" w:rsidRPr="007B4DCE" w:rsidRDefault="00AD48B1" w:rsidP="008062EB">
      <w:pPr>
        <w:pStyle w:val="15"/>
      </w:pPr>
      <w:bookmarkStart w:id="3" w:name="_Toc246257665"/>
      <w:bookmarkStart w:id="4" w:name="_Toc356287395"/>
      <w:bookmarkStart w:id="5" w:name="_Toc37749653"/>
      <w:bookmarkStart w:id="6" w:name="2"/>
      <w:bookmarkStart w:id="7" w:name="_Toc212958348"/>
      <w:bookmarkStart w:id="8" w:name="_Toc242815407"/>
      <w:r w:rsidRPr="007B4DCE">
        <w:t>Введение</w:t>
      </w:r>
      <w:bookmarkEnd w:id="3"/>
      <w:bookmarkEnd w:id="4"/>
      <w:bookmarkEnd w:id="5"/>
    </w:p>
    <w:p w14:paraId="6D3B191D" w14:textId="77777777" w:rsidR="007B4DCE" w:rsidRPr="008062EB" w:rsidRDefault="007B4DCE" w:rsidP="00AD48B1">
      <w:pPr>
        <w:pStyle w:val="aff2"/>
      </w:pPr>
      <w:r w:rsidRPr="008062EB">
        <w:t xml:space="preserve">Настоящая Концепция безопасности персональных данных, обрабатываемых в информационных системах персональных данных </w:t>
      </w:r>
      <w:r w:rsidR="009D1931">
        <w:t>Министерства сельского хозяйства и продовольствия Республики Татарстан</w:t>
      </w:r>
      <w:r w:rsidRPr="008062EB">
        <w:t xml:space="preserve"> (далее – Организация), является официальным документом, в котором определена система взглядов на обеспечение безопасности персональных данных </w:t>
      </w:r>
      <w:r w:rsidR="009D1931">
        <w:t>в Министерстве</w:t>
      </w:r>
      <w:r w:rsidRPr="008062EB">
        <w:t>.</w:t>
      </w:r>
    </w:p>
    <w:p w14:paraId="0F3F52FE" w14:textId="77777777" w:rsidR="007B4DCE" w:rsidRPr="008062EB" w:rsidRDefault="007B4DCE" w:rsidP="00AD48B1">
      <w:pPr>
        <w:pStyle w:val="aff2"/>
      </w:pPr>
      <w:r w:rsidRPr="008062EB">
        <w:t xml:space="preserve">Необходимость разработки Концепции безопасности персональных данных, обрабатываемых в информационных системах персональных данных </w:t>
      </w:r>
      <w:r w:rsidR="00B60D40">
        <w:t>Министерства</w:t>
      </w:r>
      <w:r w:rsidRPr="008062EB">
        <w:t xml:space="preserve"> (далее – Концепция) обусловлена стремительным расширением сферы применения новейших информационных технологий и процессов </w:t>
      </w:r>
      <w:r w:rsidR="009D1931">
        <w:t>в Министерстве</w:t>
      </w:r>
      <w:r w:rsidRPr="008062EB">
        <w:t>, при обработке информации в целом и персональных данных в частности, а также необходимостью соответствия требованиям законодательства Российской Федерации в области защиты персональных данных.</w:t>
      </w:r>
    </w:p>
    <w:p w14:paraId="0B5F8BA8" w14:textId="77777777" w:rsidR="007B4DCE" w:rsidRPr="008062EB" w:rsidRDefault="007B4DCE" w:rsidP="00AD48B1">
      <w:pPr>
        <w:pStyle w:val="aff2"/>
      </w:pPr>
      <w:r w:rsidRPr="008062EB">
        <w:t xml:space="preserve">Настоящая Концепция определяет основные цели и задачи, а также общую стратегию построения системы защиты персональных данных </w:t>
      </w:r>
      <w:r w:rsidR="009D1931">
        <w:t>в Министерстве</w:t>
      </w:r>
      <w:r w:rsidRPr="008062EB">
        <w:t>. Концепция определяет основные требования и базовые подходы к их реализации для достижения требуемого уровня безопасности информации.</w:t>
      </w:r>
    </w:p>
    <w:p w14:paraId="6B7D540A" w14:textId="77777777" w:rsidR="007B4DCE" w:rsidRPr="008062EB" w:rsidRDefault="007B4DCE" w:rsidP="00AD48B1">
      <w:pPr>
        <w:pStyle w:val="aff2"/>
      </w:pPr>
      <w:r w:rsidRPr="008062EB">
        <w:t xml:space="preserve">Концепция разработана в соответствии с системным подходом к обеспечению безопасности персональных данных, обрабатываемых в информационных системах персональных данных </w:t>
      </w:r>
      <w:r w:rsidR="00B60D40">
        <w:t>Министерства</w:t>
      </w:r>
      <w:r w:rsidRPr="008062EB">
        <w:t>. Системный подход предполагает проведение комплекса мероприятий, включающих исследование угроз безопасности персональных данных и разработку системы защиты персональных данных с позиции комплексного применения технических и организационных мер и средств защиты.</w:t>
      </w:r>
    </w:p>
    <w:p w14:paraId="420E03AF" w14:textId="77777777" w:rsidR="007B4DCE" w:rsidRPr="008062EB" w:rsidRDefault="007B4DCE" w:rsidP="00AD48B1">
      <w:pPr>
        <w:pStyle w:val="aff2"/>
      </w:pPr>
      <w:r w:rsidRPr="008062EB">
        <w:t>Под безопасностью персональных данных понимается защищенность персональных данных и обрабатывающей их инфраструктуры от любых случайных или злонамеренных воздействий, результатом которых может явиться нанесение ущерба самой информации, ее владельцам (субъектам персональных данных) или инфраструктуре. Задачи безопасности персональных данных сводятся к минимизации ущерба от возможной реализации угроз безопасности персональных данных, а также к прогнозированию и предотвращению таких воздействий.</w:t>
      </w:r>
    </w:p>
    <w:p w14:paraId="2EB03AC0" w14:textId="77777777" w:rsidR="007B4DCE" w:rsidRPr="008062EB" w:rsidRDefault="007B4DCE" w:rsidP="00AD48B1">
      <w:pPr>
        <w:pStyle w:val="aff2"/>
      </w:pPr>
      <w:r w:rsidRPr="008062EB">
        <w:t xml:space="preserve">Концепция служит основой для разработки комплекса организационных и технических мер по обеспечению безопасности персональных данных </w:t>
      </w:r>
      <w:r w:rsidR="00B60D40">
        <w:t>Министерства</w:t>
      </w:r>
      <w:r w:rsidRPr="008062EB">
        <w:t xml:space="preserve">, а </w:t>
      </w:r>
      <w:r w:rsidRPr="008062EB">
        <w:lastRenderedPageBreak/>
        <w:t>также нормативных и методических документов, обеспечивающих ее реализацию, и не предполагает подмены функций государственных органов власти Российской Федерации, отвечающих за обеспечение безопасности информационных технологий и защиту информации.</w:t>
      </w:r>
    </w:p>
    <w:p w14:paraId="39CA99FD" w14:textId="77777777" w:rsidR="007B4DCE" w:rsidRPr="008062EB" w:rsidRDefault="007B4DCE" w:rsidP="00AD48B1">
      <w:pPr>
        <w:pStyle w:val="aff2"/>
      </w:pPr>
      <w:r w:rsidRPr="008062EB">
        <w:t>Концепция является методологической основой для:</w:t>
      </w:r>
    </w:p>
    <w:p w14:paraId="2C824844" w14:textId="77777777" w:rsidR="007B4DCE" w:rsidRPr="008062EB" w:rsidRDefault="007B4DCE" w:rsidP="00AD48B1">
      <w:pPr>
        <w:pStyle w:val="aff2"/>
      </w:pPr>
      <w:r w:rsidRPr="008062EB">
        <w:t xml:space="preserve">формирования и проведения единой политики в области обеспечения безопасности персональных данных в информационных системах персональных данных </w:t>
      </w:r>
      <w:r w:rsidR="00B60D40">
        <w:t>Министерства</w:t>
      </w:r>
      <w:r w:rsidRPr="008062EB">
        <w:t>;</w:t>
      </w:r>
    </w:p>
    <w:p w14:paraId="1D1B2BE0" w14:textId="77777777" w:rsidR="007B4DCE" w:rsidRPr="008062EB" w:rsidRDefault="007B4DCE" w:rsidP="00AD48B1">
      <w:pPr>
        <w:pStyle w:val="aff2"/>
      </w:pPr>
      <w:r w:rsidRPr="008062EB">
        <w:t>принятия управленческих решений, разработки практических мер по воплощению политики безопасности персональных данных и выработки комплекса, согласованных мер нормативно-правового, технологического и организационно-технического характера, направленных на выявление, отражение и ликвидацию последствий реализации различных видов угроз персональных данных;</w:t>
      </w:r>
    </w:p>
    <w:p w14:paraId="366EFBAE" w14:textId="77777777" w:rsidR="007B4DCE" w:rsidRPr="008062EB" w:rsidRDefault="007B4DCE" w:rsidP="00AD48B1">
      <w:pPr>
        <w:pStyle w:val="aff2"/>
      </w:pPr>
      <w:r w:rsidRPr="008062EB">
        <w:t xml:space="preserve">координации деятельности структурных подразделений </w:t>
      </w:r>
      <w:r w:rsidR="00B60D40">
        <w:t>Министерства</w:t>
      </w:r>
      <w:r w:rsidRPr="008062EB">
        <w:t xml:space="preserve"> при проведении работ по развитию и эксплуатации информационных систем персональных данных с соблюдением требований обеспечения безопасности персональных данных;</w:t>
      </w:r>
    </w:p>
    <w:p w14:paraId="5ABA0ABD" w14:textId="77777777" w:rsidR="007B4DCE" w:rsidRPr="008062EB" w:rsidRDefault="007B4DCE" w:rsidP="00AD48B1">
      <w:pPr>
        <w:pStyle w:val="aff2"/>
      </w:pPr>
      <w:r w:rsidRPr="008062EB">
        <w:t xml:space="preserve">разработки предложений по совершенствованию правового, нормативного, методического, технического и организационного обеспечения безопасности персональных данных в информационных системах персональных данных </w:t>
      </w:r>
      <w:r w:rsidR="00B60D40">
        <w:t>Министерства</w:t>
      </w:r>
      <w:r w:rsidRPr="008062EB">
        <w:t>.</w:t>
      </w:r>
    </w:p>
    <w:p w14:paraId="2E3AEE45" w14:textId="77777777" w:rsidR="007B4DCE" w:rsidRPr="008062EB" w:rsidRDefault="007B4DCE" w:rsidP="00AD48B1">
      <w:pPr>
        <w:pStyle w:val="aff2"/>
      </w:pPr>
      <w:r w:rsidRPr="008062EB">
        <w:t xml:space="preserve">Область применения Концепции распространяется на все структурные подразделения </w:t>
      </w:r>
      <w:r w:rsidR="00B60D40">
        <w:t>Министерства</w:t>
      </w:r>
      <w:r w:rsidRPr="008062EB">
        <w:t>, эксплуатирующие технические и программные средства информационных систем персональных данных, в которых осуществляется автоматизированная обработка персональных данных, а также на структурные подразделения, осуществляющие сопровождение, обслуживание и обеспечение нормального функционирования информационных систем персональных данных.</w:t>
      </w:r>
    </w:p>
    <w:p w14:paraId="25D39F57" w14:textId="77777777" w:rsidR="007B4DCE" w:rsidRPr="008062EB" w:rsidRDefault="007B4DCE" w:rsidP="00AD48B1">
      <w:pPr>
        <w:pStyle w:val="aff2"/>
      </w:pPr>
      <w:r w:rsidRPr="008062EB">
        <w:t>Правовой базой для разработки настоящей Концепции служат требования действующих в Российской Федерации законодательных и нормативных документов по обеспечению безопасности персональных данных.</w:t>
      </w:r>
    </w:p>
    <w:p w14:paraId="42949104" w14:textId="77777777" w:rsidR="00AD48B1" w:rsidRPr="007B4DCE" w:rsidRDefault="00AD48B1" w:rsidP="007B4DCE">
      <w:pPr>
        <w:pStyle w:val="15"/>
      </w:pPr>
      <w:bookmarkStart w:id="9" w:name="_Toc356287396"/>
      <w:bookmarkStart w:id="10" w:name="_Toc37749654"/>
      <w:r w:rsidRPr="007B4DCE">
        <w:t>Общие положения</w:t>
      </w:r>
      <w:bookmarkEnd w:id="9"/>
      <w:bookmarkEnd w:id="10"/>
    </w:p>
    <w:p w14:paraId="588C1A12" w14:textId="77777777" w:rsidR="007B4DCE" w:rsidRPr="008062EB" w:rsidRDefault="007B4DCE" w:rsidP="00AD48B1">
      <w:pPr>
        <w:pStyle w:val="aff2"/>
      </w:pPr>
      <w:r w:rsidRPr="008062EB">
        <w:t xml:space="preserve">Настоящая Концепция определяет основные цели и задачи, а также общую стратегию построения системы защиты персональных данных </w:t>
      </w:r>
      <w:r w:rsidR="00B60D40">
        <w:t>Министерства</w:t>
      </w:r>
      <w:r w:rsidRPr="008062EB">
        <w:t>, в соответствии с Перечнем информационных систем персональных данных. Концепция определяет основные требования и базовые подходы к их реализации, для достижения требуемого уровня безопасности персональных данных.</w:t>
      </w:r>
    </w:p>
    <w:p w14:paraId="11D119A8" w14:textId="77777777" w:rsidR="007B4DCE" w:rsidRPr="008062EB" w:rsidRDefault="007B4DCE" w:rsidP="00AD48B1">
      <w:pPr>
        <w:pStyle w:val="aff2"/>
      </w:pPr>
      <w:r w:rsidRPr="008062EB">
        <w:t>Система защиты персональных данных представляет собой совокупность организационных и технических мероприятий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 с ними.</w:t>
      </w:r>
    </w:p>
    <w:p w14:paraId="1DD1F1D7" w14:textId="77777777" w:rsidR="007B4DCE" w:rsidRPr="008062EB" w:rsidRDefault="007B4DCE" w:rsidP="00AD48B1">
      <w:pPr>
        <w:pStyle w:val="aff2"/>
      </w:pPr>
      <w:r w:rsidRPr="008062EB">
        <w:t>Структура, состав и основные функции системы защиты персональных данных определяются исходя из уровня защищенности персональных данных в информационных системах персональных данных. Система защиты персональных данных включает организационные меры и технические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персональных данных), а также используемые в информационной системе информационные технологии.</w:t>
      </w:r>
    </w:p>
    <w:p w14:paraId="1A37743D" w14:textId="77777777" w:rsidR="007B4DCE" w:rsidRPr="008062EB" w:rsidRDefault="007B4DCE" w:rsidP="00AD48B1">
      <w:pPr>
        <w:pStyle w:val="aff2"/>
      </w:pPr>
      <w:r w:rsidRPr="008062EB">
        <w:t>Эти меры призваны обеспечить:</w:t>
      </w:r>
    </w:p>
    <w:p w14:paraId="5C73054D" w14:textId="77777777" w:rsidR="007B4DCE" w:rsidRPr="009D1931" w:rsidRDefault="007B4DCE" w:rsidP="009D1931">
      <w:pPr>
        <w:pStyle w:val="12"/>
      </w:pPr>
      <w:r w:rsidRPr="009D1931">
        <w:t>конфиденциальность информации (защита от несанкционированного ознакомления);</w:t>
      </w:r>
    </w:p>
    <w:p w14:paraId="439F3D34" w14:textId="77777777" w:rsidR="007B4DCE" w:rsidRPr="007B4DCE" w:rsidRDefault="007B4DCE" w:rsidP="009D1931">
      <w:pPr>
        <w:pStyle w:val="12"/>
      </w:pPr>
      <w:r w:rsidRPr="007B4DCE">
        <w:t>целостность информации (актуальность и непротиворечивость информации, ее защищенность от разрушения и несанкционированного изменения);</w:t>
      </w:r>
    </w:p>
    <w:p w14:paraId="4EFBD2C0" w14:textId="77777777" w:rsidR="007B4DCE" w:rsidRPr="007B4DCE" w:rsidRDefault="007B4DCE" w:rsidP="009D1931">
      <w:pPr>
        <w:pStyle w:val="12"/>
      </w:pPr>
      <w:r w:rsidRPr="007B4DCE">
        <w:lastRenderedPageBreak/>
        <w:t>доступность информации (возможность за приемлемое время получить требуемую информационную услугу).</w:t>
      </w:r>
    </w:p>
    <w:p w14:paraId="2DD0E7F1" w14:textId="77777777" w:rsidR="007B4DCE" w:rsidRPr="008062EB" w:rsidRDefault="007B4DCE" w:rsidP="00AD48B1">
      <w:pPr>
        <w:pStyle w:val="aff2"/>
      </w:pPr>
      <w:r w:rsidRPr="008062EB">
        <w:t>Стадии создания системы защиты персональных данных включают:</w:t>
      </w:r>
    </w:p>
    <w:p w14:paraId="425EDA5F" w14:textId="77777777" w:rsidR="007B4DCE" w:rsidRPr="008062EB" w:rsidRDefault="007B4DCE" w:rsidP="009D1931">
      <w:pPr>
        <w:pStyle w:val="12"/>
      </w:pPr>
      <w:r w:rsidRPr="008062EB">
        <w:t>предпроектная стадия, включающая предпроектное обследование информационной системы персональных данных, разработку технического (частного технического) задания на ее создание;</w:t>
      </w:r>
    </w:p>
    <w:p w14:paraId="4BEC55D6" w14:textId="77777777" w:rsidR="007B4DCE" w:rsidRPr="008062EB" w:rsidRDefault="007B4DCE" w:rsidP="009D1931">
      <w:pPr>
        <w:pStyle w:val="12"/>
      </w:pPr>
      <w:r w:rsidRPr="008062EB">
        <w:t>стадия проектирования (разработки проектов) и реализации информационных систем персональных данных, включающая разработку системы защиты персональных данных в составе информационных систем персональных данных;</w:t>
      </w:r>
    </w:p>
    <w:p w14:paraId="44A5DF17" w14:textId="77777777" w:rsidR="007B4DCE" w:rsidRPr="008062EB" w:rsidRDefault="007B4DCE" w:rsidP="009D1931">
      <w:pPr>
        <w:pStyle w:val="12"/>
      </w:pPr>
      <w:r w:rsidRPr="008062EB">
        <w:t>стадия ввода в действие системы защиты персональных данных, включающая опытную эксплуатацию и приемо-сдаточные испытания средств защиты информации, а также оценку соответствия информационной системы персональных данных требованиям безопасности информации.</w:t>
      </w:r>
    </w:p>
    <w:p w14:paraId="2A6C41DC" w14:textId="77777777" w:rsidR="007B4DCE" w:rsidRPr="008062EB" w:rsidRDefault="007B4DCE" w:rsidP="00AD48B1">
      <w:pPr>
        <w:pStyle w:val="aff2"/>
      </w:pPr>
      <w:r w:rsidRPr="008062EB">
        <w:t xml:space="preserve">Организационные меры предусматривают создание и поддержание правовой базы безопасности персональных данных и разработку (введение в действие) локальных нормативных актов в области обработки и защиты персональных данных в информационных системах персональных данных </w:t>
      </w:r>
      <w:r w:rsidR="00B60D40">
        <w:t>Министерства</w:t>
      </w:r>
      <w:r w:rsidRPr="008062EB">
        <w:t>.</w:t>
      </w:r>
    </w:p>
    <w:p w14:paraId="162759DC" w14:textId="77777777" w:rsidR="007B4DCE" w:rsidRPr="008062EB" w:rsidRDefault="007B4DCE" w:rsidP="00AD48B1">
      <w:pPr>
        <w:pStyle w:val="aff2"/>
      </w:pPr>
      <w:r w:rsidRPr="008062EB">
        <w:t>Технические меры защиты реализуются при помощи соответствующих программно-технических средств и методов защиты.</w:t>
      </w:r>
    </w:p>
    <w:p w14:paraId="7EAF0497" w14:textId="77777777" w:rsidR="00AD48B1" w:rsidRPr="007B4DCE" w:rsidRDefault="00AD48B1" w:rsidP="008062EB">
      <w:pPr>
        <w:pStyle w:val="15"/>
      </w:pPr>
      <w:bookmarkStart w:id="11" w:name="3.3"/>
      <w:bookmarkStart w:id="12" w:name="_Toc212958361"/>
      <w:bookmarkStart w:id="13" w:name="_Toc242815415"/>
      <w:bookmarkStart w:id="14" w:name="_Toc356287397"/>
      <w:bookmarkStart w:id="15" w:name="_Toc37749655"/>
      <w:r w:rsidRPr="007B4DCE">
        <w:t xml:space="preserve">Цель и задачи </w:t>
      </w:r>
      <w:bookmarkEnd w:id="11"/>
      <w:bookmarkEnd w:id="12"/>
      <w:bookmarkEnd w:id="13"/>
      <w:r w:rsidRPr="007B4DCE">
        <w:t>системы защиты персональных данных</w:t>
      </w:r>
      <w:bookmarkEnd w:id="14"/>
      <w:bookmarkEnd w:id="15"/>
    </w:p>
    <w:p w14:paraId="1B50137D" w14:textId="77777777" w:rsidR="007B4DCE" w:rsidRPr="008062EB" w:rsidRDefault="007B4DCE" w:rsidP="00AD48B1">
      <w:pPr>
        <w:pStyle w:val="aff2"/>
      </w:pPr>
      <w:r w:rsidRPr="008062EB">
        <w:t>Основной целью системы защиты персональных данных является минимизация ущерба от возможной реализации угроз безопасности персональных данных.</w:t>
      </w:r>
    </w:p>
    <w:p w14:paraId="6A0854FC" w14:textId="77777777" w:rsidR="007B4DCE" w:rsidRPr="008062EB" w:rsidRDefault="007B4DCE" w:rsidP="00AD48B1">
      <w:pPr>
        <w:pStyle w:val="aff2"/>
      </w:pPr>
      <w:r w:rsidRPr="008062EB">
        <w:t>Для достижения основной цели система защиты персональных данных в информационных системах персональных данных должна обеспечивать эффективное решение следующих задач:</w:t>
      </w:r>
    </w:p>
    <w:p w14:paraId="5CB138B0" w14:textId="77777777" w:rsidR="007B4DCE" w:rsidRPr="008062EB" w:rsidRDefault="007B4DCE" w:rsidP="009D1931">
      <w:pPr>
        <w:pStyle w:val="12"/>
      </w:pPr>
      <w:r w:rsidRPr="008062EB">
        <w:t>защиту от вмешательства в процесс функционирования информационной системы персональных данных посторонних лиц (возможность использования объектов вычислительной техники и доступ к его ресурсам должны иметь только зарегистрированные установленным порядком пользователи);</w:t>
      </w:r>
    </w:p>
    <w:p w14:paraId="15D89C6B" w14:textId="77777777" w:rsidR="007B4DCE" w:rsidRPr="008062EB" w:rsidRDefault="007B4DCE" w:rsidP="009D1931">
      <w:pPr>
        <w:pStyle w:val="12"/>
      </w:pPr>
      <w:r w:rsidRPr="008062EB">
        <w:t>разграничение доступа зарегистрированных пользователей к аппаратным, программным и информационным ресурсам информационной системы персональных данных (возможность доступа только к тем ресурсам и выполнения только тех операций с ними, которые необходимы конкретным пользователям информационной системы персональных данных для выполнения своих служебных обязанностей), то есть защиту от несанкционированного доступа:</w:t>
      </w:r>
    </w:p>
    <w:p w14:paraId="31F57E9A" w14:textId="77777777" w:rsidR="007B4DCE" w:rsidRPr="009D1931" w:rsidRDefault="007B4DCE" w:rsidP="009D1931">
      <w:pPr>
        <w:pStyle w:val="2f1"/>
      </w:pPr>
      <w:r w:rsidRPr="009D1931">
        <w:t>к информации, циркулирующей в информационных системах персональных данных;</w:t>
      </w:r>
    </w:p>
    <w:p w14:paraId="3206A998" w14:textId="77777777" w:rsidR="007B4DCE" w:rsidRPr="009D1931" w:rsidRDefault="007B4DCE" w:rsidP="009D1931">
      <w:pPr>
        <w:pStyle w:val="2f1"/>
      </w:pPr>
      <w:r w:rsidRPr="009D1931">
        <w:t>средствам вычислительной техники информационной системы персональных данных;</w:t>
      </w:r>
    </w:p>
    <w:p w14:paraId="44A50948" w14:textId="77777777" w:rsidR="007B4DCE" w:rsidRPr="009D1931" w:rsidRDefault="007B4DCE" w:rsidP="009D1931">
      <w:pPr>
        <w:pStyle w:val="2f1"/>
      </w:pPr>
      <w:r w:rsidRPr="009D1931">
        <w:t>аппаратным, программным и криптографическим средствам защиты, используемым в информационных системах персональных данных;</w:t>
      </w:r>
    </w:p>
    <w:p w14:paraId="0A61D990" w14:textId="77777777" w:rsidR="007B4DCE" w:rsidRPr="008062EB" w:rsidRDefault="007B4DCE" w:rsidP="009D1931">
      <w:pPr>
        <w:pStyle w:val="12"/>
      </w:pPr>
      <w:r w:rsidRPr="008062EB">
        <w:t>регистрацию действий пользователей при использовании защищаемых ресурсов информационных систем персональных данных в системных журналах и периодический контроль корректности действий пользователей системы путем анализа содержимого этих журналов;</w:t>
      </w:r>
    </w:p>
    <w:p w14:paraId="66E42AF3" w14:textId="77777777" w:rsidR="007B4DCE" w:rsidRPr="008062EB" w:rsidRDefault="007B4DCE" w:rsidP="009D1931">
      <w:pPr>
        <w:pStyle w:val="12"/>
      </w:pPr>
      <w:r w:rsidRPr="008062EB">
        <w:t>контроль целостности (обеспечение неизменности) среды исполнения программ и ее восстановление в случае нарушения;</w:t>
      </w:r>
    </w:p>
    <w:p w14:paraId="5A508A9C" w14:textId="77777777" w:rsidR="007B4DCE" w:rsidRPr="008062EB" w:rsidRDefault="007B4DCE" w:rsidP="009D1931">
      <w:pPr>
        <w:pStyle w:val="12"/>
      </w:pPr>
      <w:r w:rsidRPr="008062EB">
        <w:t>защиту от несанкционированной модификации и контроль целостности используемых в информационных системах персональных данных программных средств, а также защиту системы от внедрения несанкционированных программ;</w:t>
      </w:r>
    </w:p>
    <w:p w14:paraId="5EE276CF" w14:textId="77777777" w:rsidR="007B4DCE" w:rsidRPr="008062EB" w:rsidRDefault="007B4DCE" w:rsidP="009D1931">
      <w:pPr>
        <w:pStyle w:val="12"/>
      </w:pPr>
      <w:r w:rsidRPr="008062EB">
        <w:lastRenderedPageBreak/>
        <w:t>защиту персональных данных от утечки по техническим каналам при ее обработке, хранении и передаче по каналам связи;</w:t>
      </w:r>
    </w:p>
    <w:p w14:paraId="30F4D1DF" w14:textId="77777777" w:rsidR="007B4DCE" w:rsidRPr="008062EB" w:rsidRDefault="007B4DCE" w:rsidP="009D1931">
      <w:pPr>
        <w:pStyle w:val="12"/>
      </w:pPr>
      <w:r w:rsidRPr="008062EB">
        <w:t>защиту персональных данных хранимых, обрабатываемых и передаваемых по каналам связи, от несанкционированного разглашения или искажения;</w:t>
      </w:r>
    </w:p>
    <w:p w14:paraId="3B24165A" w14:textId="77777777" w:rsidR="007B4DCE" w:rsidRPr="008062EB" w:rsidRDefault="007B4DCE" w:rsidP="009D1931">
      <w:pPr>
        <w:pStyle w:val="12"/>
      </w:pPr>
      <w:r w:rsidRPr="008062EB">
        <w:t>обеспечение живучести криптографических средств защиты информации при компрометации части ключевой системы;</w:t>
      </w:r>
    </w:p>
    <w:p w14:paraId="727A5954" w14:textId="77777777" w:rsidR="007B4DCE" w:rsidRPr="008062EB" w:rsidRDefault="007B4DCE" w:rsidP="009D1931">
      <w:pPr>
        <w:pStyle w:val="12"/>
      </w:pPr>
      <w:r w:rsidRPr="008062EB">
        <w:t>своевременное выявление источников угроз безопасности персональных данных, причин и условий, способствующих нанесению ущерба субъектам персональных данных, создание механизма оперативного реагирования на угрозы безопасности персональных данных и негативные тенденции;</w:t>
      </w:r>
    </w:p>
    <w:p w14:paraId="5AC1D52A" w14:textId="77777777" w:rsidR="007B4DCE" w:rsidRPr="008062EB" w:rsidRDefault="007B4DCE" w:rsidP="009D1931">
      <w:pPr>
        <w:pStyle w:val="12"/>
      </w:pPr>
      <w:r w:rsidRPr="008062EB">
        <w:t>создание условий для минимизации и локализации наносимого ущерба неправомерными действиями физических и юридических лиц, ослабление негативного влияния и ликвидация последствий нарушения безопасности персональных данных.</w:t>
      </w:r>
    </w:p>
    <w:p w14:paraId="591B8A97" w14:textId="77777777" w:rsidR="00AD48B1" w:rsidRPr="007B4DCE" w:rsidRDefault="00AD48B1" w:rsidP="008062EB">
      <w:pPr>
        <w:pStyle w:val="15"/>
      </w:pPr>
      <w:bookmarkStart w:id="16" w:name="_Toc356287398"/>
      <w:bookmarkStart w:id="17" w:name="_Toc37749656"/>
      <w:bookmarkEnd w:id="6"/>
      <w:bookmarkEnd w:id="7"/>
      <w:bookmarkEnd w:id="8"/>
      <w:r w:rsidRPr="007B4DCE">
        <w:t>Перечень элементов информационных систем персональных данных, подлежащих защите</w:t>
      </w:r>
      <w:bookmarkEnd w:id="16"/>
      <w:bookmarkEnd w:id="17"/>
    </w:p>
    <w:p w14:paraId="10A0B6FF" w14:textId="77777777" w:rsidR="007B4DCE" w:rsidRPr="008062EB" w:rsidRDefault="007B4DCE" w:rsidP="00AD48B1">
      <w:pPr>
        <w:pStyle w:val="aff2"/>
      </w:pPr>
      <w:r w:rsidRPr="008062EB">
        <w:t xml:space="preserve">Обработка персональных данных </w:t>
      </w:r>
      <w:r w:rsidR="009D1931">
        <w:t>в Министерстве</w:t>
      </w:r>
      <w:r w:rsidRPr="008062EB">
        <w:t xml:space="preserve"> производится в информационных системах персональных данных.</w:t>
      </w:r>
    </w:p>
    <w:p w14:paraId="00991CF2" w14:textId="77777777" w:rsidR="007B4DCE" w:rsidRPr="008062EB" w:rsidRDefault="007B4DCE" w:rsidP="00AD48B1">
      <w:pPr>
        <w:pStyle w:val="aff2"/>
      </w:pPr>
      <w:r w:rsidRPr="008062EB">
        <w:t xml:space="preserve">Перечень информационных систем персональных данных определяется приказом </w:t>
      </w:r>
      <w:r w:rsidR="009D1931">
        <w:t>Министра</w:t>
      </w:r>
      <w:r w:rsidRPr="008062EB">
        <w:t>.</w:t>
      </w:r>
    </w:p>
    <w:p w14:paraId="0CF82E42" w14:textId="77777777" w:rsidR="007B4DCE" w:rsidRPr="008062EB" w:rsidRDefault="007B4DCE" w:rsidP="00AD48B1">
      <w:pPr>
        <w:pStyle w:val="aff2"/>
      </w:pPr>
      <w:r w:rsidRPr="008062EB">
        <w:t xml:space="preserve">Персональные данные, обрабатываемые в информационных системах персональных данных, являются сведениями конфиденциального характера и подлежат защите. Перечень персональных данных, подлежащих защите, определен в Положении об обработке персональных данных </w:t>
      </w:r>
      <w:r w:rsidR="009D1931">
        <w:t>в Министерстве сельского хозяйства и продовольствия Республики Татарстан</w:t>
      </w:r>
      <w:r w:rsidRPr="008062EB">
        <w:t>.</w:t>
      </w:r>
    </w:p>
    <w:p w14:paraId="28135240" w14:textId="77777777" w:rsidR="007B4DCE" w:rsidRPr="008062EB" w:rsidRDefault="007B4DCE" w:rsidP="00AD48B1">
      <w:pPr>
        <w:pStyle w:val="aff2"/>
      </w:pPr>
      <w:r w:rsidRPr="008062EB">
        <w:t>Кроме того, в информационных системах персональных данных защите подлежат:</w:t>
      </w:r>
    </w:p>
    <w:p w14:paraId="0847300A" w14:textId="77777777" w:rsidR="007B4DCE" w:rsidRPr="008062EB" w:rsidRDefault="007B4DCE" w:rsidP="009D1931">
      <w:pPr>
        <w:pStyle w:val="12"/>
      </w:pPr>
      <w:r w:rsidRPr="008062EB">
        <w:t>технологическая информация;</w:t>
      </w:r>
    </w:p>
    <w:p w14:paraId="2E0AB61B" w14:textId="77777777" w:rsidR="007B4DCE" w:rsidRPr="008062EB" w:rsidRDefault="007B4DCE" w:rsidP="009D1931">
      <w:pPr>
        <w:pStyle w:val="12"/>
      </w:pPr>
      <w:r w:rsidRPr="008062EB">
        <w:t>программно-технические средства обработки;</w:t>
      </w:r>
    </w:p>
    <w:p w14:paraId="6BF8EA0F" w14:textId="77777777" w:rsidR="007B4DCE" w:rsidRPr="008062EB" w:rsidRDefault="007B4DCE" w:rsidP="009D1931">
      <w:pPr>
        <w:pStyle w:val="12"/>
      </w:pPr>
      <w:r w:rsidRPr="008062EB">
        <w:t>средства защиты персональных данных;</w:t>
      </w:r>
    </w:p>
    <w:p w14:paraId="47382524" w14:textId="77777777" w:rsidR="007B4DCE" w:rsidRPr="008062EB" w:rsidRDefault="007B4DCE" w:rsidP="009D1931">
      <w:pPr>
        <w:pStyle w:val="12"/>
      </w:pPr>
      <w:r w:rsidRPr="008062EB">
        <w:t>каналы информационного обмена и телекоммуникации;</w:t>
      </w:r>
    </w:p>
    <w:p w14:paraId="4FF5B6A9" w14:textId="77777777" w:rsidR="007B4DCE" w:rsidRPr="008062EB" w:rsidRDefault="007B4DCE" w:rsidP="009D1931">
      <w:pPr>
        <w:pStyle w:val="12"/>
      </w:pPr>
      <w:r w:rsidRPr="008062EB">
        <w:t>объекты и помещения, в которых размещены компоненты информационной системы персональных данных.</w:t>
      </w:r>
    </w:p>
    <w:p w14:paraId="206D5068" w14:textId="77777777" w:rsidR="00AD48B1" w:rsidRPr="007B4DCE" w:rsidRDefault="00AD48B1" w:rsidP="008062EB">
      <w:pPr>
        <w:pStyle w:val="15"/>
      </w:pPr>
      <w:bookmarkStart w:id="18" w:name="_Toc242815411"/>
      <w:bookmarkStart w:id="19" w:name="_Toc356287399"/>
      <w:bookmarkStart w:id="20" w:name="_Toc37749657"/>
      <w:r w:rsidRPr="007B4DCE">
        <w:t xml:space="preserve">Классификация пользователей </w:t>
      </w:r>
      <w:bookmarkEnd w:id="18"/>
      <w:r w:rsidRPr="007B4DCE">
        <w:t>информационных систем персональных данных</w:t>
      </w:r>
      <w:bookmarkEnd w:id="19"/>
      <w:bookmarkEnd w:id="20"/>
    </w:p>
    <w:p w14:paraId="1CB2658C" w14:textId="77777777" w:rsidR="007B4DCE" w:rsidRPr="008062EB" w:rsidRDefault="007B4DCE" w:rsidP="00AD48B1">
      <w:pPr>
        <w:pStyle w:val="aff2"/>
      </w:pPr>
      <w:r w:rsidRPr="008062EB">
        <w:t xml:space="preserve">Пользователем информационной системы персональных данных является лицо, участвующее в функционировании информационной системы персональных данных или использующее результаты ее функционирования. Пользователем информационной системы персональных данных является работник </w:t>
      </w:r>
      <w:r w:rsidR="00B60D40">
        <w:t>Министерства</w:t>
      </w:r>
      <w:r w:rsidRPr="008062EB">
        <w:t>, имеющий доступ к информационной системе персональных данных и ее ресурсам в соответствии с установленным порядком доступа и служебными обязанностями.</w:t>
      </w:r>
    </w:p>
    <w:p w14:paraId="02EE7571" w14:textId="77777777" w:rsidR="007B4DCE" w:rsidRPr="008062EB" w:rsidRDefault="007B4DCE" w:rsidP="00AD48B1">
      <w:pPr>
        <w:pStyle w:val="aff2"/>
      </w:pPr>
      <w:r w:rsidRPr="008062EB">
        <w:t xml:space="preserve">Пользователи информационной системы персональных данных делятся на следующие категории: </w:t>
      </w:r>
    </w:p>
    <w:p w14:paraId="111C31C4" w14:textId="77777777" w:rsidR="007B4DCE" w:rsidRPr="007B4DCE" w:rsidRDefault="007B4DCE" w:rsidP="00AD48B1">
      <w:pPr>
        <w:pStyle w:val="aff2"/>
      </w:pPr>
      <w:r w:rsidRPr="007B4DCE">
        <w:t xml:space="preserve">1. Администратор информационной системы персональных данных – работник </w:t>
      </w:r>
      <w:r w:rsidR="00B60D40">
        <w:t>Министерства</w:t>
      </w:r>
      <w:r w:rsidRPr="007B4DCE">
        <w:t>, ответственный за настройку, внедрение и сопровождение информационной системы персональных данных. Обеспечивает функционирование подсистемы управления доступом информационной системы персональных данных и уполномочен осуществлять предоставление и разграничение доступа конечным пользователям (Операторам информационной системы персональных данных) к элементам системы, хранящим персональные данные.</w:t>
      </w:r>
    </w:p>
    <w:p w14:paraId="01ADEB26" w14:textId="77777777" w:rsidR="007B4DCE" w:rsidRPr="007B4DCE" w:rsidRDefault="007B4DCE" w:rsidP="00AD48B1">
      <w:pPr>
        <w:pStyle w:val="aff2"/>
      </w:pPr>
      <w:r w:rsidRPr="007B4DCE">
        <w:t>Администратор информационной системы персональных данных обладает следующим уровнем доступа и знаний:</w:t>
      </w:r>
    </w:p>
    <w:p w14:paraId="0822CB1A" w14:textId="77777777" w:rsidR="007B4DCE" w:rsidRPr="007B4DCE" w:rsidRDefault="007B4DCE" w:rsidP="009D1931">
      <w:pPr>
        <w:pStyle w:val="12"/>
      </w:pPr>
      <w:r w:rsidRPr="007B4DCE">
        <w:lastRenderedPageBreak/>
        <w:t>обладает полной информацией о системном и прикладном программном обеспечении информационной системы персональных данных;</w:t>
      </w:r>
    </w:p>
    <w:p w14:paraId="39D66410" w14:textId="77777777" w:rsidR="007B4DCE" w:rsidRPr="007B4DCE" w:rsidRDefault="007B4DCE" w:rsidP="009D1931">
      <w:pPr>
        <w:pStyle w:val="12"/>
      </w:pPr>
      <w:r w:rsidRPr="007B4DCE">
        <w:t>обладает полной информацией о технических средствах и конфигурации информационной системы персональных данных;</w:t>
      </w:r>
    </w:p>
    <w:p w14:paraId="70C98C72" w14:textId="77777777" w:rsidR="007B4DCE" w:rsidRPr="007B4DCE" w:rsidRDefault="007B4DCE" w:rsidP="009D1931">
      <w:pPr>
        <w:pStyle w:val="12"/>
      </w:pPr>
      <w:r w:rsidRPr="007B4DCE">
        <w:t>имеет доступ к техническим средствам обработки информации и средствам защиты;</w:t>
      </w:r>
    </w:p>
    <w:p w14:paraId="7F1DEFBD" w14:textId="77777777" w:rsidR="007B4DCE" w:rsidRPr="007B4DCE" w:rsidRDefault="007B4DCE" w:rsidP="009D1931">
      <w:pPr>
        <w:pStyle w:val="12"/>
      </w:pPr>
      <w:r w:rsidRPr="007B4DCE">
        <w:t>обладает возможностями внесения изменений в программное обеспечение информационной системы персональных данных на стадии ее разработки, внедрения и сопровождения;</w:t>
      </w:r>
    </w:p>
    <w:p w14:paraId="3A832F74" w14:textId="77777777" w:rsidR="007B4DCE" w:rsidRPr="007B4DCE" w:rsidRDefault="007B4DCE" w:rsidP="009D1931">
      <w:pPr>
        <w:pStyle w:val="12"/>
      </w:pPr>
      <w:r w:rsidRPr="007B4DCE">
        <w:t>обладает правами конфигурирования и административной настройки технических средств информационных систем персональных данных.</w:t>
      </w:r>
    </w:p>
    <w:p w14:paraId="55C0507A" w14:textId="77777777" w:rsidR="007B4DCE" w:rsidRPr="007B4DCE" w:rsidRDefault="007B4DCE" w:rsidP="00AD48B1">
      <w:pPr>
        <w:pStyle w:val="aff2"/>
      </w:pPr>
      <w:r w:rsidRPr="007B4DCE">
        <w:t xml:space="preserve">2. Оператор информационной системы персональных данных – работник </w:t>
      </w:r>
      <w:r w:rsidR="00B60D40">
        <w:t>Министерства</w:t>
      </w:r>
      <w:r w:rsidRPr="007B4DCE">
        <w:t>, осуществляющий обработку персональных данных. Обработка персональных данных включает: возможность просмотра персональных данных, ручной ввод персональных данных в информационную систему персональных данных, формирование справок и отчетов по информации, полученной из информационной системы персональных данных. Оператор информационной системы персональных данных не имеет полномочий для управления подсистемами обработки данных и системы защиты персональных данных.</w:t>
      </w:r>
    </w:p>
    <w:p w14:paraId="4DDC4245" w14:textId="77777777" w:rsidR="007B4DCE" w:rsidRPr="007B4DCE" w:rsidRDefault="007B4DCE" w:rsidP="00AD48B1">
      <w:pPr>
        <w:pStyle w:val="aff2"/>
      </w:pPr>
      <w:r w:rsidRPr="007B4DCE">
        <w:t>Оператор информационной системы персональных данных обладает следующим уровнем доступа и знаний:</w:t>
      </w:r>
    </w:p>
    <w:p w14:paraId="15E724C4" w14:textId="77777777" w:rsidR="007B4DCE" w:rsidRPr="007B4DCE" w:rsidRDefault="007B4DCE" w:rsidP="009D1931">
      <w:pPr>
        <w:pStyle w:val="12"/>
      </w:pPr>
      <w:r w:rsidRPr="007B4DCE">
        <w:t>обладает всеми необходимыми атрибутами (например, паролем), обеспечивающими доступ к некоторому подмножеству персональных данных;</w:t>
      </w:r>
    </w:p>
    <w:p w14:paraId="5F7A228E" w14:textId="77777777" w:rsidR="007B4DCE" w:rsidRPr="007B4DCE" w:rsidRDefault="007B4DCE" w:rsidP="009D1931">
      <w:pPr>
        <w:pStyle w:val="12"/>
      </w:pPr>
      <w:r w:rsidRPr="007B4DCE">
        <w:t>располагает конфиденциальными данными, к которым имеет доступ.</w:t>
      </w:r>
    </w:p>
    <w:p w14:paraId="6B8C99FE" w14:textId="77777777" w:rsidR="00AD48B1" w:rsidRPr="007B4DCE" w:rsidRDefault="00AD48B1" w:rsidP="008062EB">
      <w:pPr>
        <w:pStyle w:val="15"/>
      </w:pPr>
      <w:bookmarkStart w:id="21" w:name="_Toc242815417"/>
      <w:bookmarkStart w:id="22" w:name="_Toc356287400"/>
      <w:bookmarkStart w:id="23" w:name="_Toc37749658"/>
      <w:r w:rsidRPr="007B4DCE">
        <w:t>Основные принципы построения системы комплексной защиты информации</w:t>
      </w:r>
      <w:bookmarkEnd w:id="21"/>
      <w:bookmarkEnd w:id="22"/>
      <w:bookmarkEnd w:id="23"/>
    </w:p>
    <w:p w14:paraId="0BFCA182" w14:textId="77777777" w:rsidR="007B4DCE" w:rsidRPr="008062EB" w:rsidRDefault="007B4DCE" w:rsidP="00AD48B1">
      <w:pPr>
        <w:pStyle w:val="aff2"/>
      </w:pPr>
      <w:r w:rsidRPr="008062EB">
        <w:t xml:space="preserve">Построение системы обеспечения безопасности персональных данных в информационных системах персональных данных </w:t>
      </w:r>
      <w:r w:rsidR="00B60D40">
        <w:t>Министерства</w:t>
      </w:r>
      <w:r w:rsidRPr="008062EB">
        <w:t xml:space="preserve"> и ее функционирование должны осуществляться в соответствии со следующими основными принципами:</w:t>
      </w:r>
    </w:p>
    <w:p w14:paraId="75CCB1FE" w14:textId="77777777" w:rsidR="007B4DCE" w:rsidRPr="008062EB" w:rsidRDefault="007B4DCE" w:rsidP="009D1931">
      <w:pPr>
        <w:pStyle w:val="12"/>
      </w:pPr>
      <w:r w:rsidRPr="008062EB">
        <w:t>законность;</w:t>
      </w:r>
    </w:p>
    <w:p w14:paraId="48D55F33" w14:textId="77777777" w:rsidR="007B4DCE" w:rsidRPr="008062EB" w:rsidRDefault="007B4DCE" w:rsidP="009D1931">
      <w:pPr>
        <w:pStyle w:val="12"/>
      </w:pPr>
      <w:r w:rsidRPr="008062EB">
        <w:t>системность;</w:t>
      </w:r>
    </w:p>
    <w:p w14:paraId="3CB2002B" w14:textId="77777777" w:rsidR="007B4DCE" w:rsidRPr="008062EB" w:rsidRDefault="007B4DCE" w:rsidP="009D1931">
      <w:pPr>
        <w:pStyle w:val="12"/>
      </w:pPr>
      <w:r w:rsidRPr="008062EB">
        <w:t>комплексность;</w:t>
      </w:r>
    </w:p>
    <w:p w14:paraId="13BD46E4" w14:textId="77777777" w:rsidR="007B4DCE" w:rsidRPr="008062EB" w:rsidRDefault="007B4DCE" w:rsidP="009D1931">
      <w:pPr>
        <w:pStyle w:val="12"/>
      </w:pPr>
      <w:r w:rsidRPr="008062EB">
        <w:t>непрерывность;</w:t>
      </w:r>
    </w:p>
    <w:p w14:paraId="5F55676D" w14:textId="77777777" w:rsidR="007B4DCE" w:rsidRPr="008062EB" w:rsidRDefault="007B4DCE" w:rsidP="009D1931">
      <w:pPr>
        <w:pStyle w:val="12"/>
      </w:pPr>
      <w:r w:rsidRPr="008062EB">
        <w:t>своевременность;</w:t>
      </w:r>
    </w:p>
    <w:p w14:paraId="6A6DAF31" w14:textId="77777777" w:rsidR="007B4DCE" w:rsidRPr="008062EB" w:rsidRDefault="007B4DCE" w:rsidP="009D1931">
      <w:pPr>
        <w:pStyle w:val="12"/>
      </w:pPr>
      <w:r w:rsidRPr="008062EB">
        <w:t>преемственность и непрерывность совершенствования;</w:t>
      </w:r>
    </w:p>
    <w:p w14:paraId="0CE6C88A" w14:textId="77777777" w:rsidR="007B4DCE" w:rsidRPr="008062EB" w:rsidRDefault="007B4DCE" w:rsidP="009D1931">
      <w:pPr>
        <w:pStyle w:val="12"/>
      </w:pPr>
      <w:r w:rsidRPr="008062EB">
        <w:t>персональная ответственность;</w:t>
      </w:r>
    </w:p>
    <w:p w14:paraId="0CA81287" w14:textId="77777777" w:rsidR="007B4DCE" w:rsidRPr="008062EB" w:rsidRDefault="007B4DCE" w:rsidP="009D1931">
      <w:pPr>
        <w:pStyle w:val="12"/>
      </w:pPr>
      <w:r w:rsidRPr="008062EB">
        <w:t>минимизация полномочий;</w:t>
      </w:r>
    </w:p>
    <w:p w14:paraId="26DB87F5" w14:textId="77777777" w:rsidR="007B4DCE" w:rsidRPr="008062EB" w:rsidRDefault="007B4DCE" w:rsidP="009D1931">
      <w:pPr>
        <w:pStyle w:val="12"/>
      </w:pPr>
      <w:r w:rsidRPr="008062EB">
        <w:t>взаимодействие и сотрудничество;</w:t>
      </w:r>
    </w:p>
    <w:p w14:paraId="4EFB7D59" w14:textId="77777777" w:rsidR="007B4DCE" w:rsidRPr="008062EB" w:rsidRDefault="007B4DCE" w:rsidP="009D1931">
      <w:pPr>
        <w:pStyle w:val="12"/>
      </w:pPr>
      <w:r w:rsidRPr="008062EB">
        <w:t>гибкость системы защиты;</w:t>
      </w:r>
    </w:p>
    <w:p w14:paraId="210493C7" w14:textId="77777777" w:rsidR="007B4DCE" w:rsidRPr="008062EB" w:rsidRDefault="007B4DCE" w:rsidP="009D1931">
      <w:pPr>
        <w:pStyle w:val="12"/>
      </w:pPr>
      <w:r w:rsidRPr="008062EB">
        <w:t>открытость алгоритмов и механизмов защиты;</w:t>
      </w:r>
    </w:p>
    <w:p w14:paraId="47A607F8" w14:textId="77777777" w:rsidR="007B4DCE" w:rsidRPr="008062EB" w:rsidRDefault="007B4DCE" w:rsidP="009D1931">
      <w:pPr>
        <w:pStyle w:val="12"/>
      </w:pPr>
      <w:r w:rsidRPr="008062EB">
        <w:t>простота применения средств защиты;</w:t>
      </w:r>
    </w:p>
    <w:p w14:paraId="478C844B" w14:textId="77777777" w:rsidR="007B4DCE" w:rsidRPr="008062EB" w:rsidRDefault="007B4DCE" w:rsidP="009D1931">
      <w:pPr>
        <w:pStyle w:val="12"/>
      </w:pPr>
      <w:r w:rsidRPr="008062EB">
        <w:t>научная обоснованность и техническая реализуемость;</w:t>
      </w:r>
    </w:p>
    <w:p w14:paraId="74BC0ADC" w14:textId="77777777" w:rsidR="007B4DCE" w:rsidRPr="008062EB" w:rsidRDefault="007B4DCE" w:rsidP="009D1931">
      <w:pPr>
        <w:pStyle w:val="12"/>
      </w:pPr>
      <w:r w:rsidRPr="008062EB">
        <w:t>специализация и профессионализм;</w:t>
      </w:r>
    </w:p>
    <w:p w14:paraId="6CF97D0D" w14:textId="77777777" w:rsidR="007B4DCE" w:rsidRPr="008062EB" w:rsidRDefault="007B4DCE" w:rsidP="009D1931">
      <w:pPr>
        <w:pStyle w:val="12"/>
      </w:pPr>
      <w:r w:rsidRPr="008062EB">
        <w:t>обязательность контроля.</w:t>
      </w:r>
    </w:p>
    <w:p w14:paraId="3A3F418D" w14:textId="77777777" w:rsidR="00AD48B1" w:rsidRPr="008062EB" w:rsidRDefault="00AD48B1" w:rsidP="008062EB">
      <w:pPr>
        <w:pStyle w:val="24"/>
      </w:pPr>
      <w:bookmarkStart w:id="24" w:name="_Toc246854186"/>
      <w:bookmarkStart w:id="25" w:name="_Toc246854243"/>
      <w:bookmarkStart w:id="26" w:name="_Toc247378198"/>
      <w:bookmarkStart w:id="27" w:name="_Toc247378244"/>
      <w:bookmarkStart w:id="28" w:name="_Toc212958364"/>
      <w:bookmarkStart w:id="29" w:name="_Toc242815418"/>
      <w:bookmarkStart w:id="30" w:name="_Toc246854191"/>
      <w:bookmarkStart w:id="31" w:name="_Toc246854248"/>
      <w:bookmarkStart w:id="32" w:name="_Toc356287401"/>
      <w:bookmarkStart w:id="33" w:name="_Toc37749659"/>
      <w:bookmarkEnd w:id="24"/>
      <w:bookmarkEnd w:id="25"/>
      <w:bookmarkEnd w:id="26"/>
      <w:bookmarkEnd w:id="27"/>
      <w:r w:rsidRPr="008062EB">
        <w:t>Законность</w:t>
      </w:r>
      <w:bookmarkEnd w:id="28"/>
      <w:bookmarkEnd w:id="29"/>
      <w:bookmarkEnd w:id="30"/>
      <w:bookmarkEnd w:id="31"/>
      <w:bookmarkEnd w:id="32"/>
      <w:bookmarkEnd w:id="33"/>
    </w:p>
    <w:p w14:paraId="27C2925E" w14:textId="77777777" w:rsidR="007B4DCE" w:rsidRPr="008062EB" w:rsidRDefault="007B4DCE" w:rsidP="00AD48B1">
      <w:pPr>
        <w:pStyle w:val="aff2"/>
      </w:pPr>
      <w:r w:rsidRPr="008062EB">
        <w:t xml:space="preserve">Предполагает осуществление защитных мероприятий и разработку системы защиты персональных данных </w:t>
      </w:r>
      <w:r w:rsidR="00B60D40">
        <w:t>Министерства</w:t>
      </w:r>
      <w:r w:rsidRPr="008062EB">
        <w:t xml:space="preserve"> в соответствии с действующим законодательством в области защиты персональных данных и других нормативных актов по безопасности информации, утвержденных органами государственной власти и управления в пределах их компетенции.</w:t>
      </w:r>
    </w:p>
    <w:p w14:paraId="6E75F950" w14:textId="77777777" w:rsidR="00235318" w:rsidRDefault="007B4DCE" w:rsidP="00694C51">
      <w:pPr>
        <w:pStyle w:val="aff2"/>
      </w:pPr>
      <w:r w:rsidRPr="008062EB">
        <w:lastRenderedPageBreak/>
        <w:t xml:space="preserve">Пользователи информационной системы персональных данных </w:t>
      </w:r>
      <w:r w:rsidR="00B60D40">
        <w:t>Министерства</w:t>
      </w:r>
      <w:r w:rsidRPr="008062EB">
        <w:t xml:space="preserve"> должны быть осведомлены о порядке работы с защищаемой информацией и об ответственности за нарушение требований данного порядка.</w:t>
      </w:r>
    </w:p>
    <w:p w14:paraId="3EEA51BF" w14:textId="77777777" w:rsidR="00AD48B1" w:rsidRPr="007B4DCE" w:rsidRDefault="00AD48B1" w:rsidP="008062EB">
      <w:pPr>
        <w:pStyle w:val="24"/>
      </w:pPr>
      <w:bookmarkStart w:id="34" w:name="_Toc212958365"/>
      <w:bookmarkStart w:id="35" w:name="_Toc242815419"/>
      <w:bookmarkStart w:id="36" w:name="_Toc246854192"/>
      <w:bookmarkStart w:id="37" w:name="_Toc246854249"/>
      <w:bookmarkStart w:id="38" w:name="_Toc356287402"/>
      <w:bookmarkStart w:id="39" w:name="_Toc37749660"/>
      <w:r w:rsidRPr="007B4DCE">
        <w:t>Системность</w:t>
      </w:r>
      <w:bookmarkEnd w:id="34"/>
      <w:bookmarkEnd w:id="35"/>
      <w:bookmarkEnd w:id="36"/>
      <w:bookmarkEnd w:id="37"/>
      <w:bookmarkEnd w:id="38"/>
      <w:bookmarkEnd w:id="39"/>
    </w:p>
    <w:p w14:paraId="3E4EE494" w14:textId="77777777" w:rsidR="007B4DCE" w:rsidRPr="007B4DCE" w:rsidRDefault="007B4DCE" w:rsidP="00AD48B1">
      <w:pPr>
        <w:pStyle w:val="aff2"/>
      </w:pPr>
      <w:r w:rsidRPr="007B4DCE">
        <w:t xml:space="preserve">Системный подход к построению системы защиты персональных данных </w:t>
      </w:r>
      <w:r w:rsidR="00B60D40">
        <w:t>Министерства</w:t>
      </w:r>
      <w:r w:rsidRPr="007B4DCE">
        <w:t xml:space="preserve"> предполагает учет всех взаимосвязанных, взаимодействующих и изменяющихся во времени элементов, условий и факторов, существенно значимых для понимания и решения проблемы обеспечения безопасности персональных данных в информационных системах персональных данных </w:t>
      </w:r>
      <w:r w:rsidR="00B60D40">
        <w:t>Министерства</w:t>
      </w:r>
      <w:r w:rsidRPr="007B4DCE">
        <w:t>.</w:t>
      </w:r>
    </w:p>
    <w:p w14:paraId="73A3D396" w14:textId="77777777" w:rsidR="007B4DCE" w:rsidRPr="007B4DCE" w:rsidRDefault="007B4DCE" w:rsidP="00AD48B1">
      <w:pPr>
        <w:pStyle w:val="aff2"/>
      </w:pPr>
      <w:r w:rsidRPr="007B4DCE">
        <w:t>При создании системы защиты должны учитываться все слабые и наиболее уязвимые места системы обработки персональных данных, а также характер, возможные объекты и направления атак на систему со стороны нарушителей, пути проникновения в распределенные системы и несанкционированного доступа к информации. Система защиты должна строиться с учетом не только всех известных каналов проникновения и несанкционированного доступа к информации, но и с учетом возможности появления принципиально новых путей реализации угроз безопасности.</w:t>
      </w:r>
    </w:p>
    <w:p w14:paraId="6EF908D1" w14:textId="77777777" w:rsidR="007B4DCE" w:rsidRPr="007B4DCE" w:rsidRDefault="007B4DCE" w:rsidP="008062EB">
      <w:pPr>
        <w:pStyle w:val="24"/>
      </w:pPr>
      <w:bookmarkStart w:id="40" w:name="_Toc212958366"/>
      <w:bookmarkStart w:id="41" w:name="_Toc242815420"/>
      <w:bookmarkStart w:id="42" w:name="_Toc246854193"/>
      <w:bookmarkStart w:id="43" w:name="_Toc246854250"/>
      <w:bookmarkStart w:id="44" w:name="_Toc356287403"/>
      <w:bookmarkStart w:id="45" w:name="_Toc37749661"/>
      <w:r w:rsidRPr="007B4DCE">
        <w:t>Комплексность</w:t>
      </w:r>
      <w:bookmarkEnd w:id="40"/>
      <w:bookmarkEnd w:id="41"/>
      <w:bookmarkEnd w:id="42"/>
      <w:bookmarkEnd w:id="43"/>
      <w:bookmarkEnd w:id="44"/>
      <w:bookmarkEnd w:id="45"/>
    </w:p>
    <w:p w14:paraId="62D42658" w14:textId="77777777" w:rsidR="007B4DCE" w:rsidRPr="007B4DCE" w:rsidRDefault="007B4DCE" w:rsidP="00AD48B1">
      <w:pPr>
        <w:pStyle w:val="aff2"/>
      </w:pPr>
      <w:r w:rsidRPr="007B4DCE">
        <w:t>Комплексное использование методов и средств защиты предполагает согласованное применение разнородных средств для построения целостной системы защиты, перекрывающей все существенные (значимые) каналы реализации угроз и не содержащей слабых мест на стыках отдельных ее компонентов.</w:t>
      </w:r>
    </w:p>
    <w:p w14:paraId="7FCFF7E0" w14:textId="77777777" w:rsidR="007B4DCE" w:rsidRPr="007B4DCE" w:rsidRDefault="007B4DCE" w:rsidP="00AD48B1">
      <w:pPr>
        <w:pStyle w:val="aff2"/>
      </w:pPr>
      <w:r w:rsidRPr="007B4DCE">
        <w:t>Защита должна строиться эшелонировано. Для каждого канала утечки информации и для каждой угрозы безопасности должно существовать несколько защитных рубежей. Создание защитных рубежей осуществляется с учетом того, чтобы для их преодоления потенциальному злоумышленнику требовались профессиональные навыки в нескольких невзаимосвязанных областях.</w:t>
      </w:r>
    </w:p>
    <w:p w14:paraId="68653A84" w14:textId="77777777" w:rsidR="007B4DCE" w:rsidRPr="007B4DCE" w:rsidRDefault="007B4DCE" w:rsidP="00AD48B1">
      <w:pPr>
        <w:pStyle w:val="aff2"/>
      </w:pPr>
      <w:r w:rsidRPr="007B4DCE">
        <w:t xml:space="preserve">Внешняя защита должна обеспечиваться физическими средствами, организационными и правовыми мерами. Одним из наиболее укрепленных рубежей призваны быть средства криптографической защиты, реализованные с использованием технологии </w:t>
      </w:r>
      <w:r w:rsidRPr="007B4DCE">
        <w:rPr>
          <w:lang w:val="en-US"/>
        </w:rPr>
        <w:t>VPN</w:t>
      </w:r>
      <w:r w:rsidRPr="007B4DCE">
        <w:t>. Прикладной уровень защиты, учитывающий особенности предметной области, представляет внутренний рубеж защиты.</w:t>
      </w:r>
    </w:p>
    <w:p w14:paraId="0E82DAC2" w14:textId="77777777" w:rsidR="007B4DCE" w:rsidRPr="007B4DCE" w:rsidRDefault="007B4DCE" w:rsidP="008062EB">
      <w:pPr>
        <w:pStyle w:val="24"/>
      </w:pPr>
      <w:bookmarkStart w:id="46" w:name="_Toc212958367"/>
      <w:bookmarkStart w:id="47" w:name="_Toc242815421"/>
      <w:bookmarkStart w:id="48" w:name="_Toc246854194"/>
      <w:bookmarkStart w:id="49" w:name="_Toc246854251"/>
      <w:bookmarkStart w:id="50" w:name="_Toc356287404"/>
      <w:bookmarkStart w:id="51" w:name="_Toc37749662"/>
      <w:r w:rsidRPr="007B4DCE">
        <w:t xml:space="preserve">Непрерывность защиты </w:t>
      </w:r>
      <w:bookmarkEnd w:id="46"/>
      <w:bookmarkEnd w:id="47"/>
      <w:bookmarkEnd w:id="48"/>
      <w:bookmarkEnd w:id="49"/>
      <w:r w:rsidRPr="007B4DCE">
        <w:t>персональных данных</w:t>
      </w:r>
      <w:bookmarkEnd w:id="50"/>
      <w:bookmarkEnd w:id="51"/>
    </w:p>
    <w:p w14:paraId="4D0F012B" w14:textId="77777777" w:rsidR="007B4DCE" w:rsidRPr="007B4DCE" w:rsidRDefault="007B4DCE" w:rsidP="00AD48B1">
      <w:pPr>
        <w:pStyle w:val="aff2"/>
      </w:pPr>
      <w:r w:rsidRPr="007B4DCE">
        <w:t xml:space="preserve">Защита персональных данных – не разовое мероприятие и не простая совокупность проведенных мероприятий и установленных средств защиты, а </w:t>
      </w:r>
      <w:r w:rsidRPr="007B4DCE">
        <w:rPr>
          <w:iCs/>
        </w:rPr>
        <w:t>непрерывный целенаправленный процесс</w:t>
      </w:r>
      <w:r w:rsidRPr="007B4DCE">
        <w:t>, предполагающий принятие соответствующих мер на всех этапах жизненного цикла информационных систем персональных данных.</w:t>
      </w:r>
    </w:p>
    <w:p w14:paraId="53ACAD68" w14:textId="77777777" w:rsidR="007B4DCE" w:rsidRPr="007B4DCE" w:rsidRDefault="007B4DCE" w:rsidP="00AD48B1">
      <w:pPr>
        <w:pStyle w:val="aff2"/>
      </w:pPr>
      <w:r w:rsidRPr="007B4DCE">
        <w:t>Информационные системы персональных данных должны находиться в защищенном состоянии на протяжении всего времени их функционирования. В соответствии с этим принципом должны приниматься меры по недопущению перехода информационных систем персональных данных в незащищенное состояние.</w:t>
      </w:r>
    </w:p>
    <w:p w14:paraId="22854001" w14:textId="77777777" w:rsidR="007B4DCE" w:rsidRPr="007B4DCE" w:rsidRDefault="007B4DCE" w:rsidP="00AD48B1">
      <w:pPr>
        <w:pStyle w:val="aff2"/>
      </w:pPr>
      <w:r w:rsidRPr="007B4DCE">
        <w:t>Большинству физических и технических средств защиты для эффективного выполнения своих функций необходима постоянная техническая и организационная (административная) поддержка (своевременная смена и обеспечение правильного хранения и применения имен, паролей, ключей шифрования, переопределение полномочий и т.п.). Перерывы в работе средств защиты могут быть использованы злоумышленниками для анализа применяемых методов и средств защиты.</w:t>
      </w:r>
    </w:p>
    <w:p w14:paraId="6CF53C4E" w14:textId="77777777" w:rsidR="007B4DCE" w:rsidRPr="007B4DCE" w:rsidRDefault="007B4DCE" w:rsidP="008062EB">
      <w:pPr>
        <w:pStyle w:val="24"/>
      </w:pPr>
      <w:bookmarkStart w:id="52" w:name="_Toc212958368"/>
      <w:bookmarkStart w:id="53" w:name="_Toc242815422"/>
      <w:bookmarkStart w:id="54" w:name="_Toc246854195"/>
      <w:bookmarkStart w:id="55" w:name="_Toc246854252"/>
      <w:r w:rsidRPr="007B4DCE">
        <w:t xml:space="preserve"> </w:t>
      </w:r>
      <w:bookmarkStart w:id="56" w:name="_Toc356287405"/>
      <w:bookmarkStart w:id="57" w:name="_Toc37749663"/>
      <w:r w:rsidRPr="007B4DCE">
        <w:t>Своевременность</w:t>
      </w:r>
      <w:bookmarkEnd w:id="52"/>
      <w:bookmarkEnd w:id="53"/>
      <w:bookmarkEnd w:id="54"/>
      <w:bookmarkEnd w:id="55"/>
      <w:bookmarkEnd w:id="56"/>
      <w:bookmarkEnd w:id="57"/>
    </w:p>
    <w:p w14:paraId="1717634A" w14:textId="77777777" w:rsidR="007B4DCE" w:rsidRPr="007B4DCE" w:rsidRDefault="007B4DCE" w:rsidP="00AD48B1">
      <w:pPr>
        <w:pStyle w:val="aff2"/>
      </w:pPr>
      <w:r w:rsidRPr="007B4DCE">
        <w:t xml:space="preserve">Предполагает упреждающий характер мер обеспечения безопасности персональных данных, то есть постановку задач по комплексной защите информационной системы персональных данных и реализацию мер обеспечения безопасности персональных данных </w:t>
      </w:r>
      <w:r w:rsidRPr="007B4DCE">
        <w:lastRenderedPageBreak/>
        <w:t>на ранних стадиях разработки информационной системы персональных данных в целом и ее системы защиты информации, в частности.</w:t>
      </w:r>
    </w:p>
    <w:p w14:paraId="7748D789" w14:textId="77777777" w:rsidR="007B4DCE" w:rsidRPr="007B4DCE" w:rsidRDefault="007B4DCE" w:rsidP="00AD48B1">
      <w:pPr>
        <w:pStyle w:val="aff2"/>
      </w:pPr>
      <w:r w:rsidRPr="007B4DCE">
        <w:t>Разработка системы защиты должна вестись параллельно с разработкой и развитием самой защищаемой системы. Это позволит учесть требования безопасности при проектировании архитектуры и, в конечном счете, создать более эффективные (как по затратам ресурсов, так и по стойкости) защищенные системы.</w:t>
      </w:r>
    </w:p>
    <w:p w14:paraId="408191D0" w14:textId="77777777" w:rsidR="007B4DCE" w:rsidRPr="007B4DCE" w:rsidRDefault="007B4DCE" w:rsidP="008062EB">
      <w:pPr>
        <w:pStyle w:val="24"/>
      </w:pPr>
      <w:bookmarkStart w:id="58" w:name="_Toc212958369"/>
      <w:bookmarkStart w:id="59" w:name="_Toc242815423"/>
      <w:bookmarkStart w:id="60" w:name="_Toc246854196"/>
      <w:bookmarkStart w:id="61" w:name="_Toc246854253"/>
      <w:r w:rsidRPr="007B4DCE">
        <w:t xml:space="preserve"> </w:t>
      </w:r>
      <w:bookmarkStart w:id="62" w:name="_Toc356287406"/>
      <w:bookmarkStart w:id="63" w:name="_Toc37749664"/>
      <w:r w:rsidRPr="007B4DCE">
        <w:t>Преемственность и совершенствование</w:t>
      </w:r>
      <w:bookmarkEnd w:id="58"/>
      <w:bookmarkEnd w:id="59"/>
      <w:bookmarkEnd w:id="60"/>
      <w:bookmarkEnd w:id="61"/>
      <w:bookmarkEnd w:id="62"/>
      <w:bookmarkEnd w:id="63"/>
    </w:p>
    <w:p w14:paraId="45C3B9E5" w14:textId="77777777" w:rsidR="007B4DCE" w:rsidRPr="007B4DCE" w:rsidRDefault="007B4DCE" w:rsidP="00AD48B1">
      <w:pPr>
        <w:pStyle w:val="aff2"/>
      </w:pPr>
      <w:r w:rsidRPr="007B4DCE">
        <w:t>Предполагают постоянное совершенствование мер и средств защиты информации на основе преемственности организационных и технических решений, кадрового состава, анализа функционирования информационной системы персональных данных и ее системы защиты с учетом изменений в методах и средствах перехвата информации, нормативных требованиях по защите, достигнутом отечественном и зарубежном опыте в этой области.</w:t>
      </w:r>
    </w:p>
    <w:p w14:paraId="00BF5E29" w14:textId="77777777" w:rsidR="007B4DCE" w:rsidRPr="007B4DCE" w:rsidRDefault="007B4DCE" w:rsidP="008062EB">
      <w:pPr>
        <w:pStyle w:val="24"/>
      </w:pPr>
      <w:bookmarkStart w:id="64" w:name="_Toc212958370"/>
      <w:bookmarkStart w:id="65" w:name="_Toc242815424"/>
      <w:bookmarkStart w:id="66" w:name="_Toc246854197"/>
      <w:bookmarkStart w:id="67" w:name="_Toc246854254"/>
      <w:bookmarkStart w:id="68" w:name="_Toc356287407"/>
      <w:bookmarkStart w:id="69" w:name="_Toc37749665"/>
      <w:r w:rsidRPr="007B4DCE">
        <w:t>Персональная ответственность</w:t>
      </w:r>
      <w:bookmarkEnd w:id="64"/>
      <w:bookmarkEnd w:id="65"/>
      <w:bookmarkEnd w:id="66"/>
      <w:bookmarkEnd w:id="67"/>
      <w:bookmarkEnd w:id="68"/>
      <w:bookmarkEnd w:id="69"/>
    </w:p>
    <w:p w14:paraId="488C07D0" w14:textId="77777777" w:rsidR="007B4DCE" w:rsidRPr="007B4DCE" w:rsidRDefault="007B4DCE" w:rsidP="00AD48B1">
      <w:pPr>
        <w:pStyle w:val="aff2"/>
      </w:pPr>
      <w:r w:rsidRPr="007B4DCE">
        <w:t>Предполагает возложение ответственности за обеспечение безопасности персональных данных и системы их обработки на каждого работника в пределах его полномочий. В соответствии с этим принципом распределение прав и обязанностей работников строится таким образом, чтобы в случае любого нарушения круг виновников был четко определен или сведен к минимуму.</w:t>
      </w:r>
    </w:p>
    <w:p w14:paraId="3F1483E4" w14:textId="77777777" w:rsidR="007B4DCE" w:rsidRPr="007B4DCE" w:rsidRDefault="007B4DCE" w:rsidP="008062EB">
      <w:pPr>
        <w:pStyle w:val="24"/>
      </w:pPr>
      <w:bookmarkStart w:id="70" w:name="_Toc212958371"/>
      <w:bookmarkStart w:id="71" w:name="_Toc242815425"/>
      <w:bookmarkStart w:id="72" w:name="_Toc246854198"/>
      <w:bookmarkStart w:id="73" w:name="_Toc246854255"/>
      <w:bookmarkStart w:id="74" w:name="_Toc356287408"/>
      <w:bookmarkStart w:id="75" w:name="_Toc37749666"/>
      <w:r w:rsidRPr="007B4DCE">
        <w:t>Принцип минимизации полномочий</w:t>
      </w:r>
      <w:bookmarkEnd w:id="70"/>
      <w:bookmarkEnd w:id="71"/>
      <w:bookmarkEnd w:id="72"/>
      <w:bookmarkEnd w:id="73"/>
      <w:bookmarkEnd w:id="74"/>
      <w:bookmarkEnd w:id="75"/>
    </w:p>
    <w:p w14:paraId="11149228" w14:textId="77777777" w:rsidR="007B4DCE" w:rsidRPr="007B4DCE" w:rsidRDefault="007B4DCE" w:rsidP="00AD48B1">
      <w:pPr>
        <w:pStyle w:val="aff2"/>
      </w:pPr>
      <w:r w:rsidRPr="007B4DCE">
        <w:t xml:space="preserve">Означает предоставление пользователям минимально необходимых прав доступа в соответствии с производственной необходимостью, на основе принципа «все, что не разрешено, запрещено». </w:t>
      </w:r>
    </w:p>
    <w:p w14:paraId="5D37B137" w14:textId="77777777" w:rsidR="007B4DCE" w:rsidRPr="007B4DCE" w:rsidRDefault="007B4DCE" w:rsidP="00AD48B1">
      <w:pPr>
        <w:pStyle w:val="aff2"/>
      </w:pPr>
      <w:r w:rsidRPr="007B4DCE">
        <w:t>Доступ к персональным данным должен предоставляться только в тех целях и объемах, которые необходимы работнику для выполнения его должностных обязанностей.</w:t>
      </w:r>
    </w:p>
    <w:p w14:paraId="3C967D06" w14:textId="77777777" w:rsidR="007B4DCE" w:rsidRPr="007B4DCE" w:rsidRDefault="007B4DCE" w:rsidP="008062EB">
      <w:pPr>
        <w:pStyle w:val="24"/>
      </w:pPr>
      <w:bookmarkStart w:id="76" w:name="_Toc212958372"/>
      <w:bookmarkStart w:id="77" w:name="_Toc242815426"/>
      <w:bookmarkStart w:id="78" w:name="_Toc246854199"/>
      <w:bookmarkStart w:id="79" w:name="_Toc246854256"/>
      <w:r w:rsidRPr="007B4DCE">
        <w:t xml:space="preserve"> </w:t>
      </w:r>
      <w:bookmarkStart w:id="80" w:name="_Toc356287409"/>
      <w:bookmarkStart w:id="81" w:name="_Toc37749667"/>
      <w:r w:rsidRPr="007B4DCE">
        <w:t>Взаимодействие и сотрудничество</w:t>
      </w:r>
      <w:bookmarkEnd w:id="76"/>
      <w:bookmarkEnd w:id="77"/>
      <w:bookmarkEnd w:id="78"/>
      <w:bookmarkEnd w:id="79"/>
      <w:bookmarkEnd w:id="80"/>
      <w:bookmarkEnd w:id="81"/>
    </w:p>
    <w:p w14:paraId="74471430" w14:textId="77777777" w:rsidR="007B4DCE" w:rsidRPr="007B4DCE" w:rsidRDefault="007B4DCE" w:rsidP="00AD48B1">
      <w:pPr>
        <w:pStyle w:val="aff2"/>
      </w:pPr>
      <w:r w:rsidRPr="007B4DCE">
        <w:t xml:space="preserve">Предполагает создание благоприятной атмосферы в коллективе </w:t>
      </w:r>
      <w:r w:rsidR="00B60D40">
        <w:t>Министерства</w:t>
      </w:r>
      <w:r w:rsidRPr="007B4DCE">
        <w:t xml:space="preserve">, обеспечивающем деятельность информационных системах, персональных данных </w:t>
      </w:r>
      <w:r w:rsidR="00B60D40">
        <w:t>Министерства</w:t>
      </w:r>
      <w:r w:rsidRPr="007B4DCE">
        <w:t>, для снижения вероятности возникновения негативных действий, связанных с человеческим фактором.</w:t>
      </w:r>
    </w:p>
    <w:p w14:paraId="65DE5A70" w14:textId="77777777" w:rsidR="007B4DCE" w:rsidRPr="007B4DCE" w:rsidRDefault="007B4DCE" w:rsidP="00AD48B1">
      <w:pPr>
        <w:pStyle w:val="aff2"/>
      </w:pPr>
      <w:r w:rsidRPr="007B4DCE">
        <w:t>В такой обстановке работники должны осознанно соблюдать установленные правила и оказывать содействие лицам, ответственным за защиту информации.</w:t>
      </w:r>
    </w:p>
    <w:p w14:paraId="1E407533" w14:textId="77777777" w:rsidR="007B4DCE" w:rsidRPr="007B4DCE" w:rsidRDefault="007B4DCE" w:rsidP="008062EB">
      <w:pPr>
        <w:pStyle w:val="24"/>
      </w:pPr>
      <w:bookmarkStart w:id="82" w:name="_Toc212958373"/>
      <w:bookmarkStart w:id="83" w:name="_Toc242815427"/>
      <w:bookmarkStart w:id="84" w:name="_Toc246854200"/>
      <w:bookmarkStart w:id="85" w:name="_Toc246854257"/>
      <w:r w:rsidRPr="007B4DCE">
        <w:t xml:space="preserve"> </w:t>
      </w:r>
      <w:bookmarkStart w:id="86" w:name="_Toc356287410"/>
      <w:bookmarkStart w:id="87" w:name="_Toc37749668"/>
      <w:r w:rsidRPr="007B4DCE">
        <w:t xml:space="preserve">Гибкость системы защиты </w:t>
      </w:r>
      <w:bookmarkEnd w:id="82"/>
      <w:bookmarkEnd w:id="83"/>
      <w:bookmarkEnd w:id="84"/>
      <w:bookmarkEnd w:id="85"/>
      <w:r w:rsidRPr="007B4DCE">
        <w:t>персональных данных</w:t>
      </w:r>
      <w:bookmarkEnd w:id="86"/>
      <w:bookmarkEnd w:id="87"/>
    </w:p>
    <w:p w14:paraId="29DCD855" w14:textId="77777777" w:rsidR="007B4DCE" w:rsidRPr="007B4DCE" w:rsidRDefault="007B4DCE" w:rsidP="00AD48B1">
      <w:pPr>
        <w:pStyle w:val="aff2"/>
      </w:pPr>
      <w:r w:rsidRPr="007B4DCE">
        <w:t>Принятые меры и установленные средства защиты, особенно в начальный период их эксплуатации, могут обеспечивать как чрезмерный, так и недостаточный уровень защиты. Для обеспечения возможности варьирования уровнем защищенности, средства защиты должны обладать определенной гибкостью. Особенно важным это свойство является в тех случаях, когда установку средств защиты необходимо осуществлять на работающую систему, не нарушая процесса ее нормального функционирования.</w:t>
      </w:r>
    </w:p>
    <w:p w14:paraId="1863EE34" w14:textId="77777777" w:rsidR="007B4DCE" w:rsidRPr="007B4DCE" w:rsidRDefault="007B4DCE" w:rsidP="008062EB">
      <w:pPr>
        <w:pStyle w:val="24"/>
      </w:pPr>
      <w:bookmarkStart w:id="88" w:name="_Toc212958374"/>
      <w:bookmarkStart w:id="89" w:name="_Toc242815428"/>
      <w:bookmarkStart w:id="90" w:name="_Toc246854201"/>
      <w:bookmarkStart w:id="91" w:name="_Toc246854258"/>
      <w:r w:rsidRPr="007B4DCE">
        <w:t xml:space="preserve"> </w:t>
      </w:r>
      <w:bookmarkStart w:id="92" w:name="_Toc356287411"/>
      <w:bookmarkStart w:id="93" w:name="_Toc37749669"/>
      <w:r w:rsidRPr="007B4DCE">
        <w:t>Открытость алгоритмов и механизмов защиты</w:t>
      </w:r>
      <w:bookmarkEnd w:id="88"/>
      <w:bookmarkEnd w:id="89"/>
      <w:bookmarkEnd w:id="90"/>
      <w:bookmarkEnd w:id="91"/>
      <w:bookmarkEnd w:id="92"/>
      <w:bookmarkEnd w:id="93"/>
    </w:p>
    <w:p w14:paraId="4CB5F2A4" w14:textId="77777777" w:rsidR="007B4DCE" w:rsidRPr="007B4DCE" w:rsidRDefault="007B4DCE" w:rsidP="00AD48B1">
      <w:pPr>
        <w:pStyle w:val="aff2"/>
      </w:pPr>
      <w:r w:rsidRPr="007B4DCE">
        <w:t xml:space="preserve">Суть принципа открытости алгоритмов и механизмов защиты состоит в том, что защита не должна обеспечиваться только за счет секретности структурной </w:t>
      </w:r>
      <w:r w:rsidR="00B60D40">
        <w:t>Министерства</w:t>
      </w:r>
      <w:r w:rsidRPr="007B4DCE">
        <w:t xml:space="preserve"> и алгоритмов функционирования ее подсистем. Знание алгоритмов работы системы защиты не должно давать возможности её преодоления (даже разработчикам системы). Однако это не означает, что информация о конкретной системе защиты должна быть общедоступна.</w:t>
      </w:r>
    </w:p>
    <w:p w14:paraId="7B2A6ECB" w14:textId="77777777" w:rsidR="007B4DCE" w:rsidRPr="007B4DCE" w:rsidRDefault="007B4DCE" w:rsidP="008062EB">
      <w:pPr>
        <w:pStyle w:val="24"/>
      </w:pPr>
      <w:bookmarkStart w:id="94" w:name="_Toc212958375"/>
      <w:bookmarkStart w:id="95" w:name="_Toc242815429"/>
      <w:bookmarkStart w:id="96" w:name="_Toc246854202"/>
      <w:bookmarkStart w:id="97" w:name="_Toc246854259"/>
      <w:r w:rsidRPr="007B4DCE">
        <w:t xml:space="preserve"> </w:t>
      </w:r>
      <w:bookmarkStart w:id="98" w:name="_Toc356287412"/>
      <w:bookmarkStart w:id="99" w:name="_Toc37749670"/>
      <w:r w:rsidRPr="007B4DCE">
        <w:t>Простота применения средств защиты</w:t>
      </w:r>
      <w:bookmarkEnd w:id="94"/>
      <w:bookmarkEnd w:id="95"/>
      <w:bookmarkEnd w:id="96"/>
      <w:bookmarkEnd w:id="97"/>
      <w:bookmarkEnd w:id="98"/>
      <w:bookmarkEnd w:id="99"/>
    </w:p>
    <w:p w14:paraId="25E94D32" w14:textId="77777777" w:rsidR="007B4DCE" w:rsidRPr="007B4DCE" w:rsidRDefault="007B4DCE" w:rsidP="00AD48B1">
      <w:pPr>
        <w:pStyle w:val="aff2"/>
      </w:pPr>
      <w:r w:rsidRPr="007B4DCE">
        <w:t xml:space="preserve">Механизмы защиты должны быть интуитивно понятны и просты в использовании. Применение средств защиты не должно быть связано со знанием специальных языков или с выполнением действий, требующих значительных дополнительных трудозатрат при обычной работе зарегистрированных установленным порядком пользователей, а также не </w:t>
      </w:r>
      <w:r w:rsidRPr="007B4DCE">
        <w:lastRenderedPageBreak/>
        <w:t>должно требовать от пользователя выполнения рутинных малопонятных ему операций (ввод нескольких паролей и имен и т.д.).</w:t>
      </w:r>
    </w:p>
    <w:p w14:paraId="02433CED" w14:textId="77777777" w:rsidR="007B4DCE" w:rsidRPr="007B4DCE" w:rsidRDefault="007B4DCE" w:rsidP="00AD48B1">
      <w:pPr>
        <w:pStyle w:val="aff2"/>
      </w:pPr>
      <w:r w:rsidRPr="007B4DCE">
        <w:t>Должна достигаться автоматизация максимального числа действий операторов и администраторов информационных системах персональных данных.</w:t>
      </w:r>
    </w:p>
    <w:p w14:paraId="688507B1" w14:textId="77777777" w:rsidR="007B4DCE" w:rsidRPr="007B4DCE" w:rsidRDefault="007B4DCE" w:rsidP="008062EB">
      <w:pPr>
        <w:pStyle w:val="24"/>
      </w:pPr>
      <w:bookmarkStart w:id="100" w:name="_Toc212958376"/>
      <w:bookmarkStart w:id="101" w:name="_Toc242815430"/>
      <w:bookmarkStart w:id="102" w:name="_Toc246854203"/>
      <w:bookmarkStart w:id="103" w:name="_Toc246854260"/>
      <w:r w:rsidRPr="007B4DCE">
        <w:t xml:space="preserve"> </w:t>
      </w:r>
      <w:bookmarkStart w:id="104" w:name="_Toc356287413"/>
      <w:bookmarkStart w:id="105" w:name="_Toc37749671"/>
      <w:r w:rsidRPr="007B4DCE">
        <w:t>Научная обоснованность и техническая реализуемость</w:t>
      </w:r>
      <w:bookmarkEnd w:id="100"/>
      <w:bookmarkEnd w:id="101"/>
      <w:bookmarkEnd w:id="102"/>
      <w:bookmarkEnd w:id="103"/>
      <w:bookmarkEnd w:id="104"/>
      <w:bookmarkEnd w:id="105"/>
    </w:p>
    <w:p w14:paraId="528508F6" w14:textId="77777777" w:rsidR="007B4DCE" w:rsidRPr="007B4DCE" w:rsidRDefault="007B4DCE" w:rsidP="00AD48B1">
      <w:pPr>
        <w:pStyle w:val="aff2"/>
      </w:pPr>
      <w:r w:rsidRPr="007B4DCE">
        <w:t>Информационные технологии, технические и программные средства, средства и меры защиты информации должны быть реализованы на современном уровне развития науки и техники, научно обоснованы с точки зрения достижения заданного уровня безопасности персональных данных и должны соответствовать установленным нормам и требованиям по безопасности персональных данных.</w:t>
      </w:r>
    </w:p>
    <w:p w14:paraId="54B5B948" w14:textId="77777777" w:rsidR="007B4DCE" w:rsidRPr="007B4DCE" w:rsidRDefault="007B4DCE" w:rsidP="00AD48B1">
      <w:pPr>
        <w:pStyle w:val="aff2"/>
      </w:pPr>
      <w:r w:rsidRPr="007B4DCE">
        <w:t>Система защиты персональных данных должна быть ориентирована на решения, возможные риски для которых и меры противодействия этим рискам прошли всестороннюю теоретическую и практическую проверку.</w:t>
      </w:r>
    </w:p>
    <w:p w14:paraId="5A91D8EB" w14:textId="77777777" w:rsidR="007B4DCE" w:rsidRPr="007B4DCE" w:rsidRDefault="007B4DCE" w:rsidP="008062EB">
      <w:pPr>
        <w:pStyle w:val="24"/>
      </w:pPr>
      <w:bookmarkStart w:id="106" w:name="_Toc212958377"/>
      <w:bookmarkStart w:id="107" w:name="_Toc242815431"/>
      <w:bookmarkStart w:id="108" w:name="_Toc246854204"/>
      <w:bookmarkStart w:id="109" w:name="_Toc246854261"/>
      <w:r w:rsidRPr="007B4DCE">
        <w:t xml:space="preserve"> </w:t>
      </w:r>
      <w:bookmarkStart w:id="110" w:name="_Toc356287414"/>
      <w:bookmarkStart w:id="111" w:name="_Toc37749672"/>
      <w:r w:rsidRPr="007B4DCE">
        <w:t>Специализация и профессионализм</w:t>
      </w:r>
      <w:bookmarkEnd w:id="106"/>
      <w:bookmarkEnd w:id="107"/>
      <w:bookmarkEnd w:id="108"/>
      <w:bookmarkEnd w:id="109"/>
      <w:bookmarkEnd w:id="110"/>
      <w:bookmarkEnd w:id="111"/>
    </w:p>
    <w:p w14:paraId="283BA071" w14:textId="77777777" w:rsidR="007B4DCE" w:rsidRPr="007B4DCE" w:rsidRDefault="007B4DCE" w:rsidP="00AD48B1">
      <w:pPr>
        <w:pStyle w:val="aff2"/>
      </w:pPr>
      <w:r w:rsidRPr="007B4DCE">
        <w:t xml:space="preserve">Предполагает привлечение к разработке средств и реализации мер защиты информации специализированных организаций, наиболее подготовленных к конкретному виду деятельности по обеспечению безопасности персональных данных, имеющих опыт практической работы и государственную лицензию на право оказания услуг в этой области. Реализация административных мер и эксплуатация средств защиты должна осуществляться профессионально подготовленными специалистами </w:t>
      </w:r>
      <w:r w:rsidR="00B60D40">
        <w:t>Министерства</w:t>
      </w:r>
      <w:r w:rsidRPr="007B4DCE">
        <w:t>.</w:t>
      </w:r>
    </w:p>
    <w:p w14:paraId="1286C633" w14:textId="77777777" w:rsidR="007B4DCE" w:rsidRPr="007B4DCE" w:rsidRDefault="007B4DCE" w:rsidP="008062EB">
      <w:pPr>
        <w:pStyle w:val="24"/>
      </w:pPr>
      <w:bookmarkStart w:id="112" w:name="_Toc212958378"/>
      <w:bookmarkStart w:id="113" w:name="_Toc242815432"/>
      <w:bookmarkStart w:id="114" w:name="_Toc246854205"/>
      <w:bookmarkStart w:id="115" w:name="_Toc246854262"/>
      <w:bookmarkStart w:id="116" w:name="_Toc356287415"/>
      <w:bookmarkStart w:id="117" w:name="_Toc37749673"/>
      <w:r w:rsidRPr="007B4DCE">
        <w:t>Обязательность контроля</w:t>
      </w:r>
      <w:bookmarkEnd w:id="112"/>
      <w:bookmarkEnd w:id="113"/>
      <w:bookmarkEnd w:id="114"/>
      <w:bookmarkEnd w:id="115"/>
      <w:bookmarkEnd w:id="116"/>
      <w:bookmarkEnd w:id="117"/>
    </w:p>
    <w:p w14:paraId="576E6060" w14:textId="77777777" w:rsidR="007B4DCE" w:rsidRPr="007B4DCE" w:rsidRDefault="007B4DCE" w:rsidP="00AD48B1">
      <w:pPr>
        <w:pStyle w:val="aff2"/>
      </w:pPr>
      <w:r w:rsidRPr="007B4DCE">
        <w:t>Предполагает обязательность и своевременность выявления и пресечения попыток нарушения установленных правил обеспечения безопасности персональных данных на основе используемых систем и средств защиты информации при совершенствовании критериев и методов оценки эффективности этих систем и средств.</w:t>
      </w:r>
    </w:p>
    <w:p w14:paraId="40743883" w14:textId="77777777" w:rsidR="007B4DCE" w:rsidRPr="007B4DCE" w:rsidRDefault="007B4DCE" w:rsidP="00AD48B1">
      <w:pPr>
        <w:pStyle w:val="aff2"/>
      </w:pPr>
      <w:r w:rsidRPr="007B4DCE">
        <w:t>Контроль за деятельностью любого пользователя,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несанкционированные, так и санкционированные действия пользователей.</w:t>
      </w:r>
    </w:p>
    <w:p w14:paraId="45A8DA2C" w14:textId="77777777" w:rsidR="007B4DCE" w:rsidRPr="007B4DCE" w:rsidRDefault="007B4DCE" w:rsidP="008062EB">
      <w:pPr>
        <w:pStyle w:val="15"/>
      </w:pPr>
      <w:bookmarkStart w:id="118" w:name="_Toc242815433"/>
      <w:bookmarkStart w:id="119" w:name="_Toc356287416"/>
      <w:bookmarkStart w:id="120" w:name="_Toc37749674"/>
      <w:r w:rsidRPr="007B4DCE">
        <w:t>Меры, методы и средства обеспечения требуемого уровня защищенности</w:t>
      </w:r>
      <w:bookmarkEnd w:id="118"/>
      <w:bookmarkEnd w:id="119"/>
      <w:bookmarkEnd w:id="120"/>
    </w:p>
    <w:p w14:paraId="79C6A8FE" w14:textId="77777777" w:rsidR="007B4DCE" w:rsidRPr="007B4DCE" w:rsidRDefault="007B4DCE" w:rsidP="00AD48B1">
      <w:pPr>
        <w:pStyle w:val="aff2"/>
      </w:pPr>
      <w:r w:rsidRPr="007B4DCE">
        <w:t>Обеспечение требуемого уровня защищенности должно достигаться с использованием мер, методов и средств безопасности. Все меры обеспечения безопасности информационных систем персональных данных подразделяются на:</w:t>
      </w:r>
    </w:p>
    <w:p w14:paraId="554DFE66" w14:textId="77777777" w:rsidR="007B4DCE" w:rsidRPr="007B4DCE" w:rsidRDefault="007B4DCE" w:rsidP="009D1931">
      <w:pPr>
        <w:pStyle w:val="12"/>
      </w:pPr>
      <w:r w:rsidRPr="007B4DCE">
        <w:t>законодательные (правовые);</w:t>
      </w:r>
    </w:p>
    <w:p w14:paraId="2C257F13" w14:textId="77777777" w:rsidR="007B4DCE" w:rsidRPr="007B4DCE" w:rsidRDefault="007B4DCE" w:rsidP="009D1931">
      <w:pPr>
        <w:pStyle w:val="12"/>
      </w:pPr>
      <w:r w:rsidRPr="007B4DCE">
        <w:t>морально-этические;</w:t>
      </w:r>
    </w:p>
    <w:p w14:paraId="3588C495" w14:textId="77777777" w:rsidR="007B4DCE" w:rsidRPr="007B4DCE" w:rsidRDefault="007B4DCE" w:rsidP="009D1931">
      <w:pPr>
        <w:pStyle w:val="12"/>
      </w:pPr>
      <w:r w:rsidRPr="007B4DCE">
        <w:t>организационные (административные);</w:t>
      </w:r>
    </w:p>
    <w:p w14:paraId="5AEA694F" w14:textId="77777777" w:rsidR="007B4DCE" w:rsidRPr="007B4DCE" w:rsidRDefault="007B4DCE" w:rsidP="009D1931">
      <w:pPr>
        <w:pStyle w:val="12"/>
      </w:pPr>
      <w:r w:rsidRPr="007B4DCE">
        <w:t>физические;</w:t>
      </w:r>
    </w:p>
    <w:p w14:paraId="6DD6EC17" w14:textId="77777777" w:rsidR="007B4DCE" w:rsidRPr="007B4DCE" w:rsidRDefault="007B4DCE" w:rsidP="009D1931">
      <w:pPr>
        <w:pStyle w:val="12"/>
      </w:pPr>
      <w:r w:rsidRPr="007B4DCE">
        <w:t>технические (аппаратные и программные).</w:t>
      </w:r>
    </w:p>
    <w:p w14:paraId="692C19E0" w14:textId="77777777" w:rsidR="007B4DCE" w:rsidRPr="007B4DCE" w:rsidRDefault="007B4DCE" w:rsidP="00AD48B1">
      <w:pPr>
        <w:pStyle w:val="aff2"/>
      </w:pPr>
      <w:r w:rsidRPr="007B4DCE">
        <w:t>Перечень выбранных мер обеспечения безопасности отражается в Плане мероприятий по обеспечению защиты персональных данных.</w:t>
      </w:r>
    </w:p>
    <w:p w14:paraId="5BE99963" w14:textId="77777777" w:rsidR="007B4DCE" w:rsidRPr="007B4DCE" w:rsidRDefault="007B4DCE" w:rsidP="008062EB">
      <w:pPr>
        <w:pStyle w:val="24"/>
      </w:pPr>
      <w:bookmarkStart w:id="121" w:name="7.1.1"/>
      <w:bookmarkStart w:id="122" w:name="_Toc212958381"/>
      <w:r w:rsidRPr="007B4DCE">
        <w:t xml:space="preserve"> </w:t>
      </w:r>
      <w:bookmarkStart w:id="123" w:name="_Toc356287417"/>
      <w:bookmarkStart w:id="124" w:name="_Toc37749675"/>
      <w:r w:rsidRPr="007B4DCE">
        <w:t>Законодательные (правовые) меры защиты</w:t>
      </w:r>
      <w:bookmarkEnd w:id="121"/>
      <w:bookmarkEnd w:id="122"/>
      <w:bookmarkEnd w:id="123"/>
      <w:bookmarkEnd w:id="124"/>
    </w:p>
    <w:p w14:paraId="2BAE6433" w14:textId="77777777" w:rsidR="007B4DCE" w:rsidRPr="00C74E58" w:rsidRDefault="007B4DCE" w:rsidP="00AD48B1">
      <w:pPr>
        <w:pStyle w:val="aff2"/>
      </w:pPr>
      <w:r w:rsidRPr="00C74E58">
        <w:t>К правовым мерам защиты относятся правила обращения с персональными данными, установленные действующими в стране нормативно-правовыми актами, которые, закрепляют права и обязанности участников информационных отношений, а также устанавливают ответственность за нарушения этих правил. Правовая база создает препятствия неправомерному использованию персональных данных и является сдерживающим фактором для потенциальных нарушителей.</w:t>
      </w:r>
    </w:p>
    <w:p w14:paraId="5C46CE52" w14:textId="77777777" w:rsidR="007B4DCE" w:rsidRPr="00C74E58" w:rsidRDefault="007B4DCE" w:rsidP="00AD48B1">
      <w:pPr>
        <w:pStyle w:val="aff2"/>
      </w:pPr>
      <w:r w:rsidRPr="00C74E58">
        <w:t>Правовые меры защиты носят в основном упреждающий, профилактический характер и требуют постоянной разъяснительной работы с пользователями системы.</w:t>
      </w:r>
    </w:p>
    <w:p w14:paraId="2365F8CE" w14:textId="77777777" w:rsidR="007B4DCE" w:rsidRPr="007B4DCE" w:rsidRDefault="007B4DCE" w:rsidP="008062EB">
      <w:pPr>
        <w:pStyle w:val="24"/>
      </w:pPr>
      <w:bookmarkStart w:id="125" w:name="7.1.2"/>
      <w:bookmarkStart w:id="126" w:name="_Toc212958382"/>
      <w:r w:rsidRPr="007B4DCE">
        <w:lastRenderedPageBreak/>
        <w:t xml:space="preserve"> </w:t>
      </w:r>
      <w:bookmarkStart w:id="127" w:name="_Toc356287418"/>
      <w:bookmarkStart w:id="128" w:name="_Toc37749676"/>
      <w:r w:rsidRPr="007B4DCE">
        <w:t>Морально-этические меры защиты</w:t>
      </w:r>
      <w:bookmarkEnd w:id="125"/>
      <w:bookmarkEnd w:id="126"/>
      <w:bookmarkEnd w:id="127"/>
      <w:bookmarkEnd w:id="128"/>
    </w:p>
    <w:p w14:paraId="1A06C896" w14:textId="77777777" w:rsidR="007B4DCE" w:rsidRPr="00C74E58" w:rsidRDefault="007B4DCE" w:rsidP="00AD48B1">
      <w:pPr>
        <w:pStyle w:val="aff2"/>
      </w:pPr>
      <w:r w:rsidRPr="00C74E58">
        <w:t xml:space="preserve">К морально-этическим мерам относятся нормы поведения, которые традиционно сложились или складываются по мере распространения вычислительной техники в стране. Эти нормы большей частью не являются обязательными, как законодательно утвержденные нормативные акты, однако, их несоблюдение ведет обычно к падению авторитета, престижа человека, группы лиц или </w:t>
      </w:r>
      <w:r w:rsidR="00B60D40">
        <w:t>Министерства</w:t>
      </w:r>
      <w:r w:rsidRPr="00C74E58">
        <w:t>. Морально-этические нормы бывают как неписаные (например, общепризнанные нормы честности, патриотизма и т.п.), так и писаные, то есть оформленные в некоторый свод (устав) правил или предписаний.</w:t>
      </w:r>
    </w:p>
    <w:p w14:paraId="1149DC7D" w14:textId="77777777" w:rsidR="007B4DCE" w:rsidRPr="00C74E58" w:rsidRDefault="007B4DCE" w:rsidP="00AD48B1">
      <w:pPr>
        <w:pStyle w:val="aff2"/>
      </w:pPr>
      <w:r w:rsidRPr="00C74E58">
        <w:t xml:space="preserve">Морально-этические меры защиты являются профилактическими и требуют постоянной работы по созданию здорового морального климата в коллективе </w:t>
      </w:r>
      <w:r w:rsidR="00B60D40">
        <w:t>Министерства</w:t>
      </w:r>
      <w:r w:rsidRPr="00C74E58">
        <w:t>. Морально-этические меры защиты снижают вероятность возникновения негативных действий, связанных с человеческим фактором.</w:t>
      </w:r>
    </w:p>
    <w:p w14:paraId="599C7183" w14:textId="77777777" w:rsidR="007B4DCE" w:rsidRPr="007B4DCE" w:rsidRDefault="007B4DCE" w:rsidP="008062EB">
      <w:pPr>
        <w:pStyle w:val="24"/>
      </w:pPr>
      <w:bookmarkStart w:id="129" w:name="7.1.3"/>
      <w:bookmarkStart w:id="130" w:name="_Toc212958383"/>
      <w:r w:rsidRPr="007B4DCE">
        <w:t xml:space="preserve"> </w:t>
      </w:r>
      <w:bookmarkStart w:id="131" w:name="_Toc356287419"/>
      <w:bookmarkStart w:id="132" w:name="_Toc37749677"/>
      <w:r w:rsidRPr="007B4DCE">
        <w:t>Организационные (административные) меры защиты</w:t>
      </w:r>
      <w:bookmarkEnd w:id="129"/>
      <w:bookmarkEnd w:id="130"/>
      <w:bookmarkEnd w:id="131"/>
      <w:bookmarkEnd w:id="132"/>
    </w:p>
    <w:p w14:paraId="61BBA114" w14:textId="77777777" w:rsidR="007B4DCE" w:rsidRPr="00C74E58" w:rsidRDefault="007B4DCE" w:rsidP="00AD48B1">
      <w:pPr>
        <w:pStyle w:val="aff2"/>
      </w:pPr>
      <w:r w:rsidRPr="00C74E58">
        <w:t>Организационные (административные) меры защиты – это меры организационного характера, регламентирующие процессы функционирования информационной системы персональных данных, использование ресурсов информационной системы персональных данных, а также порядок взаимодействия пользователей с информационными системами персональных данных таким образом, чтобы в наибольшей степени затруднить или исключить возможность реализации угроз безопасности или снизить размер потерь в случае их реализации.</w:t>
      </w:r>
    </w:p>
    <w:p w14:paraId="761F6B15" w14:textId="77777777" w:rsidR="007B4DCE" w:rsidRPr="00C74E58" w:rsidRDefault="007B4DCE" w:rsidP="00AD48B1">
      <w:pPr>
        <w:pStyle w:val="aff2"/>
      </w:pPr>
      <w:r w:rsidRPr="00C74E58">
        <w:t>Главная цель административных мер, предпринимаемых на высшем управленческом уровне – сформировать Политику безопасности персональных данных, отражающую подходы к защите персональных данных, и обеспечить ее выполнение, выделяя необходимые ресурсы и контролируя состояние дел.</w:t>
      </w:r>
    </w:p>
    <w:p w14:paraId="2E5BF745" w14:textId="77777777" w:rsidR="007B4DCE" w:rsidRPr="00C74E58" w:rsidRDefault="007B4DCE" w:rsidP="00AD48B1">
      <w:pPr>
        <w:pStyle w:val="aff2"/>
      </w:pPr>
      <w:r w:rsidRPr="00C74E58">
        <w:t>Реализация Политики безопасности персональных данных в информационных системах персональных данных состоит из мер административного уровня и организационных (процедурных) мер защиты персональных данных.</w:t>
      </w:r>
    </w:p>
    <w:p w14:paraId="1929E89C" w14:textId="77777777" w:rsidR="007B4DCE" w:rsidRPr="00C74E58" w:rsidRDefault="007B4DCE" w:rsidP="00AD48B1">
      <w:pPr>
        <w:pStyle w:val="aff2"/>
      </w:pPr>
      <w:r w:rsidRPr="00C74E58">
        <w:t>К административному уровню относятся решения руководства, затрагивающие функционирование информационной системы персональных данных в целом. Эти решения закрепляются в Политике безопасности персональных данных. Примером таких решений могут быть:</w:t>
      </w:r>
    </w:p>
    <w:p w14:paraId="77CD7AA4" w14:textId="77777777" w:rsidR="007B4DCE" w:rsidRPr="00C74E58" w:rsidRDefault="007B4DCE" w:rsidP="009D1931">
      <w:pPr>
        <w:pStyle w:val="12"/>
      </w:pPr>
      <w:r w:rsidRPr="00C74E58">
        <w:t>назначение Администратора информационной безопасности;</w:t>
      </w:r>
    </w:p>
    <w:p w14:paraId="20E6DAD8" w14:textId="77777777" w:rsidR="007B4DCE" w:rsidRPr="00C74E58" w:rsidRDefault="007B4DCE" w:rsidP="009D1931">
      <w:pPr>
        <w:pStyle w:val="12"/>
      </w:pPr>
      <w:r w:rsidRPr="00C74E58">
        <w:t>принятие решения о формировании или пересмотре комплексной программы обеспечения безопасности персональных данных, назначение лиц, ответственных за ее реализацию;</w:t>
      </w:r>
    </w:p>
    <w:p w14:paraId="53664E49" w14:textId="77777777" w:rsidR="007B4DCE" w:rsidRPr="00C74E58" w:rsidRDefault="007B4DCE" w:rsidP="009D1931">
      <w:pPr>
        <w:pStyle w:val="12"/>
      </w:pPr>
      <w:r w:rsidRPr="00C74E58">
        <w:t>формулирование целей, постановка задач, определение направлений деятельности в области безопасности персональных данных;</w:t>
      </w:r>
    </w:p>
    <w:p w14:paraId="16D61ABE" w14:textId="77777777" w:rsidR="007B4DCE" w:rsidRPr="00C74E58" w:rsidRDefault="007B4DCE" w:rsidP="009D1931">
      <w:pPr>
        <w:pStyle w:val="12"/>
      </w:pPr>
      <w:r w:rsidRPr="00C74E58">
        <w:t xml:space="preserve">принятие решений по вопросам реализации программы безопасности, которые рассматриваются на уровне </w:t>
      </w:r>
      <w:r w:rsidR="00B60D40">
        <w:t>Министерства</w:t>
      </w:r>
      <w:r w:rsidRPr="00C74E58">
        <w:t xml:space="preserve"> в целом;</w:t>
      </w:r>
    </w:p>
    <w:p w14:paraId="2ECCA4CB" w14:textId="77777777" w:rsidR="007B4DCE" w:rsidRPr="00C74E58" w:rsidRDefault="007B4DCE" w:rsidP="009D1931">
      <w:pPr>
        <w:pStyle w:val="12"/>
      </w:pPr>
      <w:r w:rsidRPr="00C74E58">
        <w:t>обеспечение нормативной (правовой) базы вопросов безопасности и т.п.</w:t>
      </w:r>
    </w:p>
    <w:p w14:paraId="7BDADB4E" w14:textId="77777777" w:rsidR="007B4DCE" w:rsidRPr="00C74E58" w:rsidRDefault="007B4DCE" w:rsidP="00AD48B1">
      <w:pPr>
        <w:pStyle w:val="aff2"/>
      </w:pPr>
      <w:r w:rsidRPr="00C74E58">
        <w:t>Политика верхнего уровня должна четко очертить сферу влияния и ограничения при определении целей безопасности персональных данных, определить какими ресурсами (материальные ресурсы, персонал) они будут достигнуты и найти разумный компромисс между приемлемым уровнем безопасности и функциональностью информационных систем персональных данных.</w:t>
      </w:r>
    </w:p>
    <w:p w14:paraId="161C3E31" w14:textId="77777777" w:rsidR="007B4DCE" w:rsidRPr="00C74E58" w:rsidRDefault="007B4DCE" w:rsidP="00AD48B1">
      <w:pPr>
        <w:pStyle w:val="aff2"/>
      </w:pPr>
      <w:r w:rsidRPr="00C74E58">
        <w:t>На организационном уровне определяются процедуры и правила достижения целей и решения задач Политики безопасности персональных данных. Эти правила определяют:</w:t>
      </w:r>
    </w:p>
    <w:p w14:paraId="548AA535" w14:textId="77777777" w:rsidR="007B4DCE" w:rsidRPr="00C74E58" w:rsidRDefault="007B4DCE" w:rsidP="009D1931">
      <w:pPr>
        <w:pStyle w:val="12"/>
      </w:pPr>
      <w:r w:rsidRPr="00C74E58">
        <w:t>какова область применения политики безопасности персональных данных;</w:t>
      </w:r>
    </w:p>
    <w:p w14:paraId="65F0C010" w14:textId="77777777" w:rsidR="007B4DCE" w:rsidRPr="00C74E58" w:rsidRDefault="007B4DCE" w:rsidP="009D1931">
      <w:pPr>
        <w:pStyle w:val="12"/>
      </w:pPr>
      <w:r w:rsidRPr="00C74E58">
        <w:t>каковы роли и обязанности должностных лиц, отвечающих за проведение политики безопасности персональных данных, а так же их ответственность;</w:t>
      </w:r>
    </w:p>
    <w:p w14:paraId="60050F89" w14:textId="77777777" w:rsidR="007B4DCE" w:rsidRPr="00C74E58" w:rsidRDefault="007B4DCE" w:rsidP="009D1931">
      <w:pPr>
        <w:pStyle w:val="12"/>
      </w:pPr>
      <w:r w:rsidRPr="00C74E58">
        <w:t>кто имеет права доступа к персональным данным;</w:t>
      </w:r>
    </w:p>
    <w:p w14:paraId="3D31DFEC" w14:textId="77777777" w:rsidR="007B4DCE" w:rsidRPr="00C74E58" w:rsidRDefault="007B4DCE" w:rsidP="009D1931">
      <w:pPr>
        <w:pStyle w:val="12"/>
      </w:pPr>
      <w:r w:rsidRPr="00C74E58">
        <w:lastRenderedPageBreak/>
        <w:t>какими мерами и средствами обеспечивается защита персональных данных;</w:t>
      </w:r>
    </w:p>
    <w:p w14:paraId="3D6842D1" w14:textId="77777777" w:rsidR="007B4DCE" w:rsidRPr="00C74E58" w:rsidRDefault="007B4DCE" w:rsidP="009D1931">
      <w:pPr>
        <w:pStyle w:val="12"/>
      </w:pPr>
      <w:r w:rsidRPr="00C74E58">
        <w:t>какими мерами и средствами обеспечивается контроль за соблюдением введенного режима безопасности.</w:t>
      </w:r>
    </w:p>
    <w:p w14:paraId="63D81CD9" w14:textId="77777777" w:rsidR="007B4DCE" w:rsidRPr="00C74E58" w:rsidRDefault="007B4DCE" w:rsidP="00AD48B1">
      <w:pPr>
        <w:pStyle w:val="aff2"/>
      </w:pPr>
      <w:r w:rsidRPr="00C74E58">
        <w:t>Организационные меры должны:</w:t>
      </w:r>
    </w:p>
    <w:p w14:paraId="74D79143" w14:textId="77777777" w:rsidR="007B4DCE" w:rsidRPr="00C74E58" w:rsidRDefault="007B4DCE" w:rsidP="009D1931">
      <w:pPr>
        <w:pStyle w:val="12"/>
      </w:pPr>
      <w:r w:rsidRPr="00C74E58">
        <w:t>предусматривать порядок информационных отношений, исключающих возможность несанкционированных действий в отношении объектов защиты;</w:t>
      </w:r>
    </w:p>
    <w:p w14:paraId="0CECAEC7" w14:textId="77777777" w:rsidR="007B4DCE" w:rsidRPr="00C74E58" w:rsidRDefault="007B4DCE" w:rsidP="009D1931">
      <w:pPr>
        <w:pStyle w:val="12"/>
      </w:pPr>
      <w:r w:rsidRPr="00C74E58">
        <w:t>определять коалиционные и иерархические принципы и методы разграничения доступа к персональным данным;</w:t>
      </w:r>
    </w:p>
    <w:p w14:paraId="6EF9D072" w14:textId="77777777" w:rsidR="007B4DCE" w:rsidRPr="00C74E58" w:rsidRDefault="007B4DCE" w:rsidP="009D1931">
      <w:pPr>
        <w:pStyle w:val="12"/>
      </w:pPr>
      <w:r w:rsidRPr="00C74E58">
        <w:t>определять порядок работы с программно-математическими и техническими (аппаратными) средствами защиты и криптозащиты и другими защитными механизмами;</w:t>
      </w:r>
    </w:p>
    <w:p w14:paraId="00BEA28C" w14:textId="77777777" w:rsidR="007B4DCE" w:rsidRPr="00C74E58" w:rsidRDefault="007B4DCE" w:rsidP="009D1931">
      <w:pPr>
        <w:pStyle w:val="12"/>
      </w:pPr>
      <w:r w:rsidRPr="00C74E58">
        <w:t>организовать меры противодействия несанкционированным действиям пользователей на этапах аутентификации, идентификации, обеспечивающие гарантии реализации прав и ответственности субъектов информационных отношений.</w:t>
      </w:r>
    </w:p>
    <w:p w14:paraId="2C6E9586" w14:textId="77777777" w:rsidR="007B4DCE" w:rsidRPr="00C74E58" w:rsidRDefault="007B4DCE" w:rsidP="009D1931">
      <w:pPr>
        <w:pStyle w:val="12"/>
      </w:pPr>
      <w:r w:rsidRPr="00C74E58">
        <w:t>Организационные меры должны состоять из:</w:t>
      </w:r>
    </w:p>
    <w:p w14:paraId="296B0628" w14:textId="77777777" w:rsidR="007B4DCE" w:rsidRPr="00C74E58" w:rsidRDefault="007B4DCE" w:rsidP="009D1931">
      <w:pPr>
        <w:pStyle w:val="12"/>
      </w:pPr>
      <w:r w:rsidRPr="00C74E58">
        <w:t>регламентации доступа в помещения, где расположены элементы информационных систем персональных данных;</w:t>
      </w:r>
    </w:p>
    <w:p w14:paraId="09D7EEA9" w14:textId="77777777" w:rsidR="007B4DCE" w:rsidRPr="00C74E58" w:rsidRDefault="007B4DCE" w:rsidP="009D1931">
      <w:pPr>
        <w:pStyle w:val="12"/>
      </w:pPr>
      <w:r w:rsidRPr="00C74E58">
        <w:t xml:space="preserve">порядка допуска работников к использованию ресурсов информационных систем, персональных данных </w:t>
      </w:r>
      <w:r w:rsidR="00B60D40">
        <w:t>Министерства</w:t>
      </w:r>
      <w:r w:rsidRPr="00C74E58">
        <w:t>;</w:t>
      </w:r>
    </w:p>
    <w:p w14:paraId="3BEB751E" w14:textId="77777777" w:rsidR="007B4DCE" w:rsidRPr="00C74E58" w:rsidRDefault="007B4DCE" w:rsidP="009D1931">
      <w:pPr>
        <w:pStyle w:val="12"/>
      </w:pPr>
      <w:r w:rsidRPr="00C74E58">
        <w:t>регламентации процессов ведения баз данных и осуществления модификации информационных ресурсов;</w:t>
      </w:r>
    </w:p>
    <w:p w14:paraId="52F8C611" w14:textId="77777777" w:rsidR="007B4DCE" w:rsidRPr="00C74E58" w:rsidRDefault="007B4DCE" w:rsidP="009D1931">
      <w:pPr>
        <w:pStyle w:val="12"/>
      </w:pPr>
      <w:r w:rsidRPr="00C74E58">
        <w:t>регламентации процессов обслуживания и осуществления модификации аппаратных и программных ресурсов информационных систем персональных данных;</w:t>
      </w:r>
    </w:p>
    <w:p w14:paraId="2CD36B52" w14:textId="77777777" w:rsidR="007B4DCE" w:rsidRPr="00C74E58" w:rsidRDefault="007B4DCE" w:rsidP="009D1931">
      <w:pPr>
        <w:pStyle w:val="12"/>
      </w:pPr>
      <w:r w:rsidRPr="00C74E58">
        <w:t>принятия инструкции Администратора информационной безопасности.</w:t>
      </w:r>
    </w:p>
    <w:p w14:paraId="45C8E6E8" w14:textId="77777777" w:rsidR="007B4DCE" w:rsidRPr="00C74E58" w:rsidRDefault="007B4DCE" w:rsidP="009D1931">
      <w:pPr>
        <w:pStyle w:val="12"/>
      </w:pPr>
      <w:r w:rsidRPr="00C74E58">
        <w:t>принятия инструкций пользователей информационных систем персональных данных (Администратора информационной системы персональных данных, Оператора информационной системы персональных данных).</w:t>
      </w:r>
      <w:bookmarkStart w:id="133" w:name="7.2"/>
      <w:bookmarkStart w:id="134" w:name="_Toc212958384"/>
    </w:p>
    <w:p w14:paraId="474F1C03" w14:textId="77777777" w:rsidR="007B4DCE" w:rsidRPr="007B4DCE" w:rsidRDefault="007B4DCE" w:rsidP="008062EB">
      <w:pPr>
        <w:pStyle w:val="24"/>
      </w:pPr>
      <w:r w:rsidRPr="007B4DCE">
        <w:t xml:space="preserve"> </w:t>
      </w:r>
      <w:bookmarkStart w:id="135" w:name="_Toc356287420"/>
      <w:bookmarkStart w:id="136" w:name="_Toc37749678"/>
      <w:r w:rsidRPr="007B4DCE">
        <w:t>Физические меры защиты</w:t>
      </w:r>
      <w:bookmarkEnd w:id="133"/>
      <w:bookmarkEnd w:id="134"/>
      <w:bookmarkEnd w:id="135"/>
      <w:bookmarkEnd w:id="136"/>
    </w:p>
    <w:p w14:paraId="40F26EBD" w14:textId="77777777" w:rsidR="007B4DCE" w:rsidRPr="00C74E58" w:rsidRDefault="007B4DCE" w:rsidP="00AD48B1">
      <w:pPr>
        <w:pStyle w:val="aff2"/>
      </w:pPr>
      <w:r w:rsidRPr="00C74E58">
        <w:t>Физические меры защиты основаны на применении разного рода механических, электронных или электронно-механических устройств,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информации, а также технических средств визуального наблюдения, связи и охранной сигнализации.</w:t>
      </w:r>
    </w:p>
    <w:p w14:paraId="2F8F25B9" w14:textId="77777777" w:rsidR="007B4DCE" w:rsidRPr="00C74E58" w:rsidRDefault="007B4DCE" w:rsidP="00AD48B1">
      <w:pPr>
        <w:pStyle w:val="aff2"/>
      </w:pPr>
      <w:r w:rsidRPr="00C74E58">
        <w:t>Физическая защита зданий, помещений, объектов и средств информатизации должна осуществляться путем установления системы охраны, включающую посты охраны, технические средства охраны, которая всеми способами, предотвращает или существенно затрудняет проникновение в здания, помещения посторонних лиц, хищение информационных носителей, самих средств информатизации, а также исключает нахождение внутри контролируемой (охраняемой) зоны технических средств разведки.</w:t>
      </w:r>
    </w:p>
    <w:p w14:paraId="21A6F49D" w14:textId="77777777" w:rsidR="007B4DCE" w:rsidRPr="007B4DCE" w:rsidRDefault="007B4DCE" w:rsidP="008062EB">
      <w:pPr>
        <w:pStyle w:val="24"/>
      </w:pPr>
      <w:bookmarkStart w:id="137" w:name="7.3"/>
      <w:bookmarkStart w:id="138" w:name="_Toc212958385"/>
      <w:bookmarkStart w:id="139" w:name="_Toc356287421"/>
      <w:bookmarkStart w:id="140" w:name="_Toc37749679"/>
      <w:r w:rsidRPr="007B4DCE">
        <w:t>Аппаратно-программные средства защиты</w:t>
      </w:r>
      <w:bookmarkEnd w:id="137"/>
      <w:r w:rsidRPr="007B4DCE">
        <w:t xml:space="preserve"> </w:t>
      </w:r>
      <w:bookmarkEnd w:id="138"/>
      <w:r w:rsidRPr="007B4DCE">
        <w:t>персональных данных</w:t>
      </w:r>
      <w:bookmarkEnd w:id="139"/>
      <w:bookmarkEnd w:id="140"/>
    </w:p>
    <w:p w14:paraId="1D02ECAD" w14:textId="77777777" w:rsidR="007B4DCE" w:rsidRPr="00C74E58" w:rsidRDefault="007B4DCE" w:rsidP="00AD48B1">
      <w:pPr>
        <w:pStyle w:val="aff2"/>
      </w:pPr>
      <w:r w:rsidRPr="00C74E58">
        <w:t>Технические (аппаратно-программные) меры защиты основаны на использовании различных электронных устройств и специальных программ, входящих в состав информационных систем персональных данных и выполняющих (самостоятельно или в комплексе с другими средствами) функции защиты (идентификацию и аутентификацию пользователей, разграничение доступа к ресурсам, регистрацию событий, криптографическое закрытие информации и т.д.).</w:t>
      </w:r>
    </w:p>
    <w:p w14:paraId="143E60D2" w14:textId="77777777" w:rsidR="007B4DCE" w:rsidRPr="00C74E58" w:rsidRDefault="007B4DCE" w:rsidP="00AD48B1">
      <w:pPr>
        <w:pStyle w:val="aff2"/>
      </w:pPr>
      <w:r w:rsidRPr="00C74E58">
        <w:t>С учетом всех требований и принципов обеспечения безопасности персональных данных в информационных системах персональных данных по всем направлениям защиты в состав системы защиты должны быть включены следующие средства:</w:t>
      </w:r>
    </w:p>
    <w:p w14:paraId="38152611" w14:textId="77777777" w:rsidR="007B4DCE" w:rsidRPr="00C74E58" w:rsidRDefault="007B4DCE" w:rsidP="009D1931">
      <w:pPr>
        <w:pStyle w:val="12"/>
      </w:pPr>
      <w:r w:rsidRPr="00C74E58">
        <w:t>средства идентификации (опознавания) и аутентификации (подтверждения п</w:t>
      </w:r>
      <w:bookmarkStart w:id="141" w:name="7.3.2"/>
      <w:bookmarkStart w:id="142" w:name="_Toc212958387"/>
      <w:r w:rsidRPr="00C74E58">
        <w:t>одлинности) пользователей информационной системы персональных данных;</w:t>
      </w:r>
    </w:p>
    <w:p w14:paraId="1E62227C" w14:textId="77777777" w:rsidR="007B4DCE" w:rsidRPr="00C74E58" w:rsidRDefault="007B4DCE" w:rsidP="009D1931">
      <w:pPr>
        <w:pStyle w:val="12"/>
      </w:pPr>
      <w:r w:rsidRPr="00C74E58">
        <w:lastRenderedPageBreak/>
        <w:t xml:space="preserve">средства разграничения доступа зарегистрированных пользователей системы к ресурсам </w:t>
      </w:r>
      <w:bookmarkStart w:id="143" w:name="7.3.3"/>
      <w:bookmarkStart w:id="144" w:name="_Toc212958388"/>
      <w:bookmarkEnd w:id="141"/>
      <w:bookmarkEnd w:id="142"/>
      <w:r w:rsidRPr="00C74E58">
        <w:t>информационной системы персональных данных;</w:t>
      </w:r>
    </w:p>
    <w:p w14:paraId="35D1AD63" w14:textId="77777777" w:rsidR="007B4DCE" w:rsidRPr="00C74E58" w:rsidRDefault="007B4DCE" w:rsidP="009D1931">
      <w:pPr>
        <w:pStyle w:val="12"/>
      </w:pPr>
      <w:r w:rsidRPr="00C74E58">
        <w:t>средства обеспечения и контроля целостности программных и информационных ресурсов</w:t>
      </w:r>
      <w:bookmarkStart w:id="145" w:name="7.3.4"/>
      <w:bookmarkStart w:id="146" w:name="_Toc212958389"/>
      <w:bookmarkEnd w:id="143"/>
      <w:bookmarkEnd w:id="144"/>
      <w:r w:rsidRPr="00C74E58">
        <w:t>;</w:t>
      </w:r>
    </w:p>
    <w:p w14:paraId="47F58D99" w14:textId="77777777" w:rsidR="007B4DCE" w:rsidRPr="00C74E58" w:rsidRDefault="007B4DCE" w:rsidP="009D1931">
      <w:pPr>
        <w:pStyle w:val="12"/>
      </w:pPr>
      <w:r w:rsidRPr="00C74E58">
        <w:t>средства оперативного контроля и регистрации событий безопасности</w:t>
      </w:r>
      <w:bookmarkStart w:id="147" w:name="7.3.5"/>
      <w:bookmarkStart w:id="148" w:name="_Toc212958390"/>
      <w:bookmarkEnd w:id="145"/>
      <w:bookmarkEnd w:id="146"/>
      <w:r w:rsidRPr="00C74E58">
        <w:t>;</w:t>
      </w:r>
    </w:p>
    <w:p w14:paraId="3246103B" w14:textId="77777777" w:rsidR="007B4DCE" w:rsidRPr="00C74E58" w:rsidRDefault="007B4DCE" w:rsidP="009D1931">
      <w:pPr>
        <w:pStyle w:val="12"/>
      </w:pPr>
      <w:r w:rsidRPr="00C74E58">
        <w:t xml:space="preserve">криптографические средства защиты </w:t>
      </w:r>
      <w:bookmarkEnd w:id="147"/>
      <w:bookmarkEnd w:id="148"/>
      <w:r w:rsidRPr="00C74E58">
        <w:t>персональных данных.</w:t>
      </w:r>
    </w:p>
    <w:p w14:paraId="44E9859E" w14:textId="77777777" w:rsidR="007B4DCE" w:rsidRPr="00C74E58" w:rsidRDefault="007B4DCE" w:rsidP="00AD48B1">
      <w:pPr>
        <w:pStyle w:val="aff2"/>
      </w:pPr>
      <w:r w:rsidRPr="00C74E58">
        <w:t>Успешное применение технических средств защиты на основании принципов, изложенных в разделе 5, предполагает, что выполнение перечисленных ниже требований обеспечено организационными (административными) мерами и используемыми физическими средствами защиты:</w:t>
      </w:r>
    </w:p>
    <w:p w14:paraId="4DB7E49A" w14:textId="77777777" w:rsidR="007B4DCE" w:rsidRPr="00C74E58" w:rsidRDefault="007B4DCE" w:rsidP="009D1931">
      <w:pPr>
        <w:pStyle w:val="12"/>
      </w:pPr>
      <w:r w:rsidRPr="00C74E58">
        <w:t>обеспечена физическая целостность всех компонент информационной системы персональных данных;</w:t>
      </w:r>
    </w:p>
    <w:p w14:paraId="22C9B87F" w14:textId="77777777" w:rsidR="007B4DCE" w:rsidRPr="00C74E58" w:rsidRDefault="007B4DCE" w:rsidP="009D1931">
      <w:pPr>
        <w:pStyle w:val="12"/>
      </w:pPr>
      <w:r w:rsidRPr="00C74E58">
        <w:t>каждый работник (пользователь информационной системы персональных данных) или группа пользователей имеет уникальное системное имя и минимально необходимые для выполнения им своих функциональных обязанностей полномочия по доступу к ресурсам системы;</w:t>
      </w:r>
    </w:p>
    <w:p w14:paraId="2FB79DBB" w14:textId="77777777" w:rsidR="007B4DCE" w:rsidRPr="00C74E58" w:rsidRDefault="007B4DCE" w:rsidP="009D1931">
      <w:pPr>
        <w:pStyle w:val="12"/>
      </w:pPr>
      <w:r w:rsidRPr="00C74E58">
        <w:t xml:space="preserve">в информационных системах персональных данных </w:t>
      </w:r>
      <w:r w:rsidR="00B60D40">
        <w:t>Министерства</w:t>
      </w:r>
      <w:r w:rsidRPr="00C74E58">
        <w:t xml:space="preserve"> разработка и отладка программных средств осуществляется за пределами информационных систем персональных данных, на испытательных стендах;</w:t>
      </w:r>
    </w:p>
    <w:p w14:paraId="322ACE40" w14:textId="77777777" w:rsidR="007B4DCE" w:rsidRPr="00C74E58" w:rsidRDefault="007B4DCE" w:rsidP="009D1931">
      <w:pPr>
        <w:pStyle w:val="12"/>
      </w:pPr>
      <w:r w:rsidRPr="00C74E58">
        <w:t xml:space="preserve">все изменения конфигурации технических и программных средств информационных систем персональных данных производятся в строго установленном порядке (регистрируются и контролируются) только на основании распоряжений руководства </w:t>
      </w:r>
      <w:r w:rsidR="00B60D40">
        <w:t>Министерства</w:t>
      </w:r>
      <w:r w:rsidRPr="00C74E58">
        <w:t>;</w:t>
      </w:r>
    </w:p>
    <w:p w14:paraId="2F373362" w14:textId="77777777" w:rsidR="007B4DCE" w:rsidRPr="00C74E58" w:rsidRDefault="007B4DCE" w:rsidP="009D1931">
      <w:pPr>
        <w:pStyle w:val="12"/>
      </w:pPr>
      <w:r w:rsidRPr="00C74E58">
        <w:t>сетевое оборудование (концентраторы, коммутаторы, маршрутизаторы и т.п.) располагается в местах, недоступных для посторонних (специальных помещениях, шкафах, и т.п.);</w:t>
      </w:r>
    </w:p>
    <w:p w14:paraId="73BB110A" w14:textId="77777777" w:rsidR="007B4DCE" w:rsidRPr="00C74E58" w:rsidRDefault="007B4DCE" w:rsidP="009D1931">
      <w:pPr>
        <w:pStyle w:val="12"/>
      </w:pPr>
      <w:r w:rsidRPr="00C74E58">
        <w:t xml:space="preserve">специалистами </w:t>
      </w:r>
      <w:r w:rsidR="00B60D40">
        <w:t>Министерства</w:t>
      </w:r>
      <w:r w:rsidRPr="00C74E58">
        <w:t xml:space="preserve"> осуществляется непрерывное управление и административная поддержка ф</w:t>
      </w:r>
      <w:bookmarkStart w:id="149" w:name="7.7"/>
      <w:bookmarkStart w:id="150" w:name="_Toc212958393"/>
      <w:bookmarkStart w:id="151" w:name="_Toc242815437"/>
      <w:r w:rsidRPr="00C74E58">
        <w:t>ункционирования средств защиты.</w:t>
      </w:r>
    </w:p>
    <w:p w14:paraId="6A898FB0" w14:textId="77777777" w:rsidR="007B4DCE" w:rsidRPr="007B4DCE" w:rsidRDefault="007B4DCE" w:rsidP="008062EB">
      <w:pPr>
        <w:pStyle w:val="15"/>
      </w:pPr>
      <w:bookmarkStart w:id="152" w:name="_Toc356287422"/>
      <w:bookmarkStart w:id="153" w:name="_Toc37749680"/>
      <w:bookmarkEnd w:id="149"/>
      <w:bookmarkEnd w:id="150"/>
      <w:bookmarkEnd w:id="151"/>
      <w:r w:rsidRPr="007B4DCE">
        <w:t>Контроль эффективности системы защиты персональных данных</w:t>
      </w:r>
      <w:bookmarkEnd w:id="152"/>
      <w:bookmarkEnd w:id="153"/>
    </w:p>
    <w:p w14:paraId="3A5A31DF" w14:textId="77777777" w:rsidR="007B4DCE" w:rsidRPr="00C74E58" w:rsidRDefault="007B4DCE" w:rsidP="00AD48B1">
      <w:pPr>
        <w:pStyle w:val="aff2"/>
      </w:pPr>
      <w:r w:rsidRPr="00C74E58">
        <w:t xml:space="preserve">Контроль эффективности системы защиты персональных данных </w:t>
      </w:r>
      <w:r w:rsidR="00B60D40">
        <w:t>Министерства</w:t>
      </w:r>
      <w:r w:rsidRPr="00C74E58">
        <w:t xml:space="preserve"> должен осуществляться на периодической основе. Целью контроля эффективности является своевременное выявление ненадлежащих режимов работы системы защиты персональных данных (отключение средств защиты, нарушение режимов защиты, несанкционированное изменение режима защиты и т.п.), а также прогнозирование и превентивное реагирование на новые угрозы безопасности персональных данных.</w:t>
      </w:r>
    </w:p>
    <w:p w14:paraId="3138172C" w14:textId="77777777" w:rsidR="007B4DCE" w:rsidRPr="00C74E58" w:rsidRDefault="007B4DCE" w:rsidP="00AD48B1">
      <w:pPr>
        <w:pStyle w:val="aff2"/>
      </w:pPr>
      <w:r w:rsidRPr="00C74E58">
        <w:t>Контроль может проводиться как Администратором информационной безопасности, Администраторами информационных систем персональных данных (оперативный контроль в процессе информационного взаимодействия в информационных системах персональных данных), так и привлекаемыми для этой цели компетентными Организациями, имеющими лицензию на этот вид деятельности, а также ФСТЭК России и ФСБ России в пределах их компетенции.</w:t>
      </w:r>
    </w:p>
    <w:p w14:paraId="4FDDC0AF" w14:textId="77777777" w:rsidR="007B4DCE" w:rsidRPr="00C74E58" w:rsidRDefault="007B4DCE" w:rsidP="00AD48B1">
      <w:pPr>
        <w:pStyle w:val="aff2"/>
      </w:pPr>
      <w:r w:rsidRPr="00C74E58">
        <w:t>Контроль может осуществляться Администратором информационной безопасности, Администраторами информационных систем персональных данных как с помощью штатных средств системы защиты персональных данных, так и с помощью специальных программных средств контроля.</w:t>
      </w:r>
    </w:p>
    <w:p w14:paraId="0935E147" w14:textId="77777777" w:rsidR="007B4DCE" w:rsidRPr="00C74E58" w:rsidRDefault="007B4DCE" w:rsidP="00AD48B1">
      <w:pPr>
        <w:pStyle w:val="aff2"/>
      </w:pPr>
      <w:r w:rsidRPr="00C74E58">
        <w:t>Оценка эффективности мер защиты персональных данных проводится с использованием технических и программных средств контроля на предмет соответствия установленным требованиям безопасности.</w:t>
      </w:r>
    </w:p>
    <w:p w14:paraId="73102340" w14:textId="77777777" w:rsidR="007B4DCE" w:rsidRPr="007B4DCE" w:rsidRDefault="007B4DCE" w:rsidP="008062EB">
      <w:pPr>
        <w:pStyle w:val="15"/>
      </w:pPr>
      <w:bookmarkStart w:id="154" w:name="_Toc527194990"/>
      <w:bookmarkStart w:id="155" w:name="_Toc142150871"/>
      <w:r w:rsidRPr="007B4DCE">
        <w:lastRenderedPageBreak/>
        <w:t xml:space="preserve"> </w:t>
      </w:r>
      <w:bookmarkStart w:id="156" w:name="_Toc356287423"/>
      <w:bookmarkStart w:id="157" w:name="_Toc37749681"/>
      <w:r w:rsidRPr="007B4DCE">
        <w:t>Сферы ответственност</w:t>
      </w:r>
      <w:bookmarkEnd w:id="154"/>
      <w:bookmarkEnd w:id="155"/>
      <w:r w:rsidRPr="007B4DCE">
        <w:t>и за безопасность персональных данных</w:t>
      </w:r>
      <w:bookmarkEnd w:id="156"/>
      <w:bookmarkEnd w:id="157"/>
    </w:p>
    <w:p w14:paraId="4D2552DF" w14:textId="77777777" w:rsidR="007B4DCE" w:rsidRPr="00C74E58" w:rsidRDefault="007B4DCE" w:rsidP="00AD48B1">
      <w:pPr>
        <w:pStyle w:val="aff2"/>
      </w:pPr>
      <w:r w:rsidRPr="00C74E58">
        <w:t xml:space="preserve">Работники </w:t>
      </w:r>
      <w:r w:rsidR="00B60D40">
        <w:t>Министерства</w:t>
      </w:r>
      <w:r w:rsidRPr="00C74E58">
        <w:t xml:space="preserve">, ответственные за обработку персональных данных с использованием средств автоматизации или без использования таких средств назначаются приказом </w:t>
      </w:r>
      <w:r w:rsidR="009D1931">
        <w:t>Министра</w:t>
      </w:r>
      <w:r w:rsidRPr="00C74E58">
        <w:t>.</w:t>
      </w:r>
    </w:p>
    <w:p w14:paraId="2BE92255" w14:textId="77777777" w:rsidR="007B4DCE" w:rsidRPr="00C74E58" w:rsidRDefault="007B4DCE" w:rsidP="00AD48B1">
      <w:pPr>
        <w:pStyle w:val="aff2"/>
      </w:pPr>
      <w:r w:rsidRPr="00C74E58">
        <w:t>Сфера ответственности данных работников включает следующие направления обеспечения безопасности персональных данных:</w:t>
      </w:r>
    </w:p>
    <w:p w14:paraId="29D6F13E" w14:textId="77777777" w:rsidR="007B4DCE" w:rsidRPr="00C74E58" w:rsidRDefault="007B4DCE" w:rsidP="009D1931">
      <w:pPr>
        <w:pStyle w:val="12"/>
      </w:pPr>
      <w:r w:rsidRPr="00C74E58">
        <w:t>планирование и реализация мер по обеспечению безопасности персональных данных;</w:t>
      </w:r>
    </w:p>
    <w:p w14:paraId="35F1B39C" w14:textId="77777777" w:rsidR="007B4DCE" w:rsidRPr="00C74E58" w:rsidRDefault="007B4DCE" w:rsidP="009D1931">
      <w:pPr>
        <w:pStyle w:val="12"/>
      </w:pPr>
      <w:r w:rsidRPr="00C74E58">
        <w:t>анализ угроз безопасности персональных данных;</w:t>
      </w:r>
    </w:p>
    <w:p w14:paraId="14844A95" w14:textId="77777777" w:rsidR="007B4DCE" w:rsidRPr="00C74E58" w:rsidRDefault="007B4DCE" w:rsidP="009D1931">
      <w:pPr>
        <w:pStyle w:val="12"/>
      </w:pPr>
      <w:r w:rsidRPr="00C74E58">
        <w:t>внедрение, контроль исполнения и поддержание в актуальном состоянии политик, руководств, концепций, процедур, регламентов, инструкций и других организационных документов по обеспечению безопасности персональных данных;</w:t>
      </w:r>
    </w:p>
    <w:p w14:paraId="322DE09D" w14:textId="77777777" w:rsidR="007B4DCE" w:rsidRPr="00C74E58" w:rsidRDefault="007B4DCE" w:rsidP="009D1931">
      <w:pPr>
        <w:pStyle w:val="12"/>
      </w:pPr>
      <w:r w:rsidRPr="00C74E58">
        <w:t>обучение и информирование пользователей информационных систем персональных данных о порядке работы с персональными данными и средствами защиты;</w:t>
      </w:r>
    </w:p>
    <w:p w14:paraId="250EC080" w14:textId="77777777" w:rsidR="007B4DCE" w:rsidRPr="00C74E58" w:rsidRDefault="007B4DCE" w:rsidP="009D1931">
      <w:pPr>
        <w:pStyle w:val="12"/>
      </w:pPr>
      <w:r w:rsidRPr="00C74E58">
        <w:t>предотвращение, выявление, реагирование и расследование нарушений безопасности персональных данных.</w:t>
      </w:r>
    </w:p>
    <w:p w14:paraId="41FBC3B2" w14:textId="77777777" w:rsidR="007B4DCE" w:rsidRPr="007B4DCE" w:rsidRDefault="007B4DCE" w:rsidP="008062EB">
      <w:pPr>
        <w:pStyle w:val="15"/>
      </w:pPr>
      <w:bookmarkStart w:id="158" w:name="_Toc142150873"/>
      <w:bookmarkStart w:id="159" w:name="_Toc356287424"/>
      <w:bookmarkStart w:id="160" w:name="_Toc37749682"/>
      <w:r w:rsidRPr="007B4DCE">
        <w:t>Модель нарушителя безопасности</w:t>
      </w:r>
      <w:bookmarkEnd w:id="158"/>
      <w:bookmarkEnd w:id="159"/>
      <w:bookmarkEnd w:id="160"/>
    </w:p>
    <w:p w14:paraId="728F4B4B" w14:textId="77777777" w:rsidR="007B4DCE" w:rsidRPr="00C74E58" w:rsidRDefault="007B4DCE" w:rsidP="00AD48B1">
      <w:pPr>
        <w:pStyle w:val="aff2"/>
      </w:pPr>
      <w:r w:rsidRPr="00C74E58">
        <w:t xml:space="preserve">Под нарушителем </w:t>
      </w:r>
      <w:r w:rsidR="009D1931">
        <w:t>в Министерстве</w:t>
      </w:r>
      <w:r w:rsidRPr="00C74E58">
        <w:t xml:space="preserve"> понимается лицо, которое в результате умышленных или неумышленных действий может нанести ущерб элементам информационных систем персональных данных, подлежащим защите.</w:t>
      </w:r>
    </w:p>
    <w:p w14:paraId="7E486EF5" w14:textId="77777777" w:rsidR="007B4DCE" w:rsidRPr="00C74E58" w:rsidRDefault="007B4DCE" w:rsidP="00AD48B1">
      <w:pPr>
        <w:pStyle w:val="aff2"/>
      </w:pPr>
      <w:r w:rsidRPr="00C74E58">
        <w:t>Нарушители подразделяются по признаку принадлежности к информационным системам персональных данных. Все нарушители делятся на две группы:</w:t>
      </w:r>
    </w:p>
    <w:p w14:paraId="3BD5B0CE" w14:textId="77777777" w:rsidR="007B4DCE" w:rsidRPr="00C74E58" w:rsidRDefault="007B4DCE" w:rsidP="009D1931">
      <w:pPr>
        <w:pStyle w:val="12"/>
      </w:pPr>
      <w:r w:rsidRPr="00C74E58">
        <w:t>внешние нарушители – физические лица, не имеющие права пребывания на территории контролируемой зоны, в пределах которой размещается оборудование информационных систем персональных данных;</w:t>
      </w:r>
    </w:p>
    <w:p w14:paraId="0FEC95CC" w14:textId="77777777" w:rsidR="007B4DCE" w:rsidRPr="00C74E58" w:rsidRDefault="007B4DCE" w:rsidP="009D1931">
      <w:pPr>
        <w:pStyle w:val="12"/>
      </w:pPr>
      <w:r w:rsidRPr="00C74E58">
        <w:t>внутренние нарушители – физические лица, имеющие право пребывания на территории контролируемой зоны, в пределах которой размещается оборудование информационных систем персональных данных.</w:t>
      </w:r>
    </w:p>
    <w:p w14:paraId="023B671D" w14:textId="77777777" w:rsidR="007B4DCE" w:rsidRPr="007B4DCE" w:rsidRDefault="007B4DCE" w:rsidP="008062EB">
      <w:pPr>
        <w:pStyle w:val="15"/>
      </w:pPr>
      <w:bookmarkStart w:id="161" w:name="_Toc142150874"/>
      <w:bookmarkStart w:id="162" w:name="_Toc356287425"/>
      <w:bookmarkStart w:id="163" w:name="_Toc37749683"/>
      <w:r w:rsidRPr="007B4DCE">
        <w:t>Модель угроз безопасности</w:t>
      </w:r>
      <w:bookmarkEnd w:id="161"/>
      <w:bookmarkEnd w:id="162"/>
      <w:bookmarkEnd w:id="163"/>
    </w:p>
    <w:p w14:paraId="3BEF7942" w14:textId="77777777" w:rsidR="007B4DCE" w:rsidRPr="00C74E58" w:rsidRDefault="007B4DCE" w:rsidP="00AD48B1">
      <w:pPr>
        <w:pStyle w:val="aff2"/>
      </w:pPr>
      <w:r w:rsidRPr="00C74E58">
        <w:t xml:space="preserve">Для информационных систем персональных данных </w:t>
      </w:r>
      <w:r w:rsidR="00B60D40">
        <w:t>Министерства</w:t>
      </w:r>
      <w:r w:rsidRPr="00C74E58">
        <w:t xml:space="preserve"> выделяются следующие основные категории угроз безопасности персональных данных:</w:t>
      </w:r>
    </w:p>
    <w:p w14:paraId="6D0BBBE2" w14:textId="77777777" w:rsidR="007B4DCE" w:rsidRPr="00C74E58" w:rsidRDefault="007B4DCE" w:rsidP="00AD48B1">
      <w:pPr>
        <w:pStyle w:val="aff2"/>
      </w:pPr>
      <w:r w:rsidRPr="00C74E58">
        <w:t>Угрозы от утечки по техническим каналам;</w:t>
      </w:r>
    </w:p>
    <w:p w14:paraId="7633B4F3" w14:textId="77777777" w:rsidR="007B4DCE" w:rsidRPr="00C74E58" w:rsidRDefault="007B4DCE" w:rsidP="00AD48B1">
      <w:pPr>
        <w:pStyle w:val="aff2"/>
      </w:pPr>
      <w:r w:rsidRPr="00C74E58">
        <w:t>Угрозы несанкционированного доступа к информации:</w:t>
      </w:r>
    </w:p>
    <w:p w14:paraId="38B1C530" w14:textId="77777777" w:rsidR="007B4DCE" w:rsidRPr="00C74E58" w:rsidRDefault="007B4DCE" w:rsidP="00AD48B1">
      <w:pPr>
        <w:pStyle w:val="aff2"/>
      </w:pPr>
      <w:r w:rsidRPr="00C74E58">
        <w:t>Угрозы непосредственного доступа к элементам информационных систем персональных данных;</w:t>
      </w:r>
    </w:p>
    <w:p w14:paraId="16E6A678" w14:textId="77777777" w:rsidR="007B4DCE" w:rsidRPr="00C74E58" w:rsidRDefault="007B4DCE" w:rsidP="00AD48B1">
      <w:pPr>
        <w:pStyle w:val="aff2"/>
      </w:pPr>
      <w:r w:rsidRPr="00C74E58">
        <w:t>Угрозы уничтожения, хищения технических средств информационных систем персональных данных, носителей информации путем физического доступа к элементам информационных систем персональных данных;</w:t>
      </w:r>
    </w:p>
    <w:p w14:paraId="298D0FE1" w14:textId="77777777" w:rsidR="007B4DCE" w:rsidRPr="00C74E58" w:rsidRDefault="007B4DCE" w:rsidP="00AD48B1">
      <w:pPr>
        <w:pStyle w:val="aff2"/>
      </w:pPr>
      <w:r w:rsidRPr="00C74E58">
        <w:t>Угрозы непреднамеренных действий пользователей и нарушений безопасности функционирования информационной системы персональных данных и системы защиты персональных данных в ее составе из-за сбоев в программном обеспечении, а также от угроз не антропогенного (сбоев аппаратуры из-за ненадежности элементов, сбоев электропитания) и стихийного (ударов молний, пожаров, наводнений и т.п.) характера;</w:t>
      </w:r>
    </w:p>
    <w:p w14:paraId="23A6ECC1" w14:textId="77777777" w:rsidR="007B4DCE" w:rsidRPr="00C74E58" w:rsidRDefault="007B4DCE" w:rsidP="00AD48B1">
      <w:pPr>
        <w:pStyle w:val="aff2"/>
      </w:pPr>
      <w:r w:rsidRPr="00C74E58">
        <w:t>Угрозы хищения, несанкционированной модификации или блокирования информации за счет НСД с применением программно-аппаратных и программных средств (в том числе программно-математических воздействий);</w:t>
      </w:r>
    </w:p>
    <w:p w14:paraId="55D55C90" w14:textId="77777777" w:rsidR="007B4DCE" w:rsidRPr="00C74E58" w:rsidRDefault="007B4DCE" w:rsidP="00AD48B1">
      <w:pPr>
        <w:pStyle w:val="aff2"/>
      </w:pPr>
      <w:r w:rsidRPr="00C74E58">
        <w:t>Угрозы несанкционированного доступа по каналам связи;</w:t>
      </w:r>
    </w:p>
    <w:p w14:paraId="754CDFD8" w14:textId="77777777" w:rsidR="007B4DCE" w:rsidRPr="00C74E58" w:rsidRDefault="007B4DCE" w:rsidP="00AD48B1">
      <w:pPr>
        <w:pStyle w:val="aff2"/>
      </w:pPr>
      <w:r w:rsidRPr="00C74E58">
        <w:t>Угрозы преднамеренных действий внутренних нарушителей.</w:t>
      </w:r>
    </w:p>
    <w:p w14:paraId="21345203" w14:textId="77777777" w:rsidR="007B4DCE" w:rsidRPr="00C74E58" w:rsidRDefault="007B4DCE" w:rsidP="00AD48B1">
      <w:pPr>
        <w:pStyle w:val="aff2"/>
      </w:pPr>
      <w:r w:rsidRPr="00C74E58">
        <w:lastRenderedPageBreak/>
        <w:t>Описание угроз, вероятность их реализации, опасность и актуальность представлены в Частной модели угроз безопасности персональных данных каждой информационной системы персональных данных.</w:t>
      </w:r>
    </w:p>
    <w:p w14:paraId="6F3B1055" w14:textId="77777777" w:rsidR="007B4DCE" w:rsidRPr="007B4DCE" w:rsidRDefault="007B4DCE" w:rsidP="008062EB">
      <w:pPr>
        <w:pStyle w:val="15"/>
      </w:pPr>
      <w:bookmarkStart w:id="164" w:name="_Toc242815438"/>
      <w:bookmarkStart w:id="165" w:name="_Toc356287426"/>
      <w:bookmarkStart w:id="166" w:name="_Toc37749684"/>
      <w:r w:rsidRPr="007B4DCE">
        <w:t>Механизм реализации Концепции</w:t>
      </w:r>
      <w:bookmarkEnd w:id="164"/>
      <w:bookmarkEnd w:id="165"/>
      <w:bookmarkEnd w:id="166"/>
    </w:p>
    <w:p w14:paraId="47EE8583" w14:textId="77777777" w:rsidR="007B4DCE" w:rsidRPr="00C74E58" w:rsidRDefault="007B4DCE" w:rsidP="00AD48B1">
      <w:pPr>
        <w:pStyle w:val="aff2"/>
      </w:pPr>
      <w:r w:rsidRPr="00C74E58">
        <w:t>Реализация Концепции должна осуществляться на основе перспективных программ и планов, которые составляются на основании и во исполнение:</w:t>
      </w:r>
    </w:p>
    <w:p w14:paraId="2484DD84" w14:textId="77777777" w:rsidR="007B4DCE" w:rsidRPr="00C74E58" w:rsidRDefault="007B4DCE" w:rsidP="009D1931">
      <w:pPr>
        <w:pStyle w:val="12"/>
      </w:pPr>
      <w:r w:rsidRPr="00C74E58">
        <w:t>федеральных законов в области обеспечения информационной безопасности и защиты информации;</w:t>
      </w:r>
    </w:p>
    <w:p w14:paraId="1832CC26" w14:textId="77777777" w:rsidR="007B4DCE" w:rsidRPr="00C74E58" w:rsidRDefault="007B4DCE" w:rsidP="009D1931">
      <w:pPr>
        <w:pStyle w:val="12"/>
      </w:pPr>
      <w:r w:rsidRPr="00C74E58">
        <w:t>постановлений Правительства Российской Федерации;</w:t>
      </w:r>
    </w:p>
    <w:p w14:paraId="6FCE944F" w14:textId="77777777" w:rsidR="007B4DCE" w:rsidRPr="00C74E58" w:rsidRDefault="007B4DCE" w:rsidP="009D1931">
      <w:pPr>
        <w:pStyle w:val="12"/>
      </w:pPr>
      <w:r w:rsidRPr="00C74E58">
        <w:t>руководящих, организационно-распорядительных и методических документов ФСБ России, ФСТЭК России, Роскомнадзора;</w:t>
      </w:r>
    </w:p>
    <w:p w14:paraId="631C97FA" w14:textId="77777777" w:rsidR="007B4DCE" w:rsidRPr="00C74E58" w:rsidRDefault="007B4DCE" w:rsidP="009D1931">
      <w:pPr>
        <w:pStyle w:val="12"/>
      </w:pPr>
      <w:r w:rsidRPr="00C74E58">
        <w:t>потребностей информационной системы персональных данных в средствах обеспечения безопасности информации.</w:t>
      </w:r>
    </w:p>
    <w:p w14:paraId="5AFF46A2" w14:textId="77777777" w:rsidR="007B4DCE" w:rsidRPr="007B4DCE" w:rsidRDefault="007B4DCE" w:rsidP="008062EB">
      <w:pPr>
        <w:pStyle w:val="15"/>
      </w:pPr>
      <w:bookmarkStart w:id="167" w:name="_Toc242815439"/>
      <w:bookmarkStart w:id="168" w:name="_Toc356287427"/>
      <w:bookmarkStart w:id="169" w:name="_Toc37749685"/>
      <w:r w:rsidRPr="007B4DCE">
        <w:t>Ожидаемый эффект от реализации Концепции</w:t>
      </w:r>
      <w:bookmarkEnd w:id="167"/>
      <w:bookmarkEnd w:id="168"/>
      <w:bookmarkEnd w:id="169"/>
    </w:p>
    <w:p w14:paraId="0E459583" w14:textId="77777777" w:rsidR="007B4DCE" w:rsidRPr="00C74E58" w:rsidRDefault="007B4DCE" w:rsidP="00AD48B1">
      <w:pPr>
        <w:pStyle w:val="aff2"/>
      </w:pPr>
      <w:r w:rsidRPr="00C74E58">
        <w:t xml:space="preserve">Реализация Концепции безопасности персональных данных, обрабатываемых в информационных системах персональных данных </w:t>
      </w:r>
      <w:r w:rsidR="00B60D40">
        <w:t>Министерства</w:t>
      </w:r>
      <w:r w:rsidRPr="00C74E58">
        <w:t xml:space="preserve"> позволит:</w:t>
      </w:r>
    </w:p>
    <w:p w14:paraId="1E858235" w14:textId="77777777" w:rsidR="007B4DCE" w:rsidRPr="00C74E58" w:rsidRDefault="007B4DCE" w:rsidP="009D1931">
      <w:pPr>
        <w:pStyle w:val="12"/>
      </w:pPr>
      <w:r w:rsidRPr="00C74E58">
        <w:t>оценить состояние безопасности персональных данных, выявить источники внутренних и внешних угроз безопасности персональных данных, определить приоритетные направления предотвращения, отражения и нейтрализации этих угроз;</w:t>
      </w:r>
    </w:p>
    <w:p w14:paraId="02E0E6E7" w14:textId="77777777" w:rsidR="007B4DCE" w:rsidRPr="00C74E58" w:rsidRDefault="007B4DCE" w:rsidP="009D1931">
      <w:pPr>
        <w:pStyle w:val="12"/>
      </w:pPr>
      <w:r w:rsidRPr="00C74E58">
        <w:t>разработать распорядительные и нормативно-методические документы применительно к информационным системам персональных данных;</w:t>
      </w:r>
    </w:p>
    <w:p w14:paraId="0906CF83" w14:textId="77777777" w:rsidR="007B4DCE" w:rsidRPr="00C74E58" w:rsidRDefault="007B4DCE" w:rsidP="009D1931">
      <w:pPr>
        <w:pStyle w:val="12"/>
      </w:pPr>
      <w:r w:rsidRPr="00C74E58">
        <w:t>провести определение уровня защищенности персональных данных при их обработке в информационных системах персональных данных;</w:t>
      </w:r>
    </w:p>
    <w:p w14:paraId="655392C8" w14:textId="77777777" w:rsidR="007B4DCE" w:rsidRPr="00C74E58" w:rsidRDefault="007B4DCE" w:rsidP="009D1931">
      <w:pPr>
        <w:pStyle w:val="12"/>
      </w:pPr>
      <w:r w:rsidRPr="00C74E58">
        <w:t>провести организационно-режимные и технические мероприятия по обеспечению безопасности персональных данных в информационных системах персональных данных;</w:t>
      </w:r>
    </w:p>
    <w:p w14:paraId="5232EA59" w14:textId="77777777" w:rsidR="007B4DCE" w:rsidRPr="00C74E58" w:rsidRDefault="007B4DCE" w:rsidP="009D1931">
      <w:pPr>
        <w:pStyle w:val="12"/>
      </w:pPr>
      <w:r w:rsidRPr="00C74E58">
        <w:t>обеспечить необходимый уровень безопасности элементов информационных систем персональных данных, подлежащих защите.</w:t>
      </w:r>
    </w:p>
    <w:p w14:paraId="065531E0" w14:textId="77777777" w:rsidR="007B4DCE" w:rsidRPr="00C74E58" w:rsidRDefault="007B4DCE" w:rsidP="00AD48B1">
      <w:pPr>
        <w:pStyle w:val="aff2"/>
      </w:pPr>
      <w:r w:rsidRPr="00C74E58">
        <w:t>Осуществление этих мероприятий обеспечит создание единой, целостной и скоординированной системы защиты персональных данных и создаст условия для ее дальнейшего совершенствования.</w:t>
      </w:r>
      <w:bookmarkStart w:id="170" w:name="_Toc242815440"/>
    </w:p>
    <w:p w14:paraId="0D67142D" w14:textId="77777777" w:rsidR="007B4DCE" w:rsidRPr="007B4DCE" w:rsidRDefault="007B4DCE" w:rsidP="008062EB">
      <w:pPr>
        <w:pStyle w:val="15"/>
      </w:pPr>
      <w:r w:rsidRPr="007B4DCE">
        <w:br w:type="page"/>
      </w:r>
      <w:bookmarkStart w:id="171" w:name="_Toc356287428"/>
      <w:bookmarkStart w:id="172" w:name="_Toc37749686"/>
      <w:r w:rsidRPr="007B4DCE">
        <w:lastRenderedPageBreak/>
        <w:t>Список использованных источников</w:t>
      </w:r>
      <w:bookmarkEnd w:id="170"/>
      <w:bookmarkEnd w:id="171"/>
      <w:bookmarkEnd w:id="172"/>
    </w:p>
    <w:p w14:paraId="467DC5DC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Конституция Российской Федерации;</w:t>
      </w:r>
    </w:p>
    <w:p w14:paraId="621C55A6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 xml:space="preserve">Конституция Республики </w:t>
      </w:r>
      <w:r w:rsidR="009D1931">
        <w:t>Татарстан</w:t>
      </w:r>
      <w:r w:rsidRPr="007B4DCE">
        <w:t>;</w:t>
      </w:r>
    </w:p>
    <w:p w14:paraId="740E9B24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Трудовой кодекс Российской Федерации;</w:t>
      </w:r>
    </w:p>
    <w:p w14:paraId="6F62AC1C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Семейный кодекс Российской Федерации;</w:t>
      </w:r>
    </w:p>
    <w:p w14:paraId="3771AE13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Федеральный закон от 27 июля 2006 г. № 152-ФЗ «О персональных данных»;</w:t>
      </w:r>
    </w:p>
    <w:p w14:paraId="1F2FEB24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0C5C8E8F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 xml:space="preserve">Постановление Правительства Российской Федерации от 1 ноября </w:t>
      </w:r>
      <w:r w:rsidRPr="007B4DCE">
        <w:br/>
        <w:t>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55D5CC8E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 xml:space="preserve">Приказ Федеральной службы по техническому и экспортному контролю от 1 февраля </w:t>
      </w:r>
      <w:r w:rsidR="009D1931">
        <w:t>2013</w:t>
      </w:r>
      <w:r w:rsidRPr="007B4DCE">
        <w:t xml:space="preserve"> г. № </w:t>
      </w:r>
      <w:r w:rsidR="009D1931">
        <w:t>17</w:t>
      </w:r>
      <w:r w:rsidRPr="007B4DCE">
        <w:t xml:space="preserve"> «Об утверждении </w:t>
      </w:r>
      <w:r w:rsidR="00CE1582">
        <w:t xml:space="preserve">Требований о защите информации, не составляющей государственную тайну </w:t>
      </w:r>
      <w:r w:rsidRPr="007B4DCE">
        <w:t>в</w:t>
      </w:r>
      <w:r w:rsidR="00CE1582">
        <w:t xml:space="preserve"> государственных </w:t>
      </w:r>
      <w:r w:rsidRPr="007B4DCE">
        <w:t>информационных системах»</w:t>
      </w:r>
      <w:r w:rsidR="00CE1582">
        <w:t xml:space="preserve"> (в редакции приказов ФСТЭК России от 15.02.2017 г. № 27 и от 28.05.2019 г. № 106)</w:t>
      </w:r>
      <w:r w:rsidRPr="007B4DCE">
        <w:t>;</w:t>
      </w:r>
    </w:p>
    <w:p w14:paraId="06153DCE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Базовая модель угроз безопасности персональных данных при их обработке в информационных системах персональных данных, утвержденная заместителем директора ФСТЭК России 15 февраля 2008 г.;</w:t>
      </w:r>
    </w:p>
    <w:p w14:paraId="77F0AF9F" w14:textId="77777777" w:rsidR="007B4DCE" w:rsidRPr="007B4DCE" w:rsidRDefault="007B4DCE" w:rsidP="007D5F27">
      <w:pPr>
        <w:pStyle w:val="aff2"/>
        <w:numPr>
          <w:ilvl w:val="0"/>
          <w:numId w:val="45"/>
        </w:numPr>
      </w:pPr>
      <w:r w:rsidRPr="007B4DCE">
        <w:t>Методика определения актуальных угроз безопасности персональных данных при их обработке в информационных системах персональных данных, утвержденная заместителем директора ФСТЭК России 14 февраля 2008 г.</w:t>
      </w:r>
    </w:p>
    <w:p w14:paraId="678E51E8" w14:textId="77777777" w:rsidR="007B4DCE" w:rsidRPr="007B4DCE" w:rsidRDefault="007B4DCE" w:rsidP="00AD48B1">
      <w:pPr>
        <w:pStyle w:val="aff2"/>
        <w:sectPr w:rsidR="007B4DCE" w:rsidRPr="007B4DCE" w:rsidSect="00AD48B1">
          <w:headerReference w:type="default" r:id="rId8"/>
          <w:footerReference w:type="even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9E927E4" w14:textId="77777777" w:rsidR="007B4DCE" w:rsidRPr="00CE1582" w:rsidRDefault="007B4DCE" w:rsidP="00CE1582">
      <w:pPr>
        <w:pStyle w:val="aff2"/>
        <w:ind w:firstLine="0"/>
        <w:jc w:val="center"/>
        <w:rPr>
          <w:b/>
        </w:rPr>
      </w:pPr>
      <w:r w:rsidRPr="00CE1582">
        <w:rPr>
          <w:b/>
        </w:rPr>
        <w:lastRenderedPageBreak/>
        <w:t>Лист внесения изменений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001"/>
        <w:gridCol w:w="1607"/>
        <w:gridCol w:w="2101"/>
        <w:gridCol w:w="3684"/>
      </w:tblGrid>
      <w:tr w:rsidR="007B4DCE" w:rsidRPr="007F28E4" w14:paraId="42800A6C" w14:textId="77777777" w:rsidTr="00CE158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445" w14:textId="77777777" w:rsidR="007B4DCE" w:rsidRPr="007F28E4" w:rsidRDefault="007B4DCE" w:rsidP="00CE1582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№</w:t>
            </w:r>
          </w:p>
          <w:p w14:paraId="4BC4013A" w14:textId="77777777" w:rsidR="007B4DCE" w:rsidRPr="007F28E4" w:rsidRDefault="007B4DCE" w:rsidP="00CE1582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п/п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F912" w14:textId="77777777" w:rsidR="007B4DCE" w:rsidRPr="007F28E4" w:rsidRDefault="007B4DCE" w:rsidP="00CE1582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Дата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E9B4" w14:textId="77777777" w:rsidR="007B4DCE" w:rsidRPr="007F28E4" w:rsidRDefault="007B4DCE" w:rsidP="00CE1582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Область изменения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0C7" w14:textId="77777777" w:rsidR="007B4DCE" w:rsidRPr="007F28E4" w:rsidRDefault="007B4DCE" w:rsidP="00CE1582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Причина изменения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995" w14:textId="77777777" w:rsidR="007B4DCE" w:rsidRPr="007F28E4" w:rsidRDefault="007B4DCE" w:rsidP="00CE1582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Описание изменения</w:t>
            </w:r>
          </w:p>
        </w:tc>
      </w:tr>
      <w:tr w:rsidR="007B4DCE" w:rsidRPr="007B4DCE" w14:paraId="6538B3B3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D4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15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9E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5B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231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4AD5A903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92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CE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9B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3E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EB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2DB742EB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5B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E3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A9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B4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B06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FBC47C4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DC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B1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93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3F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FC6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2B0FE78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03D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C0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AD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73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292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7FED201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3D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8D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26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ED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FC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7DC07EAA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C3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3D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E1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AA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0AD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2F73B647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D72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AD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3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9C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F28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1357A05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5F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CE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CEA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B2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A52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B677B5B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E6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8E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9C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D4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566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2A20B835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89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52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00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77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A91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86A4DA2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05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D6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57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CF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213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9D74A9B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DE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A0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145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AC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4D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23A1E099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43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92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22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07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717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9EC907D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EF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61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45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E9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F9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021BC9B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EF7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85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D4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16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221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E06EBCF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07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2F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04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D2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533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1AC701E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C9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E3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38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922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073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4D961677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53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55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47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C1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AA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2A36614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89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94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D2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C2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75F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412491F6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A72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E5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88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4D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B62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23A733F3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F8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36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0F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74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9B0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B231457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B10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C9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B7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CA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FC7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76F08416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89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75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46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D4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4BF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D17644F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2B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70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A5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08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F7E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61B243A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4F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EB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5F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81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C9D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8ACC70B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99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2B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94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92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450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C182FE0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3D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A3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46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58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EA8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4A6AA823" w14:textId="77777777" w:rsidTr="00CE1582">
        <w:trPr>
          <w:trHeight w:val="40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AB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774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B57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60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E88" w14:textId="77777777" w:rsidR="007B4DCE" w:rsidRPr="007B4DCE" w:rsidRDefault="007B4DCE" w:rsidP="00AD48B1">
            <w:pPr>
              <w:pStyle w:val="aff2"/>
            </w:pPr>
          </w:p>
        </w:tc>
      </w:tr>
    </w:tbl>
    <w:p w14:paraId="78C133A8" w14:textId="77777777" w:rsidR="007B4DCE" w:rsidRPr="007B4DCE" w:rsidRDefault="007B4DCE" w:rsidP="00AD48B1">
      <w:pPr>
        <w:pStyle w:val="aff2"/>
        <w:sectPr w:rsidR="007B4DCE" w:rsidRPr="007B4DCE" w:rsidSect="00AD48B1">
          <w:pgSz w:w="11906" w:h="16838" w:code="9"/>
          <w:pgMar w:top="1134" w:right="851" w:bottom="851" w:left="1985" w:header="709" w:footer="709" w:gutter="0"/>
          <w:cols w:space="708"/>
          <w:titlePg/>
          <w:docGrid w:linePitch="360"/>
        </w:sectPr>
      </w:pPr>
    </w:p>
    <w:p w14:paraId="26E7B848" w14:textId="77777777" w:rsidR="007B4DCE" w:rsidRPr="00CE1582" w:rsidRDefault="007B4DCE" w:rsidP="00CE1582">
      <w:pPr>
        <w:pStyle w:val="aff2"/>
        <w:ind w:firstLine="0"/>
        <w:jc w:val="center"/>
        <w:rPr>
          <w:b/>
        </w:rPr>
      </w:pPr>
      <w:r w:rsidRPr="00CE1582">
        <w:rPr>
          <w:b/>
        </w:rPr>
        <w:lastRenderedPageBreak/>
        <w:t>Лист ознакомления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89"/>
        <w:gridCol w:w="2459"/>
        <w:gridCol w:w="1552"/>
        <w:gridCol w:w="1517"/>
      </w:tblGrid>
      <w:tr w:rsidR="007B4DCE" w:rsidRPr="007F28E4" w14:paraId="15F3B455" w14:textId="77777777" w:rsidTr="00C74E5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C90" w14:textId="77777777" w:rsidR="007B4DCE" w:rsidRPr="007F28E4" w:rsidRDefault="007B4DCE" w:rsidP="007F28E4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№</w:t>
            </w:r>
          </w:p>
          <w:p w14:paraId="597291F3" w14:textId="77777777" w:rsidR="007B4DCE" w:rsidRPr="007F28E4" w:rsidRDefault="007B4DCE" w:rsidP="007F28E4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п/п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F59D" w14:textId="77777777" w:rsidR="007B4DCE" w:rsidRPr="007F28E4" w:rsidRDefault="007B4DCE" w:rsidP="007F28E4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Должность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55CF" w14:textId="77777777" w:rsidR="007B4DCE" w:rsidRPr="007F28E4" w:rsidRDefault="007B4DCE" w:rsidP="007F28E4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ФИО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D4DF" w14:textId="77777777" w:rsidR="007B4DCE" w:rsidRPr="007F28E4" w:rsidRDefault="007B4DCE" w:rsidP="007F28E4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Дата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D5A" w14:textId="77777777" w:rsidR="007B4DCE" w:rsidRPr="007F28E4" w:rsidRDefault="007B4DCE" w:rsidP="007F28E4">
            <w:pPr>
              <w:pStyle w:val="aff2"/>
              <w:ind w:firstLine="0"/>
              <w:jc w:val="center"/>
              <w:rPr>
                <w:b/>
              </w:rPr>
            </w:pPr>
            <w:r w:rsidRPr="007F28E4">
              <w:rPr>
                <w:b/>
              </w:rPr>
              <w:t>Подпись</w:t>
            </w:r>
          </w:p>
        </w:tc>
      </w:tr>
      <w:tr w:rsidR="007B4DCE" w:rsidRPr="007B4DCE" w14:paraId="3B01D7CE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43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D5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82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45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438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F460A6C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D0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C9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DB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8B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880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B036E6E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57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ED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54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0A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3D0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52A995B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0D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0A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05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FE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3F3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E65DE6E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71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648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39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C8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75F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677E404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06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CC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A7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FC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BF9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3F4DC92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7F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BA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AD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7E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EBA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B2141AD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CF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42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25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FD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DB8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AE654BE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EC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58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9D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5C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BE18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13D53462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57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06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D7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21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A81D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BC3FF78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50E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AF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F5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96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0142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5C27E47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4C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DE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FA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8A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FA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24BCCF59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29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5A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FB3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65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5C1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7061494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1E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A1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F1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14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570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3F8E2298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1E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75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81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81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5AD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DE0DDEF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567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57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44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04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D4F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69F109C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01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FD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54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DC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5F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D7032D1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AE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49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62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92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D7E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E26B7E0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FD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7C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5CD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D0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B09A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438782EC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BB2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80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20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DF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F52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09C7255A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22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50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F6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D1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7A9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E508122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0D6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2D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842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54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12E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71B0BAE9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3DF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8D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10A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16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EBE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65417747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81A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A4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12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AB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2AD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5581706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63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D7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0E2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6D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7B5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4E0FA116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14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152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47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B91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0B5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783797AF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0F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A4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FD9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FCB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95E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71EBD940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AEE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4BB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395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950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844" w14:textId="77777777" w:rsidR="007B4DCE" w:rsidRPr="007B4DCE" w:rsidRDefault="007B4DCE" w:rsidP="00AD48B1">
            <w:pPr>
              <w:pStyle w:val="aff2"/>
            </w:pPr>
          </w:p>
        </w:tc>
      </w:tr>
      <w:tr w:rsidR="007B4DCE" w:rsidRPr="007B4DCE" w14:paraId="5CAAC359" w14:textId="77777777" w:rsidTr="00C74E58">
        <w:trPr>
          <w:trHeight w:val="40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03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0B8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6FC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113" w14:textId="77777777" w:rsidR="007B4DCE" w:rsidRPr="007B4DCE" w:rsidRDefault="007B4DCE" w:rsidP="00AD48B1">
            <w:pPr>
              <w:pStyle w:val="aff2"/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5BD" w14:textId="77777777" w:rsidR="007B4DCE" w:rsidRPr="007B4DCE" w:rsidRDefault="007B4DCE" w:rsidP="00AD48B1">
            <w:pPr>
              <w:pStyle w:val="aff2"/>
            </w:pPr>
          </w:p>
        </w:tc>
      </w:tr>
    </w:tbl>
    <w:p w14:paraId="1E15164F" w14:textId="77777777" w:rsidR="007B4DCE" w:rsidRPr="007B4DCE" w:rsidRDefault="007B4DCE" w:rsidP="00AD48B1">
      <w:pPr>
        <w:pStyle w:val="aff2"/>
        <w:rPr>
          <w:lang w:val="en-US"/>
        </w:rPr>
      </w:pPr>
    </w:p>
    <w:p w14:paraId="2A059A89" w14:textId="77777777" w:rsidR="00F60F75" w:rsidRPr="0028186A" w:rsidRDefault="00F60F75" w:rsidP="00AD48B1">
      <w:pPr>
        <w:pStyle w:val="aff2"/>
      </w:pPr>
    </w:p>
    <w:sectPr w:rsidR="00F60F75" w:rsidRPr="0028186A" w:rsidSect="00AD48B1">
      <w:pgSz w:w="11906" w:h="16838" w:code="9"/>
      <w:pgMar w:top="1418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FAB1" w14:textId="77777777" w:rsidR="00E320E8" w:rsidRDefault="00E320E8">
      <w:r>
        <w:separator/>
      </w:r>
    </w:p>
  </w:endnote>
  <w:endnote w:type="continuationSeparator" w:id="0">
    <w:p w14:paraId="147D745B" w14:textId="77777777" w:rsidR="00E320E8" w:rsidRDefault="00E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B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88A9" w14:textId="77777777" w:rsidR="009D1931" w:rsidRDefault="009D1931" w:rsidP="00AD48B1">
    <w:pPr>
      <w:pStyle w:val="aff6"/>
      <w:framePr w:wrap="around" w:vAnchor="text" w:hAnchor="margin" w:xAlign="center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14:paraId="3A39B022" w14:textId="77777777" w:rsidR="009D1931" w:rsidRDefault="009D1931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63856" w14:textId="77777777" w:rsidR="00E320E8" w:rsidRDefault="00E320E8">
      <w:r>
        <w:separator/>
      </w:r>
    </w:p>
  </w:footnote>
  <w:footnote w:type="continuationSeparator" w:id="0">
    <w:p w14:paraId="7BCBCE27" w14:textId="77777777" w:rsidR="00E320E8" w:rsidRDefault="00E3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5567" w14:textId="77777777" w:rsidR="009D1931" w:rsidRPr="000668EB" w:rsidRDefault="009D1931" w:rsidP="00AD48B1">
    <w:pPr>
      <w:pStyle w:val="aff4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E2"/>
    <w:multiLevelType w:val="hybridMultilevel"/>
    <w:tmpl w:val="780E344A"/>
    <w:lvl w:ilvl="0" w:tplc="477A83A6">
      <w:start w:val="1"/>
      <w:numFmt w:val="bullet"/>
      <w:pStyle w:val="1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0096"/>
    <w:multiLevelType w:val="hybridMultilevel"/>
    <w:tmpl w:val="4FE20D22"/>
    <w:lvl w:ilvl="0" w:tplc="DEF6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EAE14A">
      <w:start w:val="1"/>
      <w:numFmt w:val="decimal"/>
      <w:pStyle w:val="Sourcelist"/>
      <w:lvlText w:val="%2."/>
      <w:lvlJc w:val="left"/>
      <w:pPr>
        <w:ind w:left="1789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360DB2"/>
    <w:multiLevelType w:val="multilevel"/>
    <w:tmpl w:val="764A5D2C"/>
    <w:lvl w:ilvl="0">
      <w:start w:val="1"/>
      <w:numFmt w:val="decimal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4A7069"/>
    <w:multiLevelType w:val="hybridMultilevel"/>
    <w:tmpl w:val="37C02184"/>
    <w:lvl w:ilvl="0" w:tplc="44E4419A">
      <w:start w:val="1"/>
      <w:numFmt w:val="bullet"/>
      <w:pStyle w:val="10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6A3"/>
    <w:multiLevelType w:val="multilevel"/>
    <w:tmpl w:val="999A3440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4  "/>
      <w:lvlJc w:val="left"/>
      <w:pPr>
        <w:ind w:left="0" w:firstLine="59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2"/>
      <w:suff w:val="nothing"/>
      <w:lvlText w:val="%1.%2.%6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6">
      <w:start w:val="1"/>
      <w:numFmt w:val="decimal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Restart w:val="3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8">
      <w:start w:val="1"/>
      <w:numFmt w:val="decimal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5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E34B7"/>
    <w:multiLevelType w:val="hybridMultilevel"/>
    <w:tmpl w:val="26ACEAAC"/>
    <w:lvl w:ilvl="0" w:tplc="49E0ACDA">
      <w:start w:val="1"/>
      <w:numFmt w:val="bullet"/>
      <w:pStyle w:val="a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85F6D"/>
    <w:multiLevelType w:val="multilevel"/>
    <w:tmpl w:val="70C6E2B4"/>
    <w:name w:val="Мн мой"/>
    <w:lvl w:ilvl="0">
      <w:start w:val="1"/>
      <w:numFmt w:val="upperRoman"/>
      <w:lvlText w:val="%1."/>
      <w:lvlJc w:val="center"/>
      <w:pPr>
        <w:ind w:left="142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0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0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9" w15:restartNumberingAfterBreak="0">
    <w:nsid w:val="1A52020A"/>
    <w:multiLevelType w:val="hybridMultilevel"/>
    <w:tmpl w:val="E7927988"/>
    <w:lvl w:ilvl="0" w:tplc="D890C8EA">
      <w:start w:val="1"/>
      <w:numFmt w:val="decimal"/>
      <w:pStyle w:val="5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65E33"/>
    <w:multiLevelType w:val="hybridMultilevel"/>
    <w:tmpl w:val="CB4A89A6"/>
    <w:lvl w:ilvl="0" w:tplc="AB10269C">
      <w:start w:val="1"/>
      <w:numFmt w:val="bullet"/>
      <w:pStyle w:val="a2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B6821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026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C7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CB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545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C5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8E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40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7AD5"/>
    <w:multiLevelType w:val="multilevel"/>
    <w:tmpl w:val="B8065FD6"/>
    <w:lvl w:ilvl="0">
      <w:start w:val="1"/>
      <w:numFmt w:val="decimal"/>
      <w:pStyle w:val="a3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1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2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7E523C3"/>
    <w:multiLevelType w:val="hybridMultilevel"/>
    <w:tmpl w:val="A01CBDB2"/>
    <w:lvl w:ilvl="0" w:tplc="7D604D6C">
      <w:start w:val="1"/>
      <w:numFmt w:val="bullet"/>
      <w:pStyle w:val="a4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212F4"/>
    <w:multiLevelType w:val="hybridMultilevel"/>
    <w:tmpl w:val="7F821D84"/>
    <w:lvl w:ilvl="0" w:tplc="FFFFFFFF">
      <w:start w:val="1"/>
      <w:numFmt w:val="bullet"/>
      <w:pStyle w:val="a5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039D"/>
    <w:multiLevelType w:val="hybridMultilevel"/>
    <w:tmpl w:val="85EE5AA6"/>
    <w:lvl w:ilvl="0" w:tplc="C406AC02">
      <w:start w:val="1"/>
      <w:numFmt w:val="bullet"/>
      <w:pStyle w:val="a6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66861"/>
    <w:multiLevelType w:val="hybridMultilevel"/>
    <w:tmpl w:val="CF00D2CE"/>
    <w:lvl w:ilvl="0" w:tplc="FFFFFFFF">
      <w:start w:val="1"/>
      <w:numFmt w:val="bullet"/>
      <w:pStyle w:val="a7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944C7"/>
    <w:multiLevelType w:val="hybridMultilevel"/>
    <w:tmpl w:val="25EAD0D8"/>
    <w:lvl w:ilvl="0" w:tplc="CBE48C12">
      <w:start w:val="1"/>
      <w:numFmt w:val="bullet"/>
      <w:pStyle w:val="a8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AD"/>
    <w:multiLevelType w:val="multilevel"/>
    <w:tmpl w:val="8FB2471C"/>
    <w:name w:val="Мн мой"/>
    <w:styleLink w:val="a9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3F8A6383"/>
    <w:multiLevelType w:val="hybridMultilevel"/>
    <w:tmpl w:val="9688584A"/>
    <w:lvl w:ilvl="0" w:tplc="84E27AB0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56FFA"/>
    <w:multiLevelType w:val="hybridMultilevel"/>
    <w:tmpl w:val="1DDCC0FA"/>
    <w:lvl w:ilvl="0" w:tplc="99B8D484">
      <w:start w:val="1"/>
      <w:numFmt w:val="bullet"/>
      <w:pStyle w:val="aa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A2D4E"/>
    <w:multiLevelType w:val="hybridMultilevel"/>
    <w:tmpl w:val="C8E691F6"/>
    <w:lvl w:ilvl="0" w:tplc="E7044524">
      <w:start w:val="1"/>
      <w:numFmt w:val="bullet"/>
      <w:pStyle w:val="ab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3567D"/>
    <w:multiLevelType w:val="multilevel"/>
    <w:tmpl w:val="16F28104"/>
    <w:name w:val="Мн мой2"/>
    <w:styleLink w:val="13"/>
    <w:lvl w:ilvl="0">
      <w:start w:val="1"/>
      <w:numFmt w:val="upperRoman"/>
      <w:lvlText w:val="%1.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3.%1.%2."/>
      <w:lvlJc w:val="left"/>
      <w:pPr>
        <w:ind w:left="709" w:firstLine="1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0E2C39"/>
    <w:multiLevelType w:val="multilevel"/>
    <w:tmpl w:val="E2F804C0"/>
    <w:lvl w:ilvl="0">
      <w:start w:val="1"/>
      <w:numFmt w:val="upperRoman"/>
      <w:pStyle w:val="ac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4FF41930"/>
    <w:multiLevelType w:val="multilevel"/>
    <w:tmpl w:val="19E856AC"/>
    <w:lvl w:ilvl="0">
      <w:start w:val="1"/>
      <w:numFmt w:val="decimal"/>
      <w:pStyle w:val="Appendix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25" w15:restartNumberingAfterBreak="0">
    <w:nsid w:val="50406D9F"/>
    <w:multiLevelType w:val="multilevel"/>
    <w:tmpl w:val="FF5874C2"/>
    <w:styleLink w:val="22"/>
    <w:lvl w:ilvl="0">
      <w:start w:val="1"/>
      <w:numFmt w:val="upperRoman"/>
      <w:lvlText w:val="%1."/>
      <w:lvlJc w:val="center"/>
      <w:pPr>
        <w:ind w:left="142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51A73513"/>
    <w:multiLevelType w:val="multilevel"/>
    <w:tmpl w:val="7D767AB4"/>
    <w:lvl w:ilvl="0">
      <w:start w:val="1"/>
      <w:numFmt w:val="decimal"/>
      <w:pStyle w:val="2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76"/>
        </w:tabs>
        <w:ind w:left="595" w:firstLine="0"/>
      </w:pPr>
      <w:rPr>
        <w:rFonts w:ascii="Symbol" w:hAnsi="Symbol" w:hint="default"/>
      </w:rPr>
    </w:lvl>
    <w:lvl w:ilvl="2">
      <w:start w:val="1"/>
      <w:numFmt w:val="bullet"/>
      <w:pStyle w:val="ad"/>
      <w:lvlText w:val=""/>
      <w:lvlJc w:val="left"/>
      <w:pPr>
        <w:tabs>
          <w:tab w:val="num" w:pos="902"/>
        </w:tabs>
        <w:ind w:left="902" w:firstLine="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3B46E17"/>
    <w:multiLevelType w:val="hybridMultilevel"/>
    <w:tmpl w:val="7698394E"/>
    <w:lvl w:ilvl="0" w:tplc="B59488AE">
      <w:start w:val="1"/>
      <w:numFmt w:val="upperRoman"/>
      <w:pStyle w:val="ae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8" w15:restartNumberingAfterBreak="0">
    <w:nsid w:val="54C83B9D"/>
    <w:multiLevelType w:val="hybridMultilevel"/>
    <w:tmpl w:val="FE082354"/>
    <w:lvl w:ilvl="0" w:tplc="C7BE6C26">
      <w:start w:val="1"/>
      <w:numFmt w:val="bullet"/>
      <w:pStyle w:val="af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59157E"/>
    <w:multiLevelType w:val="hybridMultilevel"/>
    <w:tmpl w:val="87565212"/>
    <w:lvl w:ilvl="0" w:tplc="FFFFFFFF">
      <w:start w:val="1"/>
      <w:numFmt w:val="bullet"/>
      <w:pStyle w:val="af0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63511"/>
    <w:multiLevelType w:val="hybridMultilevel"/>
    <w:tmpl w:val="123A8B8A"/>
    <w:lvl w:ilvl="0" w:tplc="FFFFFFFF">
      <w:start w:val="1"/>
      <w:numFmt w:val="none"/>
      <w:pStyle w:val="af1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737A1"/>
    <w:multiLevelType w:val="multilevel"/>
    <w:tmpl w:val="0184662E"/>
    <w:styleLink w:val="3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2.%1."/>
      <w:lvlJc w:val="left"/>
      <w:pPr>
        <w:ind w:left="567" w:firstLine="142"/>
      </w:pPr>
      <w:rPr>
        <w:rFonts w:hint="default"/>
      </w:rPr>
    </w:lvl>
    <w:lvl w:ilvl="2">
      <w:start w:val="1"/>
      <w:numFmt w:val="decimal"/>
      <w:isLgl/>
      <w:lvlText w:val="%3.%1.%2."/>
      <w:lvlJc w:val="left"/>
      <w:pPr>
        <w:ind w:left="85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1A704FB"/>
    <w:multiLevelType w:val="hybridMultilevel"/>
    <w:tmpl w:val="D0863BDA"/>
    <w:lvl w:ilvl="0" w:tplc="FFFFFFFF">
      <w:start w:val="1"/>
      <w:numFmt w:val="bullet"/>
      <w:pStyle w:val="af2"/>
      <w:lvlText w:val=""/>
      <w:lvlJc w:val="left"/>
      <w:pPr>
        <w:tabs>
          <w:tab w:val="num" w:pos="0"/>
        </w:tabs>
        <w:ind w:left="0" w:firstLine="17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7222C"/>
    <w:multiLevelType w:val="multilevel"/>
    <w:tmpl w:val="215AE6F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h2text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h3tex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1"/>
      <w:lvlText w:val="%1.%4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.%5.%6."/>
      <w:lvlJc w:val="left"/>
      <w:pPr>
        <w:tabs>
          <w:tab w:val="num" w:pos="360"/>
        </w:tabs>
        <w:ind w:left="3096" w:hanging="93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Restart w:val="1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abstractNum w:abstractNumId="34" w15:restartNumberingAfterBreak="0">
    <w:nsid w:val="622A2124"/>
    <w:multiLevelType w:val="hybridMultilevel"/>
    <w:tmpl w:val="F014E014"/>
    <w:lvl w:ilvl="0" w:tplc="7B644A64">
      <w:start w:val="1"/>
      <w:numFmt w:val="bullet"/>
      <w:pStyle w:val="af3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E6A65"/>
    <w:multiLevelType w:val="hybridMultilevel"/>
    <w:tmpl w:val="5E321FFC"/>
    <w:lvl w:ilvl="0" w:tplc="031CB3E4">
      <w:start w:val="1"/>
      <w:numFmt w:val="bullet"/>
      <w:pStyle w:val="af4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A4885"/>
    <w:multiLevelType w:val="multilevel"/>
    <w:tmpl w:val="A00A4602"/>
    <w:styleLink w:val="StyleOutlinenumbered"/>
    <w:lvl w:ilvl="0">
      <w:start w:val="1"/>
      <w:numFmt w:val="decimal"/>
      <w:lvlText w:val="%1."/>
      <w:lvlJc w:val="left"/>
      <w:pPr>
        <w:tabs>
          <w:tab w:val="num" w:pos="567"/>
        </w:tabs>
        <w:ind w:left="1163" w:hanging="454"/>
      </w:pPr>
      <w:rPr>
        <w:rFonts w:ascii="GOST type A" w:hAnsi="GOST type A"/>
        <w:sz w:val="28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66DA176B"/>
    <w:multiLevelType w:val="multilevel"/>
    <w:tmpl w:val="71D2DF6E"/>
    <w:styleLink w:val="14"/>
    <w:lvl w:ilvl="0">
      <w:start w:val="1"/>
      <w:numFmt w:val="upperRoman"/>
      <w:pStyle w:val="15"/>
      <w:lvlText w:val="%1."/>
      <w:lvlJc w:val="center"/>
      <w:pPr>
        <w:ind w:left="340" w:hanging="52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24"/>
      <w:isLgl/>
      <w:lvlText w:val="%1.%2."/>
      <w:lvlJc w:val="left"/>
      <w:pPr>
        <w:tabs>
          <w:tab w:val="num" w:pos="709"/>
        </w:tabs>
        <w:ind w:left="567" w:firstLine="14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pStyle w:val="32"/>
      <w:isLgl/>
      <w:lvlText w:val="%1.%2.%3."/>
      <w:lvlJc w:val="left"/>
      <w:pPr>
        <w:ind w:left="851" w:hanging="1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3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3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39" w15:restartNumberingAfterBreak="0">
    <w:nsid w:val="68F54720"/>
    <w:multiLevelType w:val="hybridMultilevel"/>
    <w:tmpl w:val="A648BD5A"/>
    <w:lvl w:ilvl="0" w:tplc="E63E6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6210C"/>
    <w:multiLevelType w:val="hybridMultilevel"/>
    <w:tmpl w:val="B7387E14"/>
    <w:lvl w:ilvl="0" w:tplc="FFFFFFFF">
      <w:start w:val="1"/>
      <w:numFmt w:val="bullet"/>
      <w:pStyle w:val="16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E4DE1"/>
    <w:multiLevelType w:val="hybridMultilevel"/>
    <w:tmpl w:val="E1DEA03E"/>
    <w:lvl w:ilvl="0" w:tplc="59B6ECDA">
      <w:start w:val="1"/>
      <w:numFmt w:val="bullet"/>
      <w:pStyle w:val="af5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423CE"/>
    <w:multiLevelType w:val="hybridMultilevel"/>
    <w:tmpl w:val="BCE2E03A"/>
    <w:lvl w:ilvl="0" w:tplc="72B4D2A0">
      <w:start w:val="1"/>
      <w:numFmt w:val="decimal"/>
      <w:pStyle w:val="4"/>
      <w:lvlText w:val="%1."/>
      <w:lvlJc w:val="left"/>
      <w:pPr>
        <w:ind w:left="157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1BE5975"/>
    <w:multiLevelType w:val="multilevel"/>
    <w:tmpl w:val="55AE541C"/>
    <w:lvl w:ilvl="0">
      <w:start w:val="1"/>
      <w:numFmt w:val="decimal"/>
      <w:suff w:val="space"/>
      <w:lvlText w:val="%1"/>
      <w:lvlJc w:val="left"/>
      <w:pPr>
        <w:ind w:left="2269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Heading1item"/>
      <w:lvlText w:val="%1.%5"/>
      <w:lvlJc w:val="left"/>
      <w:pPr>
        <w:tabs>
          <w:tab w:val="num" w:pos="-1083"/>
        </w:tabs>
        <w:ind w:left="1149" w:hanging="792"/>
      </w:pPr>
      <w:rPr>
        <w:rFonts w:hint="default"/>
      </w:rPr>
    </w:lvl>
    <w:lvl w:ilvl="5">
      <w:start w:val="1"/>
      <w:numFmt w:val="decimal"/>
      <w:pStyle w:val="Heading1Subitem"/>
      <w:lvlText w:val="%1.%2.%3.%4.%5.%6."/>
      <w:lvlJc w:val="left"/>
      <w:pPr>
        <w:tabs>
          <w:tab w:val="num" w:pos="-360"/>
        </w:tabs>
        <w:ind w:left="2376" w:hanging="936"/>
      </w:pPr>
      <w:rPr>
        <w:rFonts w:hint="default"/>
      </w:rPr>
    </w:lvl>
    <w:lvl w:ilvl="6">
      <w:start w:val="1"/>
      <w:numFmt w:val="decimal"/>
      <w:lvlRestart w:val="1"/>
      <w:pStyle w:val="heading2item"/>
      <w:lvlText w:val="%1.%2.%3.%4.%5.%6.%7."/>
      <w:lvlJc w:val="left"/>
      <w:pPr>
        <w:tabs>
          <w:tab w:val="num" w:pos="-1083"/>
        </w:tabs>
        <w:ind w:left="2157" w:hanging="1080"/>
      </w:pPr>
      <w:rPr>
        <w:rFonts w:hint="default"/>
      </w:rPr>
    </w:lvl>
    <w:lvl w:ilvl="7">
      <w:start w:val="1"/>
      <w:numFmt w:val="decimal"/>
      <w:pStyle w:val="Heading2subitem"/>
      <w:lvlText w:val="%1.%2.%3.%4.%5.%6.%7.%8."/>
      <w:lvlJc w:val="left"/>
      <w:pPr>
        <w:tabs>
          <w:tab w:val="num" w:pos="-1083"/>
        </w:tabs>
        <w:ind w:left="2661" w:hanging="1224"/>
      </w:pPr>
      <w:rPr>
        <w:rFonts w:hint="default"/>
      </w:rPr>
    </w:lvl>
    <w:lvl w:ilvl="8">
      <w:start w:val="1"/>
      <w:numFmt w:val="decimal"/>
      <w:lvlRestart w:val="1"/>
      <w:pStyle w:val="heading3item"/>
      <w:lvlText w:val="%1.%2.%3.%4.%5.%6.%7.%8.%9."/>
      <w:lvlJc w:val="left"/>
      <w:pPr>
        <w:tabs>
          <w:tab w:val="num" w:pos="-720"/>
        </w:tabs>
        <w:ind w:left="3600" w:hanging="1440"/>
      </w:pPr>
      <w:rPr>
        <w:rFonts w:hint="default"/>
      </w:rPr>
    </w:lvl>
  </w:abstractNum>
  <w:abstractNum w:abstractNumId="44" w15:restartNumberingAfterBreak="0">
    <w:nsid w:val="73567C29"/>
    <w:multiLevelType w:val="multilevel"/>
    <w:tmpl w:val="71D2DF6E"/>
    <w:numStyleLink w:val="14"/>
  </w:abstractNum>
  <w:abstractNum w:abstractNumId="45" w15:restartNumberingAfterBreak="0">
    <w:nsid w:val="76DF2C49"/>
    <w:multiLevelType w:val="hybridMultilevel"/>
    <w:tmpl w:val="CEF2A2F0"/>
    <w:lvl w:ilvl="0" w:tplc="FFFFFFFF">
      <w:start w:val="1"/>
      <w:numFmt w:val="bullet"/>
      <w:pStyle w:val="af6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31"/>
  </w:num>
  <w:num w:numId="5">
    <w:abstractNumId w:val="37"/>
  </w:num>
  <w:num w:numId="6">
    <w:abstractNumId w:val="44"/>
    <w:lvlOverride w:ilvl="1">
      <w:lvl w:ilvl="1">
        <w:start w:val="1"/>
        <w:numFmt w:val="decimal"/>
        <w:pStyle w:val="24"/>
        <w:isLgl/>
        <w:lvlText w:val="%1.%2."/>
        <w:lvlJc w:val="left"/>
        <w:pPr>
          <w:tabs>
            <w:tab w:val="num" w:pos="709"/>
          </w:tabs>
          <w:ind w:left="567" w:firstLine="142"/>
        </w:pPr>
        <w:rPr>
          <w:rFonts w:ascii="Times New Roman" w:hAnsi="Times New Roman" w:hint="default"/>
          <w:b/>
          <w:sz w:val="24"/>
        </w:rPr>
      </w:lvl>
    </w:lvlOverride>
    <w:lvlOverride w:ilvl="2">
      <w:lvl w:ilvl="2">
        <w:start w:val="1"/>
        <w:numFmt w:val="decimal"/>
        <w:pStyle w:val="32"/>
        <w:isLgl/>
        <w:lvlText w:val="%1.%2.%3."/>
        <w:lvlJc w:val="left"/>
        <w:pPr>
          <w:ind w:left="851" w:hanging="142"/>
        </w:pPr>
        <w:rPr>
          <w:rFonts w:hint="default"/>
        </w:rPr>
      </w:lvl>
    </w:lvlOverride>
    <w:lvlOverride w:ilvl="3">
      <w:lvl w:ilvl="3">
        <w:start w:val="1"/>
        <w:numFmt w:val="decimal"/>
        <w:pStyle w:val="h4text"/>
        <w:isLgl/>
        <w:lvlText w:val="%1.%2.%3.%4."/>
        <w:lvlJc w:val="left"/>
        <w:pPr>
          <w:ind w:left="1440" w:hanging="731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6"/>
  </w:num>
  <w:num w:numId="8">
    <w:abstractNumId w:val="9"/>
  </w:num>
  <w:num w:numId="9">
    <w:abstractNumId w:val="42"/>
  </w:num>
  <w:num w:numId="10">
    <w:abstractNumId w:val="38"/>
  </w:num>
  <w:num w:numId="11">
    <w:abstractNumId w:val="11"/>
  </w:num>
  <w:num w:numId="12">
    <w:abstractNumId w:val="8"/>
  </w:num>
  <w:num w:numId="13">
    <w:abstractNumId w:val="30"/>
  </w:num>
  <w:num w:numId="14">
    <w:abstractNumId w:val="15"/>
  </w:num>
  <w:num w:numId="15">
    <w:abstractNumId w:val="12"/>
  </w:num>
  <w:num w:numId="16">
    <w:abstractNumId w:val="14"/>
  </w:num>
  <w:num w:numId="17">
    <w:abstractNumId w:val="24"/>
  </w:num>
  <w:num w:numId="18">
    <w:abstractNumId w:val="26"/>
  </w:num>
  <w:num w:numId="19">
    <w:abstractNumId w:val="32"/>
  </w:num>
  <w:num w:numId="20">
    <w:abstractNumId w:val="0"/>
  </w:num>
  <w:num w:numId="21">
    <w:abstractNumId w:val="10"/>
  </w:num>
  <w:num w:numId="22">
    <w:abstractNumId w:val="2"/>
  </w:num>
  <w:num w:numId="23">
    <w:abstractNumId w:val="16"/>
  </w:num>
  <w:num w:numId="24">
    <w:abstractNumId w:val="4"/>
  </w:num>
  <w:num w:numId="25">
    <w:abstractNumId w:val="34"/>
  </w:num>
  <w:num w:numId="26">
    <w:abstractNumId w:val="45"/>
  </w:num>
  <w:num w:numId="27">
    <w:abstractNumId w:val="5"/>
  </w:num>
  <w:num w:numId="28">
    <w:abstractNumId w:val="41"/>
  </w:num>
  <w:num w:numId="29">
    <w:abstractNumId w:val="3"/>
  </w:num>
  <w:num w:numId="30">
    <w:abstractNumId w:val="40"/>
  </w:num>
  <w:num w:numId="31">
    <w:abstractNumId w:val="35"/>
  </w:num>
  <w:num w:numId="32">
    <w:abstractNumId w:val="17"/>
  </w:num>
  <w:num w:numId="33">
    <w:abstractNumId w:val="29"/>
  </w:num>
  <w:num w:numId="34">
    <w:abstractNumId w:val="13"/>
  </w:num>
  <w:num w:numId="35">
    <w:abstractNumId w:val="21"/>
  </w:num>
  <w:num w:numId="36">
    <w:abstractNumId w:val="20"/>
  </w:num>
  <w:num w:numId="37">
    <w:abstractNumId w:val="36"/>
  </w:num>
  <w:num w:numId="38">
    <w:abstractNumId w:val="43"/>
  </w:num>
  <w:num w:numId="39">
    <w:abstractNumId w:val="33"/>
  </w:num>
  <w:num w:numId="40">
    <w:abstractNumId w:val="28"/>
  </w:num>
  <w:num w:numId="4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</w:num>
  <w:num w:numId="43">
    <w:abstractNumId w:val="1"/>
  </w:num>
  <w:num w:numId="44">
    <w:abstractNumId w:val="23"/>
    <w:lvlOverride w:ilvl="0">
      <w:startOverride w:val="7"/>
    </w:lvlOverride>
  </w:num>
  <w:num w:numId="45">
    <w:abstractNumId w:val="39"/>
  </w:num>
  <w:num w:numId="46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E4"/>
    <w:rsid w:val="0010634D"/>
    <w:rsid w:val="00111A13"/>
    <w:rsid w:val="00152257"/>
    <w:rsid w:val="0018708B"/>
    <w:rsid w:val="001940BF"/>
    <w:rsid w:val="002218E7"/>
    <w:rsid w:val="00225588"/>
    <w:rsid w:val="00235318"/>
    <w:rsid w:val="0028186A"/>
    <w:rsid w:val="002C7EE2"/>
    <w:rsid w:val="00355936"/>
    <w:rsid w:val="003B4157"/>
    <w:rsid w:val="003C7741"/>
    <w:rsid w:val="003D1C19"/>
    <w:rsid w:val="00423E17"/>
    <w:rsid w:val="0045434D"/>
    <w:rsid w:val="00503A8D"/>
    <w:rsid w:val="00551852"/>
    <w:rsid w:val="00570E95"/>
    <w:rsid w:val="0058754D"/>
    <w:rsid w:val="005C71E8"/>
    <w:rsid w:val="005F1B56"/>
    <w:rsid w:val="006762BB"/>
    <w:rsid w:val="006938F9"/>
    <w:rsid w:val="00694C51"/>
    <w:rsid w:val="00705C88"/>
    <w:rsid w:val="007420E9"/>
    <w:rsid w:val="007641CE"/>
    <w:rsid w:val="007B4DCE"/>
    <w:rsid w:val="007D5F27"/>
    <w:rsid w:val="007E7228"/>
    <w:rsid w:val="007F28E4"/>
    <w:rsid w:val="008062EB"/>
    <w:rsid w:val="00826B42"/>
    <w:rsid w:val="008B7FFB"/>
    <w:rsid w:val="008E46B4"/>
    <w:rsid w:val="00905D5D"/>
    <w:rsid w:val="0092503D"/>
    <w:rsid w:val="009D1931"/>
    <w:rsid w:val="009D57CD"/>
    <w:rsid w:val="00AD465C"/>
    <w:rsid w:val="00AD48B1"/>
    <w:rsid w:val="00AF7252"/>
    <w:rsid w:val="00B60D40"/>
    <w:rsid w:val="00B849B2"/>
    <w:rsid w:val="00B9384A"/>
    <w:rsid w:val="00C74E58"/>
    <w:rsid w:val="00CE1582"/>
    <w:rsid w:val="00CF5AE6"/>
    <w:rsid w:val="00D22F04"/>
    <w:rsid w:val="00D41E2E"/>
    <w:rsid w:val="00D67044"/>
    <w:rsid w:val="00E320E8"/>
    <w:rsid w:val="00E46864"/>
    <w:rsid w:val="00F3593E"/>
    <w:rsid w:val="00F60F75"/>
    <w:rsid w:val="00F62D0D"/>
    <w:rsid w:val="00F835C5"/>
    <w:rsid w:val="00F848E4"/>
    <w:rsid w:val="00FA0EB7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E28"/>
  <w15:docId w15:val="{FF39F2DA-BDB0-4ADF-8530-D68B529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7">
    <w:name w:val="Normal"/>
    <w:qFormat/>
    <w:rsid w:val="00423E17"/>
  </w:style>
  <w:style w:type="paragraph" w:styleId="15">
    <w:name w:val="heading 1"/>
    <w:basedOn w:val="af7"/>
    <w:next w:val="af7"/>
    <w:link w:val="17"/>
    <w:qFormat/>
    <w:rsid w:val="007B4DCE"/>
    <w:pPr>
      <w:keepNext/>
      <w:numPr>
        <w:numId w:val="6"/>
      </w:numPr>
      <w:tabs>
        <w:tab w:val="left" w:pos="-2340"/>
        <w:tab w:val="left" w:pos="567"/>
      </w:tabs>
      <w:spacing w:before="120" w:after="120"/>
      <w:ind w:left="0" w:firstLine="0"/>
      <w:jc w:val="center"/>
      <w:outlineLvl w:val="0"/>
    </w:pPr>
    <w:rPr>
      <w:b/>
    </w:rPr>
  </w:style>
  <w:style w:type="paragraph" w:styleId="24">
    <w:name w:val="heading 2"/>
    <w:basedOn w:val="af8"/>
    <w:next w:val="af7"/>
    <w:link w:val="25"/>
    <w:uiPriority w:val="9"/>
    <w:unhideWhenUsed/>
    <w:qFormat/>
    <w:rsid w:val="008062EB"/>
    <w:pPr>
      <w:numPr>
        <w:ilvl w:val="1"/>
        <w:numId w:val="6"/>
      </w:numPr>
      <w:spacing w:before="60" w:after="60"/>
      <w:ind w:left="0" w:firstLine="851"/>
      <w:outlineLvl w:val="1"/>
    </w:pPr>
    <w:rPr>
      <w:b/>
    </w:rPr>
  </w:style>
  <w:style w:type="paragraph" w:styleId="32">
    <w:name w:val="heading 3"/>
    <w:basedOn w:val="24"/>
    <w:next w:val="af7"/>
    <w:link w:val="34"/>
    <w:uiPriority w:val="9"/>
    <w:unhideWhenUsed/>
    <w:qFormat/>
    <w:rsid w:val="00FA0EB7"/>
    <w:pPr>
      <w:numPr>
        <w:ilvl w:val="2"/>
      </w:numPr>
      <w:ind w:left="0" w:firstLine="851"/>
      <w:outlineLvl w:val="2"/>
    </w:pPr>
  </w:style>
  <w:style w:type="paragraph" w:styleId="4">
    <w:name w:val="heading 4"/>
    <w:basedOn w:val="32"/>
    <w:next w:val="af7"/>
    <w:link w:val="40"/>
    <w:qFormat/>
    <w:rsid w:val="00F60F75"/>
    <w:pPr>
      <w:numPr>
        <w:ilvl w:val="0"/>
        <w:numId w:val="9"/>
      </w:numPr>
      <w:outlineLvl w:val="3"/>
    </w:pPr>
  </w:style>
  <w:style w:type="paragraph" w:styleId="5">
    <w:name w:val="heading 5"/>
    <w:aliases w:val="H5,Заголовок 5 Знак1,Заголовок 5 Знак Знак"/>
    <w:basedOn w:val="4"/>
    <w:next w:val="af7"/>
    <w:link w:val="50"/>
    <w:uiPriority w:val="9"/>
    <w:unhideWhenUsed/>
    <w:qFormat/>
    <w:rsid w:val="00FA0EB7"/>
    <w:pPr>
      <w:numPr>
        <w:numId w:val="8"/>
      </w:numPr>
      <w:spacing w:before="0" w:after="0"/>
      <w:outlineLvl w:val="4"/>
    </w:pPr>
  </w:style>
  <w:style w:type="paragraph" w:styleId="6">
    <w:name w:val="heading 6"/>
    <w:basedOn w:val="af7"/>
    <w:next w:val="af7"/>
    <w:link w:val="60"/>
    <w:uiPriority w:val="9"/>
    <w:unhideWhenUsed/>
    <w:qFormat/>
    <w:rsid w:val="00FA0E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f7"/>
    <w:next w:val="af7"/>
    <w:link w:val="70"/>
    <w:qFormat/>
    <w:rsid w:val="007B4DCE"/>
    <w:pPr>
      <w:spacing w:before="240" w:after="60"/>
      <w:outlineLvl w:val="6"/>
    </w:pPr>
  </w:style>
  <w:style w:type="paragraph" w:styleId="8">
    <w:name w:val="heading 8"/>
    <w:basedOn w:val="af7"/>
    <w:next w:val="af7"/>
    <w:link w:val="80"/>
    <w:qFormat/>
    <w:rsid w:val="007B4DCE"/>
    <w:pPr>
      <w:spacing w:before="240" w:after="60"/>
      <w:outlineLvl w:val="7"/>
    </w:pPr>
    <w:rPr>
      <w:i/>
      <w:iCs/>
    </w:rPr>
  </w:style>
  <w:style w:type="paragraph" w:styleId="9">
    <w:name w:val="heading 9"/>
    <w:basedOn w:val="af7"/>
    <w:next w:val="af7"/>
    <w:link w:val="90"/>
    <w:qFormat/>
    <w:rsid w:val="007B4DCE"/>
    <w:pPr>
      <w:spacing w:before="240" w:after="60"/>
      <w:outlineLvl w:val="8"/>
    </w:pPr>
    <w:rPr>
      <w:rFonts w:ascii="Arial" w:hAnsi="Arial" w:cs="Arial"/>
    </w:rPr>
  </w:style>
  <w:style w:type="character" w:default="1" w:styleId="af9">
    <w:name w:val="Default Paragraph Font"/>
    <w:uiPriority w:val="1"/>
    <w:semiHidden/>
    <w:unhideWhenUsed/>
  </w:style>
  <w:style w:type="table" w:default="1" w:styleId="af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b">
    <w:name w:val="No List"/>
    <w:uiPriority w:val="99"/>
    <w:semiHidden/>
    <w:unhideWhenUsed/>
  </w:style>
  <w:style w:type="character" w:customStyle="1" w:styleId="17">
    <w:name w:val="Заголовок 1 Знак"/>
    <w:link w:val="15"/>
    <w:rsid w:val="007B4DCE"/>
    <w:rPr>
      <w:b/>
    </w:rPr>
  </w:style>
  <w:style w:type="character" w:customStyle="1" w:styleId="25">
    <w:name w:val="Заголовок 2 Знак"/>
    <w:link w:val="24"/>
    <w:uiPriority w:val="9"/>
    <w:rsid w:val="008062EB"/>
    <w:rPr>
      <w:b/>
    </w:rPr>
  </w:style>
  <w:style w:type="character" w:customStyle="1" w:styleId="34">
    <w:name w:val="Заголовок 3 Знак"/>
    <w:link w:val="32"/>
    <w:uiPriority w:val="9"/>
    <w:rsid w:val="00FA0EB7"/>
    <w:rPr>
      <w:b/>
    </w:rPr>
  </w:style>
  <w:style w:type="character" w:customStyle="1" w:styleId="40">
    <w:name w:val="Заголовок 4 Знак"/>
    <w:link w:val="4"/>
    <w:rsid w:val="00F60F75"/>
    <w:rPr>
      <w:b/>
    </w:rPr>
  </w:style>
  <w:style w:type="paragraph" w:styleId="afc">
    <w:name w:val="Body Text"/>
    <w:basedOn w:val="af7"/>
    <w:link w:val="afd"/>
    <w:rsid w:val="00F835C5"/>
    <w:pPr>
      <w:tabs>
        <w:tab w:val="num" w:pos="435"/>
        <w:tab w:val="left" w:pos="720"/>
        <w:tab w:val="left" w:pos="900"/>
      </w:tabs>
      <w:jc w:val="both"/>
    </w:pPr>
  </w:style>
  <w:style w:type="character" w:customStyle="1" w:styleId="afd">
    <w:name w:val="Основной текст Знак"/>
    <w:link w:val="afc"/>
    <w:rsid w:val="00F835C5"/>
    <w:rPr>
      <w:rFonts w:eastAsia="Times New Roman"/>
      <w:lang w:eastAsia="ru-RU"/>
    </w:rPr>
  </w:style>
  <w:style w:type="paragraph" w:styleId="af8">
    <w:name w:val="List Paragraph"/>
    <w:basedOn w:val="af7"/>
    <w:link w:val="afe"/>
    <w:uiPriority w:val="34"/>
    <w:qFormat/>
    <w:rsid w:val="00F848E4"/>
    <w:pPr>
      <w:ind w:left="720"/>
      <w:contextualSpacing/>
    </w:pPr>
  </w:style>
  <w:style w:type="numbering" w:customStyle="1" w:styleId="a9">
    <w:name w:val="Многоур"/>
    <w:uiPriority w:val="99"/>
    <w:rsid w:val="0018708B"/>
    <w:pPr>
      <w:numPr>
        <w:numId w:val="1"/>
      </w:numPr>
    </w:pPr>
  </w:style>
  <w:style w:type="numbering" w:customStyle="1" w:styleId="13">
    <w:name w:val="Стиль1"/>
    <w:uiPriority w:val="99"/>
    <w:rsid w:val="006938F9"/>
    <w:pPr>
      <w:numPr>
        <w:numId w:val="2"/>
      </w:numPr>
    </w:pPr>
  </w:style>
  <w:style w:type="numbering" w:customStyle="1" w:styleId="22">
    <w:name w:val="Стиль2"/>
    <w:uiPriority w:val="99"/>
    <w:rsid w:val="005C71E8"/>
    <w:pPr>
      <w:numPr>
        <w:numId w:val="3"/>
      </w:numPr>
    </w:pPr>
  </w:style>
  <w:style w:type="numbering" w:customStyle="1" w:styleId="31">
    <w:name w:val="Стиль3"/>
    <w:uiPriority w:val="99"/>
    <w:rsid w:val="005C71E8"/>
    <w:pPr>
      <w:numPr>
        <w:numId w:val="4"/>
      </w:numPr>
    </w:pPr>
  </w:style>
  <w:style w:type="numbering" w:customStyle="1" w:styleId="14">
    <w:name w:val="СпМнур1"/>
    <w:uiPriority w:val="99"/>
    <w:rsid w:val="003C7741"/>
    <w:pPr>
      <w:numPr>
        <w:numId w:val="5"/>
      </w:numPr>
    </w:pPr>
  </w:style>
  <w:style w:type="paragraph" w:customStyle="1" w:styleId="a1">
    <w:name w:val="Сп. марк"/>
    <w:basedOn w:val="af8"/>
    <w:link w:val="aff"/>
    <w:qFormat/>
    <w:rsid w:val="00E46864"/>
    <w:pPr>
      <w:numPr>
        <w:numId w:val="7"/>
      </w:numPr>
    </w:pPr>
  </w:style>
  <w:style w:type="paragraph" w:customStyle="1" w:styleId="aff0">
    <w:name w:val="Текст об."/>
    <w:basedOn w:val="a1"/>
    <w:link w:val="aff1"/>
    <w:qFormat/>
    <w:rsid w:val="00111A13"/>
    <w:pPr>
      <w:numPr>
        <w:numId w:val="0"/>
      </w:numPr>
      <w:ind w:firstLine="851"/>
    </w:pPr>
  </w:style>
  <w:style w:type="character" w:customStyle="1" w:styleId="afe">
    <w:name w:val="Абзац списка Знак"/>
    <w:basedOn w:val="af9"/>
    <w:link w:val="af8"/>
    <w:uiPriority w:val="34"/>
    <w:rsid w:val="0028186A"/>
    <w:rPr>
      <w:lang w:eastAsia="ru-RU"/>
    </w:rPr>
  </w:style>
  <w:style w:type="character" w:customStyle="1" w:styleId="aff">
    <w:name w:val="Сп. марк Знак"/>
    <w:basedOn w:val="af9"/>
    <w:link w:val="a1"/>
    <w:rsid w:val="00E46864"/>
  </w:style>
  <w:style w:type="character" w:customStyle="1" w:styleId="aff1">
    <w:name w:val="Текст об. Знак"/>
    <w:basedOn w:val="aff"/>
    <w:link w:val="aff0"/>
    <w:rsid w:val="00111A13"/>
    <w:rPr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f9"/>
    <w:link w:val="5"/>
    <w:uiPriority w:val="9"/>
    <w:rsid w:val="00FA0EB7"/>
    <w:rPr>
      <w:b/>
    </w:rPr>
  </w:style>
  <w:style w:type="character" w:customStyle="1" w:styleId="60">
    <w:name w:val="Заголовок 6 Знак"/>
    <w:basedOn w:val="af9"/>
    <w:link w:val="6"/>
    <w:uiPriority w:val="9"/>
    <w:rsid w:val="00FA0EB7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aff2">
    <w:name w:val="Кр.стр."/>
    <w:basedOn w:val="af7"/>
    <w:link w:val="aff3"/>
    <w:qFormat/>
    <w:rsid w:val="00AD48B1"/>
    <w:pPr>
      <w:ind w:firstLine="709"/>
      <w:jc w:val="both"/>
    </w:pPr>
  </w:style>
  <w:style w:type="character" w:customStyle="1" w:styleId="aff3">
    <w:name w:val="Кр.стр. Знак"/>
    <w:basedOn w:val="af9"/>
    <w:link w:val="aff2"/>
    <w:rsid w:val="00AD48B1"/>
  </w:style>
  <w:style w:type="character" w:customStyle="1" w:styleId="70">
    <w:name w:val="Заголовок 7 Знак"/>
    <w:basedOn w:val="af9"/>
    <w:link w:val="7"/>
    <w:rsid w:val="007B4DCE"/>
  </w:style>
  <w:style w:type="character" w:customStyle="1" w:styleId="80">
    <w:name w:val="Заголовок 8 Знак"/>
    <w:basedOn w:val="af9"/>
    <w:link w:val="8"/>
    <w:rsid w:val="007B4DCE"/>
    <w:rPr>
      <w:i/>
      <w:iCs/>
    </w:rPr>
  </w:style>
  <w:style w:type="character" w:customStyle="1" w:styleId="90">
    <w:name w:val="Заголовок 9 Знак"/>
    <w:basedOn w:val="af9"/>
    <w:link w:val="9"/>
    <w:rsid w:val="007B4DCE"/>
    <w:rPr>
      <w:rFonts w:ascii="Arial" w:hAnsi="Arial" w:cs="Arial"/>
    </w:rPr>
  </w:style>
  <w:style w:type="character" w:customStyle="1" w:styleId="CharChar1">
    <w:name w:val="Char Char1"/>
    <w:rsid w:val="007B4DCE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CharChar">
    <w:name w:val="Char Char"/>
    <w:rsid w:val="007B4DCE"/>
    <w:rPr>
      <w:bCs/>
      <w:color w:val="000000"/>
      <w:sz w:val="28"/>
      <w:lang w:val="en-US" w:eastAsia="ru-RU" w:bidi="ar-SA"/>
    </w:rPr>
  </w:style>
  <w:style w:type="paragraph" w:styleId="aff4">
    <w:name w:val="header"/>
    <w:basedOn w:val="af7"/>
    <w:link w:val="aff5"/>
    <w:uiPriority w:val="99"/>
    <w:unhideWhenUsed/>
    <w:rsid w:val="007B4DCE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f9"/>
    <w:link w:val="aff4"/>
    <w:uiPriority w:val="99"/>
    <w:rsid w:val="007B4DCE"/>
  </w:style>
  <w:style w:type="paragraph" w:styleId="aff6">
    <w:name w:val="footer"/>
    <w:basedOn w:val="af7"/>
    <w:link w:val="aff7"/>
    <w:uiPriority w:val="99"/>
    <w:unhideWhenUsed/>
    <w:rsid w:val="007B4DCE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f9"/>
    <w:link w:val="aff6"/>
    <w:uiPriority w:val="99"/>
    <w:rsid w:val="007B4DCE"/>
  </w:style>
  <w:style w:type="paragraph" w:styleId="aff8">
    <w:name w:val="endnote text"/>
    <w:basedOn w:val="af7"/>
    <w:link w:val="aff9"/>
    <w:semiHidden/>
    <w:rsid w:val="007B4DCE"/>
    <w:rPr>
      <w:rFonts w:ascii="Calibri" w:eastAsia="Calibri" w:hAnsi="Calibri"/>
      <w:sz w:val="20"/>
      <w:szCs w:val="20"/>
    </w:rPr>
  </w:style>
  <w:style w:type="character" w:customStyle="1" w:styleId="aff9">
    <w:name w:val="Текст концевой сноски Знак"/>
    <w:basedOn w:val="af9"/>
    <w:link w:val="aff8"/>
    <w:semiHidden/>
    <w:rsid w:val="007B4DCE"/>
    <w:rPr>
      <w:rFonts w:ascii="Calibri" w:eastAsia="Calibri" w:hAnsi="Calibri"/>
      <w:sz w:val="20"/>
      <w:szCs w:val="20"/>
    </w:rPr>
  </w:style>
  <w:style w:type="paragraph" w:styleId="18">
    <w:name w:val="toc 1"/>
    <w:basedOn w:val="af7"/>
    <w:next w:val="af7"/>
    <w:autoRedefine/>
    <w:uiPriority w:val="39"/>
    <w:rsid w:val="007B4DCE"/>
    <w:pPr>
      <w:spacing w:before="240" w:after="120"/>
      <w:jc w:val="both"/>
    </w:pPr>
    <w:rPr>
      <w:bCs/>
      <w:sz w:val="28"/>
      <w:szCs w:val="20"/>
    </w:rPr>
  </w:style>
  <w:style w:type="character" w:styleId="affa">
    <w:name w:val="Hyperlink"/>
    <w:uiPriority w:val="99"/>
    <w:rsid w:val="007B4DCE"/>
    <w:rPr>
      <w:color w:val="0000FF"/>
      <w:u w:val="single"/>
    </w:rPr>
  </w:style>
  <w:style w:type="paragraph" w:customStyle="1" w:styleId="affb">
    <w:name w:val="Рисунок"/>
    <w:basedOn w:val="af7"/>
    <w:rsid w:val="007B4DCE"/>
    <w:pPr>
      <w:keepLines/>
      <w:spacing w:line="360" w:lineRule="auto"/>
      <w:jc w:val="center"/>
    </w:pPr>
    <w:rPr>
      <w:sz w:val="28"/>
      <w:szCs w:val="28"/>
    </w:rPr>
  </w:style>
  <w:style w:type="paragraph" w:styleId="26">
    <w:name w:val="toc 2"/>
    <w:basedOn w:val="af7"/>
    <w:next w:val="af7"/>
    <w:autoRedefine/>
    <w:uiPriority w:val="39"/>
    <w:rsid w:val="007B4DCE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5">
    <w:name w:val="toc 3"/>
    <w:basedOn w:val="af7"/>
    <w:next w:val="af7"/>
    <w:autoRedefine/>
    <w:semiHidden/>
    <w:rsid w:val="007B4DCE"/>
    <w:pPr>
      <w:ind w:left="480"/>
    </w:pPr>
    <w:rPr>
      <w:rFonts w:ascii="Arial" w:hAnsi="Arial"/>
    </w:rPr>
  </w:style>
  <w:style w:type="paragraph" w:styleId="affc">
    <w:name w:val="caption"/>
    <w:basedOn w:val="af7"/>
    <w:next w:val="af7"/>
    <w:qFormat/>
    <w:rsid w:val="007B4DCE"/>
    <w:rPr>
      <w:bCs/>
      <w:sz w:val="28"/>
      <w:szCs w:val="20"/>
    </w:rPr>
  </w:style>
  <w:style w:type="paragraph" w:styleId="affd">
    <w:name w:val="List Continue"/>
    <w:basedOn w:val="af7"/>
    <w:autoRedefine/>
    <w:rsid w:val="007B4DCE"/>
    <w:pPr>
      <w:spacing w:line="360" w:lineRule="auto"/>
      <w:ind w:left="720"/>
      <w:jc w:val="both"/>
    </w:pPr>
    <w:rPr>
      <w:sz w:val="28"/>
    </w:rPr>
  </w:style>
  <w:style w:type="paragraph" w:styleId="33">
    <w:name w:val="List Number 3"/>
    <w:basedOn w:val="af7"/>
    <w:rsid w:val="007B4DCE"/>
    <w:pPr>
      <w:numPr>
        <w:ilvl w:val="2"/>
        <w:numId w:val="10"/>
      </w:numPr>
      <w:spacing w:line="360" w:lineRule="auto"/>
      <w:jc w:val="both"/>
    </w:pPr>
    <w:rPr>
      <w:sz w:val="28"/>
    </w:rPr>
  </w:style>
  <w:style w:type="character" w:styleId="affe">
    <w:name w:val="page number"/>
    <w:rsid w:val="007B4DCE"/>
    <w:rPr>
      <w:rFonts w:ascii="Times New Roman" w:hAnsi="Times New Roman"/>
      <w:sz w:val="24"/>
    </w:rPr>
  </w:style>
  <w:style w:type="paragraph" w:customStyle="1" w:styleId="19">
    <w:name w:val="Основной текст1"/>
    <w:basedOn w:val="af7"/>
    <w:link w:val="BodytextChar"/>
    <w:rsid w:val="007B4DCE"/>
    <w:pPr>
      <w:suppressAutoHyphens/>
      <w:ind w:firstLine="709"/>
      <w:jc w:val="both"/>
    </w:pPr>
    <w:rPr>
      <w:rFonts w:ascii="Times New Roman" w:hAnsi="Times New Roman"/>
    </w:rPr>
  </w:style>
  <w:style w:type="paragraph" w:styleId="41">
    <w:name w:val="toc 4"/>
    <w:basedOn w:val="af7"/>
    <w:next w:val="af7"/>
    <w:autoRedefine/>
    <w:semiHidden/>
    <w:rsid w:val="007B4DCE"/>
    <w:pPr>
      <w:ind w:left="720"/>
    </w:pPr>
    <w:rPr>
      <w:rFonts w:ascii="Arial" w:hAnsi="Arial"/>
    </w:rPr>
  </w:style>
  <w:style w:type="paragraph" w:styleId="51">
    <w:name w:val="toc 5"/>
    <w:basedOn w:val="af7"/>
    <w:next w:val="af7"/>
    <w:autoRedefine/>
    <w:semiHidden/>
    <w:rsid w:val="007B4DCE"/>
    <w:pPr>
      <w:ind w:left="960"/>
    </w:pPr>
    <w:rPr>
      <w:rFonts w:ascii="Arial" w:hAnsi="Arial"/>
    </w:rPr>
  </w:style>
  <w:style w:type="paragraph" w:styleId="a3">
    <w:name w:val="List Number"/>
    <w:basedOn w:val="af7"/>
    <w:link w:val="afff"/>
    <w:rsid w:val="007B4DCE"/>
    <w:pPr>
      <w:numPr>
        <w:numId w:val="11"/>
      </w:numPr>
      <w:spacing w:line="360" w:lineRule="auto"/>
      <w:jc w:val="both"/>
    </w:pPr>
    <w:rPr>
      <w:sz w:val="28"/>
    </w:rPr>
  </w:style>
  <w:style w:type="paragraph" w:styleId="21">
    <w:name w:val="List Number 2"/>
    <w:basedOn w:val="af7"/>
    <w:rsid w:val="007B4DCE"/>
    <w:pPr>
      <w:numPr>
        <w:ilvl w:val="1"/>
        <w:numId w:val="11"/>
      </w:numPr>
      <w:spacing w:line="360" w:lineRule="auto"/>
      <w:jc w:val="both"/>
    </w:pPr>
    <w:rPr>
      <w:sz w:val="28"/>
    </w:rPr>
  </w:style>
  <w:style w:type="paragraph" w:customStyle="1" w:styleId="p">
    <w:name w:val="p"/>
    <w:basedOn w:val="af7"/>
    <w:rsid w:val="007B4DCE"/>
    <w:pPr>
      <w:spacing w:before="48" w:after="48"/>
      <w:ind w:firstLine="480"/>
      <w:jc w:val="both"/>
    </w:pPr>
  </w:style>
  <w:style w:type="paragraph" w:customStyle="1" w:styleId="Sourcelist">
    <w:name w:val="Source list"/>
    <w:autoRedefine/>
    <w:rsid w:val="007B4DCE"/>
    <w:pPr>
      <w:numPr>
        <w:ilvl w:val="1"/>
        <w:numId w:val="43"/>
      </w:numPr>
      <w:tabs>
        <w:tab w:val="left" w:pos="720"/>
      </w:tabs>
      <w:suppressAutoHyphens/>
      <w:ind w:left="0" w:firstLine="709"/>
      <w:jc w:val="both"/>
    </w:pPr>
    <w:rPr>
      <w:rFonts w:ascii="Times New Roman" w:hAnsi="Times New Roman"/>
      <w:sz w:val="28"/>
      <w:lang w:eastAsia="ru-RU"/>
    </w:rPr>
  </w:style>
  <w:style w:type="character" w:customStyle="1" w:styleId="Style1">
    <w:name w:val="Style1"/>
    <w:rsid w:val="007B4DCE"/>
    <w:rPr>
      <w:i/>
    </w:rPr>
  </w:style>
  <w:style w:type="paragraph" w:customStyle="1" w:styleId="Tabletext">
    <w:name w:val="Table text"/>
    <w:basedOn w:val="19"/>
    <w:rsid w:val="007B4DCE"/>
    <w:pPr>
      <w:ind w:firstLine="0"/>
      <w:jc w:val="left"/>
    </w:pPr>
  </w:style>
  <w:style w:type="character" w:customStyle="1" w:styleId="afff0">
    <w:name w:val="_Текст+абзац Знак"/>
    <w:link w:val="afff1"/>
    <w:rsid w:val="007B4DCE"/>
    <w:rPr>
      <w:rFonts w:ascii="Arial" w:hAnsi="Arial"/>
      <w:spacing w:val="-2"/>
      <w:sz w:val="22"/>
      <w:lang w:eastAsia="ru-RU"/>
    </w:rPr>
  </w:style>
  <w:style w:type="paragraph" w:customStyle="1" w:styleId="Tabletitle">
    <w:name w:val="Table_title"/>
    <w:basedOn w:val="Tabletext"/>
    <w:rsid w:val="007B4DCE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7B4DCE"/>
    <w:pPr>
      <w:jc w:val="center"/>
    </w:pPr>
  </w:style>
  <w:style w:type="paragraph" w:customStyle="1" w:styleId="Tabletitleheader">
    <w:name w:val="Table_title_header"/>
    <w:basedOn w:val="Tabletitlecentered"/>
    <w:rsid w:val="007B4DCE"/>
    <w:rPr>
      <w:sz w:val="32"/>
    </w:rPr>
  </w:style>
  <w:style w:type="paragraph" w:customStyle="1" w:styleId="Tableheader">
    <w:name w:val="Table_header"/>
    <w:basedOn w:val="Tabletext"/>
    <w:rsid w:val="007B4DCE"/>
    <w:pPr>
      <w:jc w:val="center"/>
    </w:pPr>
  </w:style>
  <w:style w:type="paragraph" w:styleId="20">
    <w:name w:val="List Bullet 2"/>
    <w:basedOn w:val="af7"/>
    <w:autoRedefine/>
    <w:rsid w:val="007B4DCE"/>
    <w:pPr>
      <w:numPr>
        <w:ilvl w:val="1"/>
        <w:numId w:val="12"/>
      </w:numPr>
      <w:spacing w:line="360" w:lineRule="auto"/>
      <w:jc w:val="both"/>
    </w:pPr>
    <w:rPr>
      <w:sz w:val="28"/>
    </w:rPr>
  </w:style>
  <w:style w:type="paragraph" w:styleId="30">
    <w:name w:val="List Bullet 3"/>
    <w:basedOn w:val="af7"/>
    <w:autoRedefine/>
    <w:rsid w:val="007B4DCE"/>
    <w:pPr>
      <w:numPr>
        <w:ilvl w:val="2"/>
        <w:numId w:val="12"/>
      </w:numPr>
      <w:spacing w:line="360" w:lineRule="auto"/>
      <w:jc w:val="both"/>
    </w:pPr>
    <w:rPr>
      <w:sz w:val="28"/>
    </w:rPr>
  </w:style>
  <w:style w:type="character" w:customStyle="1" w:styleId="bold">
    <w:name w:val="bold"/>
    <w:rsid w:val="007B4DCE"/>
    <w:rPr>
      <w:b/>
    </w:rPr>
  </w:style>
  <w:style w:type="character" w:customStyle="1" w:styleId="italic">
    <w:name w:val="italic"/>
    <w:rsid w:val="007B4DCE"/>
    <w:rPr>
      <w:i/>
    </w:rPr>
  </w:style>
  <w:style w:type="character" w:customStyle="1" w:styleId="BoldItalic">
    <w:name w:val="Bold+Italic"/>
    <w:rsid w:val="007B4DCE"/>
    <w:rPr>
      <w:b/>
      <w:i/>
    </w:rPr>
  </w:style>
  <w:style w:type="paragraph" w:styleId="27">
    <w:name w:val="List Continue 2"/>
    <w:basedOn w:val="af7"/>
    <w:autoRedefine/>
    <w:rsid w:val="007B4DCE"/>
    <w:pPr>
      <w:spacing w:line="360" w:lineRule="auto"/>
      <w:ind w:left="1491"/>
      <w:jc w:val="both"/>
    </w:pPr>
    <w:rPr>
      <w:sz w:val="28"/>
    </w:rPr>
  </w:style>
  <w:style w:type="paragraph" w:styleId="36">
    <w:name w:val="List Continue 3"/>
    <w:basedOn w:val="af7"/>
    <w:autoRedefine/>
    <w:rsid w:val="007B4DCE"/>
    <w:pPr>
      <w:spacing w:line="360" w:lineRule="auto"/>
      <w:ind w:left="2211"/>
      <w:jc w:val="both"/>
    </w:pPr>
    <w:rPr>
      <w:sz w:val="28"/>
    </w:rPr>
  </w:style>
  <w:style w:type="paragraph" w:styleId="af">
    <w:name w:val="List Bullet"/>
    <w:basedOn w:val="af7"/>
    <w:uiPriority w:val="99"/>
    <w:unhideWhenUsed/>
    <w:rsid w:val="007B4DCE"/>
    <w:pPr>
      <w:numPr>
        <w:numId w:val="40"/>
      </w:numPr>
      <w:contextualSpacing/>
    </w:pPr>
  </w:style>
  <w:style w:type="paragraph" w:customStyle="1" w:styleId="afff1">
    <w:name w:val="_Текст+абзац"/>
    <w:link w:val="afff0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lang w:eastAsia="ru-RU"/>
    </w:rPr>
  </w:style>
  <w:style w:type="paragraph" w:customStyle="1" w:styleId="af1">
    <w:name w:val="_Текст_Перечисление"/>
    <w:rsid w:val="007B4DCE"/>
    <w:pPr>
      <w:numPr>
        <w:numId w:val="13"/>
      </w:numPr>
      <w:spacing w:before="40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a">
    <w:name w:val="_Перечисление_1)"/>
    <w:rsid w:val="007B4DCE"/>
    <w:pPr>
      <w:spacing w:before="40"/>
      <w:ind w:firstLine="851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1">
    <w:name w:val="_Заг.1"/>
    <w:next w:val="af7"/>
    <w:rsid w:val="007B4DCE"/>
    <w:pPr>
      <w:pageBreakBefore/>
      <w:numPr>
        <w:numId w:val="24"/>
      </w:numPr>
      <w:suppressAutoHyphens/>
      <w:spacing w:before="360" w:after="240"/>
      <w:outlineLvl w:val="0"/>
    </w:pPr>
    <w:rPr>
      <w:rFonts w:ascii="Arial" w:hAnsi="Arial" w:cs="Arial"/>
      <w:b/>
      <w:bCs/>
      <w:sz w:val="30"/>
      <w:szCs w:val="32"/>
      <w:lang w:eastAsia="ru-RU"/>
    </w:rPr>
  </w:style>
  <w:style w:type="paragraph" w:styleId="ad">
    <w:name w:val="List"/>
    <w:basedOn w:val="af7"/>
    <w:rsid w:val="007B4DCE"/>
    <w:pPr>
      <w:numPr>
        <w:ilvl w:val="2"/>
        <w:numId w:val="18"/>
      </w:numPr>
      <w:tabs>
        <w:tab w:val="clear" w:pos="902"/>
        <w:tab w:val="num" w:pos="900"/>
      </w:tabs>
      <w:spacing w:after="120"/>
      <w:ind w:left="1260" w:hanging="358"/>
      <w:jc w:val="both"/>
    </w:pPr>
    <w:rPr>
      <w:rFonts w:ascii="Arial" w:hAnsi="Arial"/>
      <w:lang w:val="en-US"/>
    </w:rPr>
  </w:style>
  <w:style w:type="paragraph" w:customStyle="1" w:styleId="28">
    <w:name w:val="_Заг2.Пункт"/>
    <w:basedOn w:val="af7"/>
    <w:rsid w:val="007B4DCE"/>
    <w:pPr>
      <w:ind w:firstLine="595"/>
    </w:pPr>
  </w:style>
  <w:style w:type="paragraph" w:customStyle="1" w:styleId="29">
    <w:name w:val="_Заг2.подПункт"/>
    <w:basedOn w:val="af7"/>
    <w:rsid w:val="007B4DCE"/>
    <w:pPr>
      <w:ind w:firstLine="595"/>
    </w:pPr>
  </w:style>
  <w:style w:type="paragraph" w:customStyle="1" w:styleId="37">
    <w:name w:val="_Заг3.Пункт"/>
    <w:basedOn w:val="af7"/>
    <w:rsid w:val="007B4DCE"/>
    <w:pPr>
      <w:ind w:firstLine="595"/>
    </w:pPr>
  </w:style>
  <w:style w:type="paragraph" w:customStyle="1" w:styleId="38">
    <w:name w:val="_Заг3.подПункт"/>
    <w:basedOn w:val="af7"/>
    <w:rsid w:val="007B4DCE"/>
    <w:pPr>
      <w:ind w:firstLine="595"/>
    </w:pPr>
  </w:style>
  <w:style w:type="paragraph" w:customStyle="1" w:styleId="2">
    <w:name w:val="_Заг.2"/>
    <w:next w:val="af7"/>
    <w:rsid w:val="007B4DCE"/>
    <w:pPr>
      <w:numPr>
        <w:ilvl w:val="1"/>
        <w:numId w:val="24"/>
      </w:numPr>
      <w:suppressAutoHyphens/>
      <w:spacing w:before="360" w:after="240"/>
      <w:outlineLvl w:val="1"/>
    </w:pPr>
    <w:rPr>
      <w:rFonts w:ascii="Arial" w:hAnsi="Arial" w:cs="Arial"/>
      <w:b/>
      <w:bCs/>
      <w:iCs/>
      <w:sz w:val="26"/>
      <w:szCs w:val="28"/>
      <w:lang w:eastAsia="ru-RU"/>
    </w:rPr>
  </w:style>
  <w:style w:type="paragraph" w:customStyle="1" w:styleId="3">
    <w:name w:val="_Заг.3"/>
    <w:next w:val="af7"/>
    <w:rsid w:val="007B4DCE"/>
    <w:pPr>
      <w:numPr>
        <w:ilvl w:val="2"/>
        <w:numId w:val="24"/>
      </w:numPr>
      <w:suppressAutoHyphens/>
      <w:spacing w:before="360" w:after="240"/>
      <w:outlineLvl w:val="2"/>
    </w:pPr>
    <w:rPr>
      <w:rFonts w:ascii="Arial" w:hAnsi="Arial" w:cs="Arial"/>
      <w:b/>
      <w:bCs/>
      <w:i/>
      <w:iCs/>
      <w:szCs w:val="28"/>
      <w:lang w:eastAsia="ru-RU"/>
    </w:rPr>
  </w:style>
  <w:style w:type="paragraph" w:styleId="afff2">
    <w:name w:val="footnote text"/>
    <w:link w:val="afff3"/>
    <w:semiHidden/>
    <w:rsid w:val="007B4DCE"/>
    <w:pPr>
      <w:ind w:firstLine="284"/>
      <w:jc w:val="both"/>
    </w:pPr>
    <w:rPr>
      <w:rFonts w:ascii="Times New Roman" w:hAnsi="Times New Roman"/>
      <w:spacing w:val="-2"/>
      <w:sz w:val="18"/>
      <w:szCs w:val="20"/>
      <w:lang w:eastAsia="ru-RU"/>
    </w:rPr>
  </w:style>
  <w:style w:type="character" w:customStyle="1" w:styleId="afff3">
    <w:name w:val="Текст сноски Знак"/>
    <w:basedOn w:val="af9"/>
    <w:link w:val="afff2"/>
    <w:semiHidden/>
    <w:rsid w:val="007B4DCE"/>
    <w:rPr>
      <w:rFonts w:ascii="Times New Roman" w:hAnsi="Times New Roman"/>
      <w:spacing w:val="-2"/>
      <w:sz w:val="18"/>
      <w:szCs w:val="20"/>
      <w:lang w:eastAsia="ru-RU"/>
    </w:rPr>
  </w:style>
  <w:style w:type="character" w:styleId="afff4">
    <w:name w:val="footnote reference"/>
    <w:semiHidden/>
    <w:rsid w:val="007B4DCE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table" w:styleId="afff5">
    <w:name w:val="Table Grid"/>
    <w:basedOn w:val="afa"/>
    <w:uiPriority w:val="59"/>
    <w:rsid w:val="007B4DCE"/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_Тип_приложения"/>
    <w:next w:val="af7"/>
    <w:rsid w:val="007B4DCE"/>
    <w:pPr>
      <w:spacing w:after="240"/>
      <w:jc w:val="center"/>
    </w:pPr>
    <w:rPr>
      <w:rFonts w:ascii="Arial" w:hAnsi="Arial"/>
      <w:sz w:val="22"/>
      <w:lang w:eastAsia="ru-RU"/>
    </w:rPr>
  </w:style>
  <w:style w:type="paragraph" w:customStyle="1" w:styleId="a6">
    <w:name w:val="_Табл_Заголовок"/>
    <w:rsid w:val="007B4DCE"/>
    <w:pPr>
      <w:numPr>
        <w:numId w:val="14"/>
      </w:numPr>
      <w:jc w:val="center"/>
    </w:pPr>
    <w:rPr>
      <w:rFonts w:ascii="Arial" w:hAnsi="Arial"/>
      <w:b/>
      <w:spacing w:val="-2"/>
      <w:sz w:val="20"/>
      <w:szCs w:val="18"/>
      <w:lang w:eastAsia="ru-RU"/>
    </w:rPr>
  </w:style>
  <w:style w:type="paragraph" w:customStyle="1" w:styleId="a">
    <w:name w:val="_Табл_Циф.в.№пп"/>
    <w:rsid w:val="007B4DCE"/>
    <w:pPr>
      <w:numPr>
        <w:numId w:val="22"/>
      </w:numPr>
      <w:jc w:val="center"/>
    </w:pPr>
    <w:rPr>
      <w:rFonts w:ascii="Arial" w:hAnsi="Arial"/>
      <w:spacing w:val="-2"/>
      <w:sz w:val="20"/>
      <w:szCs w:val="18"/>
      <w:lang w:eastAsia="ru-RU"/>
    </w:rPr>
  </w:style>
  <w:style w:type="numbering" w:styleId="1ai">
    <w:name w:val="Outline List 1"/>
    <w:basedOn w:val="afb"/>
    <w:rsid w:val="007B4DCE"/>
    <w:pPr>
      <w:numPr>
        <w:numId w:val="15"/>
      </w:numPr>
    </w:pPr>
  </w:style>
  <w:style w:type="paragraph" w:customStyle="1" w:styleId="a5">
    <w:name w:val="_ТаблТкстУтвСогласовТЛиЛУ"/>
    <w:rsid w:val="007B4DCE"/>
    <w:pPr>
      <w:numPr>
        <w:numId w:val="16"/>
      </w:numPr>
      <w:ind w:left="68" w:hanging="68"/>
    </w:pPr>
    <w:rPr>
      <w:rFonts w:ascii="Arial" w:hAnsi="Arial"/>
      <w:sz w:val="22"/>
      <w:szCs w:val="20"/>
      <w:lang w:eastAsia="ru-RU"/>
    </w:rPr>
  </w:style>
  <w:style w:type="paragraph" w:customStyle="1" w:styleId="ac">
    <w:name w:val="Заголовок приложение"/>
    <w:basedOn w:val="15"/>
    <w:rsid w:val="007B4DCE"/>
    <w:pPr>
      <w:numPr>
        <w:numId w:val="44"/>
      </w:numPr>
      <w:spacing w:before="360"/>
    </w:pPr>
    <w:rPr>
      <w:rFonts w:asciiTheme="majorHAnsi" w:hAnsiTheme="majorHAnsi"/>
    </w:rPr>
  </w:style>
  <w:style w:type="paragraph" w:customStyle="1" w:styleId="1b">
    <w:name w:val="_Прил_А.1"/>
    <w:next w:val="afff1"/>
    <w:rsid w:val="007B4DCE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sz w:val="26"/>
      <w:szCs w:val="26"/>
      <w:lang w:eastAsia="ru-RU"/>
    </w:rPr>
  </w:style>
  <w:style w:type="paragraph" w:customStyle="1" w:styleId="110">
    <w:name w:val="_Прил_А.1.1"/>
    <w:next w:val="afff1"/>
    <w:rsid w:val="007B4DCE"/>
    <w:pPr>
      <w:suppressAutoHyphens/>
      <w:spacing w:before="360" w:after="240"/>
      <w:ind w:firstLine="595"/>
      <w:outlineLvl w:val="2"/>
    </w:pPr>
    <w:rPr>
      <w:rFonts w:ascii="Arial" w:hAnsi="Arial"/>
      <w:b/>
      <w:i/>
      <w:lang w:eastAsia="ru-RU"/>
    </w:rPr>
  </w:style>
  <w:style w:type="paragraph" w:customStyle="1" w:styleId="afff7">
    <w:name w:val="_Прил.А_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afff8">
    <w:name w:val="_Прил.А_под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c">
    <w:name w:val="_Прил.А.1_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d">
    <w:name w:val="_Прил.А.1_подПункт"/>
    <w:rsid w:val="007B4DCE"/>
    <w:pPr>
      <w:spacing w:before="120"/>
      <w:ind w:firstLine="595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11">
    <w:name w:val="_Прил.А.1.1_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12">
    <w:name w:val="_Прил.А1.1_под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styleId="afff9">
    <w:name w:val="Balloon Text"/>
    <w:basedOn w:val="af7"/>
    <w:link w:val="afffa"/>
    <w:uiPriority w:val="99"/>
    <w:semiHidden/>
    <w:unhideWhenUsed/>
    <w:rsid w:val="007B4DCE"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basedOn w:val="af9"/>
    <w:link w:val="afff9"/>
    <w:uiPriority w:val="99"/>
    <w:semiHidden/>
    <w:rsid w:val="007B4DCE"/>
    <w:rPr>
      <w:rFonts w:ascii="Tahoma" w:hAnsi="Tahoma" w:cs="Tahoma"/>
      <w:sz w:val="16"/>
      <w:szCs w:val="16"/>
    </w:rPr>
  </w:style>
  <w:style w:type="character" w:customStyle="1" w:styleId="2a">
    <w:name w:val="Знак Знак2"/>
    <w:rsid w:val="007B4DCE"/>
    <w:rPr>
      <w:rFonts w:cs="Arial"/>
      <w:b/>
      <w:bCs/>
      <w:iCs/>
      <w:sz w:val="28"/>
      <w:szCs w:val="28"/>
      <w:lang w:val="ru-RU" w:eastAsia="ru-RU" w:bidi="ar-SA"/>
    </w:rPr>
  </w:style>
  <w:style w:type="paragraph" w:customStyle="1" w:styleId="Headingcenter">
    <w:name w:val="Heading_center"/>
    <w:autoRedefine/>
    <w:rsid w:val="007B4DCE"/>
    <w:pPr>
      <w:pageBreakBefore/>
      <w:spacing w:before="240" w:after="120"/>
      <w:jc w:val="center"/>
      <w:outlineLvl w:val="0"/>
    </w:pPr>
    <w:rPr>
      <w:rFonts w:ascii="Times New Roman" w:hAnsi="Times New Roman" w:cs="Arial"/>
      <w:b/>
      <w:bCs/>
      <w:caps/>
      <w:kern w:val="32"/>
      <w:sz w:val="32"/>
      <w:szCs w:val="32"/>
      <w:lang w:eastAsia="ru-RU"/>
    </w:rPr>
  </w:style>
  <w:style w:type="paragraph" w:customStyle="1" w:styleId="Headingcentertoc">
    <w:name w:val="Heading_center_toc"/>
    <w:basedOn w:val="Headingcenter"/>
    <w:rsid w:val="007B4DCE"/>
  </w:style>
  <w:style w:type="character" w:customStyle="1" w:styleId="emph">
    <w:name w:val="emph"/>
    <w:rsid w:val="007B4DCE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fc"/>
    <w:autoRedefine/>
    <w:rsid w:val="007B4DCE"/>
    <w:pPr>
      <w:keepNext/>
      <w:pageBreakBefore/>
      <w:numPr>
        <w:numId w:val="17"/>
      </w:numPr>
      <w:suppressAutoHyphens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rsid w:val="007B4DCE"/>
    <w:pPr>
      <w:pageBreakBefore w:val="0"/>
      <w:numPr>
        <w:ilvl w:val="1"/>
      </w:numPr>
      <w:spacing w:before="120"/>
    </w:pPr>
    <w:rPr>
      <w:sz w:val="28"/>
    </w:rPr>
  </w:style>
  <w:style w:type="paragraph" w:customStyle="1" w:styleId="Appendix3">
    <w:name w:val="Appendix 3"/>
    <w:basedOn w:val="Appendix2"/>
    <w:rsid w:val="007B4DCE"/>
    <w:pPr>
      <w:numPr>
        <w:ilvl w:val="2"/>
      </w:numPr>
    </w:pPr>
  </w:style>
  <w:style w:type="paragraph" w:customStyle="1" w:styleId="Appendix4">
    <w:name w:val="Appendix 4"/>
    <w:basedOn w:val="afc"/>
    <w:rsid w:val="007B4DCE"/>
    <w:pPr>
      <w:keepNext/>
      <w:numPr>
        <w:ilvl w:val="3"/>
        <w:numId w:val="17"/>
      </w:numPr>
      <w:suppressAutoHyphens/>
      <w:spacing w:before="120"/>
      <w:jc w:val="center"/>
    </w:pPr>
    <w:rPr>
      <w:b/>
      <w:sz w:val="28"/>
    </w:rPr>
  </w:style>
  <w:style w:type="character" w:styleId="afffb">
    <w:name w:val="annotation reference"/>
    <w:semiHidden/>
    <w:rsid w:val="007B4DCE"/>
    <w:rPr>
      <w:sz w:val="16"/>
      <w:szCs w:val="16"/>
    </w:rPr>
  </w:style>
  <w:style w:type="paragraph" w:styleId="afffc">
    <w:name w:val="annotation text"/>
    <w:basedOn w:val="af7"/>
    <w:link w:val="afffd"/>
    <w:semiHidden/>
    <w:rsid w:val="007B4DCE"/>
    <w:rPr>
      <w:sz w:val="20"/>
      <w:szCs w:val="20"/>
    </w:rPr>
  </w:style>
  <w:style w:type="character" w:customStyle="1" w:styleId="afffd">
    <w:name w:val="Текст примечания Знак"/>
    <w:basedOn w:val="af9"/>
    <w:link w:val="afffc"/>
    <w:semiHidden/>
    <w:rsid w:val="007B4DCE"/>
    <w:rPr>
      <w:sz w:val="20"/>
      <w:szCs w:val="20"/>
    </w:rPr>
  </w:style>
  <w:style w:type="paragraph" w:styleId="afffe">
    <w:name w:val="annotation subject"/>
    <w:basedOn w:val="afffc"/>
    <w:next w:val="afffc"/>
    <w:link w:val="affff"/>
    <w:semiHidden/>
    <w:rsid w:val="007B4DCE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7B4DCE"/>
    <w:rPr>
      <w:b/>
      <w:bCs/>
      <w:sz w:val="20"/>
      <w:szCs w:val="20"/>
    </w:rPr>
  </w:style>
  <w:style w:type="paragraph" w:customStyle="1" w:styleId="h2text">
    <w:name w:val="h2 text"/>
    <w:basedOn w:val="24"/>
    <w:rsid w:val="007B4DCE"/>
    <w:pPr>
      <w:numPr>
        <w:numId w:val="39"/>
      </w:numPr>
      <w:ind w:firstLine="720"/>
    </w:pPr>
    <w:rPr>
      <w:b w:val="0"/>
    </w:rPr>
  </w:style>
  <w:style w:type="paragraph" w:customStyle="1" w:styleId="h3text">
    <w:name w:val="h3 text"/>
    <w:basedOn w:val="32"/>
    <w:rsid w:val="007B4DCE"/>
    <w:pPr>
      <w:numPr>
        <w:numId w:val="39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rsid w:val="007B4DCE"/>
    <w:pPr>
      <w:numPr>
        <w:ilvl w:val="3"/>
        <w:numId w:val="6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1e">
    <w:name w:val="Текст 1"/>
    <w:basedOn w:val="24"/>
    <w:link w:val="1f"/>
    <w:rsid w:val="007B4DCE"/>
    <w:pPr>
      <w:tabs>
        <w:tab w:val="clear" w:pos="709"/>
        <w:tab w:val="num" w:pos="720"/>
      </w:tabs>
      <w:ind w:left="720" w:hanging="360"/>
    </w:pPr>
    <w:rPr>
      <w:rFonts w:ascii="Arial" w:hAnsi="Arial"/>
      <w:b w:val="0"/>
      <w:bCs/>
      <w:iCs/>
      <w:sz w:val="22"/>
    </w:rPr>
  </w:style>
  <w:style w:type="character" w:customStyle="1" w:styleId="1f">
    <w:name w:val="Текст 1 Знак"/>
    <w:link w:val="1e"/>
    <w:rsid w:val="007B4DCE"/>
    <w:rPr>
      <w:rFonts w:ascii="Arial" w:hAnsi="Arial"/>
      <w:bCs/>
      <w:iCs/>
      <w:sz w:val="22"/>
    </w:rPr>
  </w:style>
  <w:style w:type="paragraph" w:customStyle="1" w:styleId="23">
    <w:name w:val="Стиль 2"/>
    <w:basedOn w:val="af7"/>
    <w:rsid w:val="007B4DCE"/>
    <w:pPr>
      <w:numPr>
        <w:numId w:val="18"/>
      </w:numPr>
      <w:spacing w:after="120"/>
      <w:jc w:val="both"/>
    </w:pPr>
    <w:rPr>
      <w:rFonts w:ascii="Arial" w:hAnsi="Arial"/>
      <w:szCs w:val="20"/>
    </w:rPr>
  </w:style>
  <w:style w:type="character" w:customStyle="1" w:styleId="113">
    <w:name w:val="Стиль1 Знак1"/>
    <w:rsid w:val="007B4DCE"/>
    <w:rPr>
      <w:rFonts w:ascii="Arial" w:hAnsi="Arial"/>
      <w:sz w:val="22"/>
    </w:rPr>
  </w:style>
  <w:style w:type="character" w:customStyle="1" w:styleId="affff0">
    <w:name w:val="Основной с отбивкой Знак"/>
    <w:link w:val="affff1"/>
    <w:rsid w:val="007B4DCE"/>
    <w:rPr>
      <w:rFonts w:ascii="Arial" w:hAnsi="Arial" w:cs="Arial"/>
      <w:sz w:val="22"/>
      <w:szCs w:val="22"/>
      <w:lang w:eastAsia="ru-RU"/>
    </w:rPr>
  </w:style>
  <w:style w:type="paragraph" w:customStyle="1" w:styleId="affff1">
    <w:name w:val="Основной с отбивкой"/>
    <w:basedOn w:val="af7"/>
    <w:link w:val="affff0"/>
    <w:rsid w:val="007B4DCE"/>
    <w:pPr>
      <w:spacing w:after="80"/>
      <w:ind w:firstLine="425"/>
      <w:jc w:val="both"/>
    </w:pPr>
    <w:rPr>
      <w:rFonts w:ascii="Arial" w:hAnsi="Arial" w:cs="Arial"/>
      <w:sz w:val="22"/>
      <w:szCs w:val="22"/>
      <w:lang w:eastAsia="ru-RU"/>
    </w:rPr>
  </w:style>
  <w:style w:type="paragraph" w:customStyle="1" w:styleId="2b">
    <w:name w:val="Текст 2"/>
    <w:basedOn w:val="32"/>
    <w:rsid w:val="007B4DCE"/>
    <w:pPr>
      <w:tabs>
        <w:tab w:val="num" w:pos="720"/>
      </w:tabs>
      <w:spacing w:before="0"/>
      <w:ind w:left="720" w:hanging="720"/>
      <w:jc w:val="both"/>
    </w:pPr>
    <w:rPr>
      <w:rFonts w:ascii="Arial" w:hAnsi="Arial"/>
      <w:b w:val="0"/>
      <w:bCs/>
      <w:sz w:val="22"/>
      <w:szCs w:val="27"/>
    </w:rPr>
  </w:style>
  <w:style w:type="paragraph" w:customStyle="1" w:styleId="affff2">
    <w:name w:val="Табл_Текст"/>
    <w:basedOn w:val="af7"/>
    <w:link w:val="affff3"/>
    <w:rsid w:val="007B4DCE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f2">
    <w:name w:val="Табл_Список"/>
    <w:basedOn w:val="affff2"/>
    <w:rsid w:val="007B4DCE"/>
    <w:pPr>
      <w:numPr>
        <w:numId w:val="19"/>
      </w:numPr>
      <w:tabs>
        <w:tab w:val="clear" w:pos="0"/>
        <w:tab w:val="num" w:pos="360"/>
      </w:tabs>
      <w:ind w:left="360" w:hanging="190"/>
    </w:pPr>
    <w:rPr>
      <w:lang w:val="en-US"/>
    </w:rPr>
  </w:style>
  <w:style w:type="paragraph" w:customStyle="1" w:styleId="1">
    <w:name w:val="Табл_Стиль 1"/>
    <w:basedOn w:val="affff2"/>
    <w:rsid w:val="007B4DCE"/>
    <w:pPr>
      <w:numPr>
        <w:numId w:val="20"/>
      </w:numPr>
      <w:tabs>
        <w:tab w:val="clear" w:pos="397"/>
      </w:tabs>
      <w:ind w:left="0" w:firstLine="720"/>
    </w:pPr>
  </w:style>
  <w:style w:type="character" w:customStyle="1" w:styleId="affff3">
    <w:name w:val="Табл_Текст Знак"/>
    <w:link w:val="affff2"/>
    <w:rsid w:val="007B4DCE"/>
    <w:rPr>
      <w:rFonts w:ascii="Arial" w:hAnsi="Arial" w:cs="Arial"/>
      <w:sz w:val="20"/>
      <w:szCs w:val="20"/>
    </w:rPr>
  </w:style>
  <w:style w:type="paragraph" w:customStyle="1" w:styleId="affff4">
    <w:name w:val="a"/>
    <w:basedOn w:val="af7"/>
    <w:rsid w:val="007B4DCE"/>
    <w:pPr>
      <w:spacing w:before="100" w:beforeAutospacing="1" w:after="100" w:afterAutospacing="1"/>
    </w:pPr>
  </w:style>
  <w:style w:type="character" w:styleId="affff5">
    <w:name w:val="Strong"/>
    <w:qFormat/>
    <w:rsid w:val="007B4DCE"/>
    <w:rPr>
      <w:b/>
      <w:bCs/>
    </w:rPr>
  </w:style>
  <w:style w:type="paragraph" w:customStyle="1" w:styleId="a2">
    <w:name w:val="_Табл_Перечисл.за.Табл.Текст"/>
    <w:rsid w:val="007B4DCE"/>
    <w:pPr>
      <w:numPr>
        <w:numId w:val="21"/>
      </w:numPr>
      <w:spacing w:before="40"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1f0">
    <w:name w:val="_Заг1.под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1f1">
    <w:name w:val="_Заг1.Пункт"/>
    <w:rsid w:val="007B4DCE"/>
    <w:pPr>
      <w:spacing w:before="120"/>
      <w:ind w:firstLine="595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affff6">
    <w:name w:val="_Текст_Термин_Название"/>
    <w:next w:val="affff7"/>
    <w:rsid w:val="007B4DCE"/>
    <w:pPr>
      <w:spacing w:before="120"/>
      <w:ind w:firstLine="595"/>
    </w:pPr>
    <w:rPr>
      <w:rFonts w:ascii="Arial" w:hAnsi="Arial"/>
      <w:b/>
      <w:sz w:val="22"/>
      <w:szCs w:val="20"/>
      <w:lang w:eastAsia="ru-RU"/>
    </w:rPr>
  </w:style>
  <w:style w:type="paragraph" w:customStyle="1" w:styleId="affff7">
    <w:name w:val="_Текст_Термин_Определение"/>
    <w:next w:val="affff6"/>
    <w:rsid w:val="007B4DCE"/>
    <w:pPr>
      <w:spacing w:after="120"/>
      <w:ind w:firstLine="595"/>
      <w:contextualSpacing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a7">
    <w:name w:val="_Табл_Текст"/>
    <w:rsid w:val="007B4DCE"/>
    <w:pPr>
      <w:numPr>
        <w:numId w:val="23"/>
      </w:numPr>
      <w:spacing w:before="40"/>
      <w:ind w:left="57" w:hanging="57"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Heading2subitem">
    <w:name w:val="Heading 2 subitem"/>
    <w:basedOn w:val="af7"/>
    <w:rsid w:val="007B4DCE"/>
    <w:pPr>
      <w:numPr>
        <w:ilvl w:val="7"/>
        <w:numId w:val="38"/>
      </w:numPr>
    </w:pPr>
  </w:style>
  <w:style w:type="paragraph" w:customStyle="1" w:styleId="heading2item">
    <w:name w:val="heading 2 item"/>
    <w:basedOn w:val="af7"/>
    <w:rsid w:val="007B4DCE"/>
    <w:pPr>
      <w:numPr>
        <w:ilvl w:val="6"/>
        <w:numId w:val="38"/>
      </w:numPr>
    </w:pPr>
  </w:style>
  <w:style w:type="paragraph" w:customStyle="1" w:styleId="heading3subitem">
    <w:name w:val="heading 3 subitem"/>
    <w:basedOn w:val="af7"/>
    <w:rsid w:val="007B4DCE"/>
    <w:pPr>
      <w:numPr>
        <w:ilvl w:val="8"/>
      </w:numPr>
      <w:ind w:firstLine="595"/>
    </w:pPr>
  </w:style>
  <w:style w:type="paragraph" w:customStyle="1" w:styleId="heading3item">
    <w:name w:val="heading 3 item"/>
    <w:basedOn w:val="af7"/>
    <w:rsid w:val="007B4DCE"/>
    <w:pPr>
      <w:numPr>
        <w:ilvl w:val="8"/>
        <w:numId w:val="38"/>
      </w:numPr>
    </w:pPr>
  </w:style>
  <w:style w:type="paragraph" w:customStyle="1" w:styleId="Heading1item">
    <w:name w:val="Heading 1 item"/>
    <w:rsid w:val="007B4DCE"/>
    <w:pPr>
      <w:numPr>
        <w:ilvl w:val="4"/>
        <w:numId w:val="38"/>
      </w:numPr>
      <w:spacing w:before="120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Heading1Subitem">
    <w:name w:val="Heading 1 Subitem"/>
    <w:rsid w:val="007B4DCE"/>
    <w:pPr>
      <w:numPr>
        <w:ilvl w:val="5"/>
        <w:numId w:val="38"/>
      </w:numPr>
      <w:spacing w:before="120"/>
      <w:jc w:val="both"/>
    </w:pPr>
    <w:rPr>
      <w:rFonts w:ascii="Arial" w:hAnsi="Arial"/>
      <w:spacing w:val="-2"/>
      <w:sz w:val="22"/>
      <w:szCs w:val="20"/>
      <w:lang w:eastAsia="ru-RU"/>
    </w:rPr>
  </w:style>
  <w:style w:type="paragraph" w:customStyle="1" w:styleId="affff8">
    <w:name w:val="_Содержание"/>
    <w:next w:val="afff1"/>
    <w:rsid w:val="007B4DCE"/>
    <w:pPr>
      <w:pageBreakBefore/>
      <w:shd w:val="clear" w:color="auto" w:fill="FFFFFF"/>
      <w:spacing w:before="360" w:after="240"/>
      <w:jc w:val="center"/>
    </w:pPr>
    <w:rPr>
      <w:rFonts w:ascii="Arial" w:hAnsi="Arial"/>
      <w:b/>
      <w:sz w:val="30"/>
      <w:szCs w:val="22"/>
      <w:lang w:eastAsia="ru-RU"/>
    </w:rPr>
  </w:style>
  <w:style w:type="paragraph" w:customStyle="1" w:styleId="-">
    <w:name w:val="_Колонт.Нижн_ТЗ-ОоНИР"/>
    <w:rsid w:val="007B4DCE"/>
    <w:pPr>
      <w:pBdr>
        <w:top w:val="single" w:sz="4" w:space="1" w:color="333333"/>
      </w:pBdr>
      <w:spacing w:before="60"/>
      <w:jc w:val="center"/>
    </w:pPr>
    <w:rPr>
      <w:rFonts w:ascii="Arial" w:hAnsi="Arial"/>
      <w:b/>
      <w:spacing w:val="-2"/>
      <w:sz w:val="20"/>
      <w:lang w:eastAsia="ru-RU"/>
    </w:rPr>
  </w:style>
  <w:style w:type="paragraph" w:customStyle="1" w:styleId="-0">
    <w:name w:val="_Прил.А_Заг-к"/>
    <w:next w:val="afff1"/>
    <w:rsid w:val="007B4DCE"/>
    <w:pPr>
      <w:suppressAutoHyphens/>
      <w:spacing w:before="360" w:after="240"/>
      <w:jc w:val="center"/>
      <w:outlineLvl w:val="0"/>
    </w:pPr>
    <w:rPr>
      <w:rFonts w:ascii="Arial" w:hAnsi="Arial"/>
      <w:b/>
      <w:sz w:val="30"/>
      <w:lang w:eastAsia="ru-RU"/>
    </w:rPr>
  </w:style>
  <w:style w:type="paragraph" w:customStyle="1" w:styleId="--">
    <w:name w:val="_Наимен.Утв-го.Док-та"/>
    <w:rsid w:val="007B4DCE"/>
    <w:pPr>
      <w:suppressAutoHyphens/>
      <w:spacing w:before="360"/>
      <w:jc w:val="center"/>
    </w:pPr>
    <w:rPr>
      <w:rFonts w:ascii="Arial" w:hAnsi="Arial"/>
      <w:b/>
      <w:sz w:val="40"/>
      <w:szCs w:val="20"/>
      <w:lang w:eastAsia="ru-RU"/>
    </w:rPr>
  </w:style>
  <w:style w:type="paragraph" w:customStyle="1" w:styleId="-1">
    <w:name w:val="_Этап.проектир-я"/>
    <w:rsid w:val="007B4DCE"/>
    <w:pPr>
      <w:spacing w:before="240"/>
      <w:jc w:val="center"/>
    </w:pPr>
    <w:rPr>
      <w:rFonts w:ascii="Arial" w:hAnsi="Arial"/>
      <w:b/>
      <w:sz w:val="32"/>
      <w:lang w:eastAsia="ru-RU"/>
    </w:rPr>
  </w:style>
  <w:style w:type="paragraph" w:customStyle="1" w:styleId="---">
    <w:name w:val="_Орг-я-(Испол-ль)"/>
    <w:next w:val="afff1"/>
    <w:rsid w:val="007B4DCE"/>
    <w:pPr>
      <w:spacing w:before="240"/>
      <w:jc w:val="center"/>
    </w:pPr>
    <w:rPr>
      <w:rFonts w:ascii="Arial" w:hAnsi="Arial"/>
      <w:b/>
      <w:caps/>
      <w:sz w:val="20"/>
      <w:szCs w:val="20"/>
      <w:lang w:eastAsia="ru-RU"/>
    </w:rPr>
  </w:style>
  <w:style w:type="paragraph" w:customStyle="1" w:styleId="affff9">
    <w:name w:val="_Полное.Наимен.АС"/>
    <w:rsid w:val="007B4DCE"/>
    <w:pPr>
      <w:suppressAutoHyphens/>
      <w:spacing w:before="600"/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affffa">
    <w:name w:val="_Сокращ.Наимен.АС"/>
    <w:rsid w:val="007B4DCE"/>
    <w:pPr>
      <w:spacing w:before="240"/>
      <w:jc w:val="center"/>
    </w:pPr>
    <w:rPr>
      <w:rFonts w:ascii="Arial" w:hAnsi="Arial"/>
      <w:b/>
      <w:caps/>
      <w:szCs w:val="20"/>
      <w:lang w:eastAsia="ru-RU"/>
    </w:rPr>
  </w:style>
  <w:style w:type="paragraph" w:customStyle="1" w:styleId="affffb">
    <w:name w:val="_МестоИзданДокум"/>
    <w:rsid w:val="007B4DCE"/>
    <w:pPr>
      <w:jc w:val="center"/>
    </w:pPr>
    <w:rPr>
      <w:rFonts w:ascii="Arial" w:hAnsi="Arial"/>
      <w:b/>
      <w:sz w:val="22"/>
      <w:szCs w:val="20"/>
      <w:lang w:eastAsia="ru-RU"/>
    </w:rPr>
  </w:style>
  <w:style w:type="paragraph" w:customStyle="1" w:styleId="affffc">
    <w:name w:val="_Кол.Листов_ЛУ+ТЛ"/>
    <w:next w:val="afff1"/>
    <w:rsid w:val="007B4DCE"/>
    <w:pPr>
      <w:spacing w:before="240" w:after="240"/>
      <w:jc w:val="center"/>
    </w:pPr>
    <w:rPr>
      <w:rFonts w:ascii="Arial" w:hAnsi="Arial"/>
      <w:sz w:val="22"/>
      <w:szCs w:val="20"/>
      <w:lang w:eastAsia="ru-RU"/>
    </w:rPr>
  </w:style>
  <w:style w:type="paragraph" w:customStyle="1" w:styleId="-2">
    <w:name w:val="_Назв&quot;Лист.утв-я&quot;"/>
    <w:rsid w:val="007B4DCE"/>
    <w:pPr>
      <w:suppressAutoHyphens/>
      <w:spacing w:before="480" w:after="240"/>
      <w:jc w:val="center"/>
    </w:pPr>
    <w:rPr>
      <w:rFonts w:ascii="Arial" w:hAnsi="Arial"/>
      <w:b/>
      <w:caps/>
      <w:sz w:val="28"/>
      <w:szCs w:val="28"/>
      <w:lang w:eastAsia="ru-RU"/>
    </w:rPr>
  </w:style>
  <w:style w:type="paragraph" w:customStyle="1" w:styleId="affffd">
    <w:name w:val="_ОснНадп_НазвГраф"/>
    <w:rsid w:val="007B4DCE"/>
    <w:pPr>
      <w:jc w:val="center"/>
    </w:pPr>
    <w:rPr>
      <w:rFonts w:ascii="Arial Narrow" w:hAnsi="Arial Narrow"/>
      <w:i/>
      <w:sz w:val="20"/>
      <w:szCs w:val="20"/>
      <w:lang w:eastAsia="ru-RU"/>
    </w:rPr>
  </w:style>
  <w:style w:type="paragraph" w:customStyle="1" w:styleId="affffe">
    <w:name w:val="_Рис.Положен_Ц"/>
    <w:next w:val="afff1"/>
    <w:rsid w:val="007B4DCE"/>
    <w:pPr>
      <w:spacing w:before="120" w:after="120"/>
      <w:jc w:val="center"/>
    </w:pPr>
    <w:rPr>
      <w:rFonts w:ascii="Arial" w:hAnsi="Arial"/>
      <w:sz w:val="22"/>
      <w:szCs w:val="22"/>
      <w:lang w:eastAsia="ru-RU"/>
    </w:rPr>
  </w:style>
  <w:style w:type="paragraph" w:customStyle="1" w:styleId="-3">
    <w:name w:val="_ТЗд-ТЛ_&quot;к ТЗ&quot;"/>
    <w:rsid w:val="007B4DCE"/>
    <w:pPr>
      <w:spacing w:after="480"/>
      <w:jc w:val="center"/>
    </w:pPr>
    <w:rPr>
      <w:rFonts w:ascii="Arial" w:hAnsi="Arial" w:cs="Arial"/>
      <w:bCs/>
      <w:sz w:val="28"/>
      <w:szCs w:val="32"/>
    </w:rPr>
  </w:style>
  <w:style w:type="paragraph" w:customStyle="1" w:styleId="--0">
    <w:name w:val="_ТЗ-ТЛ_наимен.объекта.автом-ии"/>
    <w:rsid w:val="007B4DCE"/>
    <w:pPr>
      <w:suppressAutoHyphens/>
      <w:spacing w:before="360"/>
      <w:jc w:val="center"/>
    </w:pPr>
    <w:rPr>
      <w:rFonts w:ascii="Arial" w:hAnsi="Arial"/>
      <w:sz w:val="28"/>
      <w:szCs w:val="32"/>
      <w:lang w:eastAsia="ru-RU"/>
    </w:rPr>
  </w:style>
  <w:style w:type="paragraph" w:customStyle="1" w:styleId="--1">
    <w:name w:val="_ТЗ-ТЛ_&quot;ТЕХ-ЗАДАН&quot;"/>
    <w:rsid w:val="007B4DCE"/>
    <w:pPr>
      <w:spacing w:before="960" w:after="240"/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-4">
    <w:name w:val="_ТЗ-ПЛ_№.стр."/>
    <w:rsid w:val="007B4DCE"/>
    <w:pPr>
      <w:pBdr>
        <w:bottom w:val="single" w:sz="4" w:space="8" w:color="auto"/>
      </w:pBdr>
      <w:ind w:left="2835" w:right="2835"/>
      <w:jc w:val="center"/>
    </w:pPr>
    <w:rPr>
      <w:rFonts w:ascii="Arial" w:hAnsi="Arial"/>
      <w:sz w:val="22"/>
      <w:lang w:eastAsia="ru-RU"/>
    </w:rPr>
  </w:style>
  <w:style w:type="paragraph" w:customStyle="1" w:styleId="-5">
    <w:name w:val="_ТЗ-ПЛ_верх.колонт.дец.№"/>
    <w:next w:val="-4"/>
    <w:rsid w:val="007B4DCE"/>
    <w:pPr>
      <w:spacing w:after="60"/>
      <w:jc w:val="center"/>
    </w:pPr>
    <w:rPr>
      <w:rFonts w:ascii="Arial" w:hAnsi="Arial"/>
      <w:sz w:val="22"/>
      <w:lang w:eastAsia="ru-RU"/>
    </w:rPr>
  </w:style>
  <w:style w:type="paragraph" w:customStyle="1" w:styleId="-6">
    <w:name w:val="_ТЗ-ПЛ_нижн.колонт."/>
    <w:basedOn w:val="af7"/>
    <w:rsid w:val="007B4DCE"/>
    <w:rPr>
      <w:rFonts w:ascii="Arial" w:hAnsi="Arial"/>
      <w:sz w:val="8"/>
    </w:rPr>
  </w:style>
  <w:style w:type="paragraph" w:customStyle="1" w:styleId="afffff">
    <w:name w:val="_Дец.№._ТЛ"/>
    <w:next w:val="afff1"/>
    <w:rsid w:val="007B4DCE"/>
    <w:pPr>
      <w:spacing w:before="240" w:after="600"/>
      <w:jc w:val="center"/>
    </w:pPr>
    <w:rPr>
      <w:rFonts w:ascii="Arial" w:hAnsi="Arial"/>
      <w:caps/>
      <w:sz w:val="22"/>
      <w:szCs w:val="20"/>
      <w:lang w:eastAsia="ru-RU"/>
    </w:rPr>
  </w:style>
  <w:style w:type="paragraph" w:customStyle="1" w:styleId="afffff0">
    <w:name w:val="_Подстроч.надпись"/>
    <w:next w:val="afff1"/>
    <w:rsid w:val="007B4DCE"/>
    <w:pPr>
      <w:pBdr>
        <w:top w:val="single" w:sz="4" w:space="1" w:color="333333"/>
      </w:pBdr>
      <w:spacing w:after="120"/>
      <w:ind w:left="57" w:right="57"/>
      <w:jc w:val="center"/>
    </w:pPr>
    <w:rPr>
      <w:rFonts w:ascii="Arial" w:hAnsi="Arial"/>
      <w:sz w:val="16"/>
      <w:szCs w:val="20"/>
      <w:lang w:eastAsia="ru-RU"/>
    </w:rPr>
  </w:style>
  <w:style w:type="paragraph" w:styleId="42">
    <w:name w:val="List Bullet 4"/>
    <w:basedOn w:val="af7"/>
    <w:rsid w:val="007B4DCE"/>
  </w:style>
  <w:style w:type="paragraph" w:styleId="52">
    <w:name w:val="List Bullet 5"/>
    <w:basedOn w:val="af7"/>
    <w:rsid w:val="007B4DCE"/>
  </w:style>
  <w:style w:type="paragraph" w:styleId="43">
    <w:name w:val="List Number 4"/>
    <w:basedOn w:val="af7"/>
    <w:rsid w:val="007B4DCE"/>
  </w:style>
  <w:style w:type="paragraph" w:styleId="53">
    <w:name w:val="List Number 5"/>
    <w:basedOn w:val="af7"/>
    <w:rsid w:val="007B4DCE"/>
  </w:style>
  <w:style w:type="paragraph" w:styleId="afffff1">
    <w:name w:val="Body Text Indent"/>
    <w:basedOn w:val="af7"/>
    <w:link w:val="afffff2"/>
    <w:rsid w:val="007B4DCE"/>
    <w:pPr>
      <w:widowControl w:val="0"/>
      <w:suppressAutoHyphens/>
      <w:autoSpaceDE w:val="0"/>
      <w:spacing w:after="120"/>
      <w:ind w:left="283"/>
    </w:pPr>
    <w:rPr>
      <w:rFonts w:ascii="Tahoma" w:hAnsi="Tahoma"/>
      <w:lang w:eastAsia="ar-SA"/>
    </w:rPr>
  </w:style>
  <w:style w:type="character" w:customStyle="1" w:styleId="afffff2">
    <w:name w:val="Основной текст с отступом Знак"/>
    <w:basedOn w:val="af9"/>
    <w:link w:val="afffff1"/>
    <w:rsid w:val="007B4DCE"/>
    <w:rPr>
      <w:rFonts w:ascii="Tahoma" w:hAnsi="Tahoma"/>
      <w:lang w:eastAsia="ar-SA"/>
    </w:rPr>
  </w:style>
  <w:style w:type="paragraph" w:styleId="afffff3">
    <w:name w:val="Document Map"/>
    <w:basedOn w:val="af7"/>
    <w:link w:val="afffff4"/>
    <w:semiHidden/>
    <w:rsid w:val="007B4D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4">
    <w:name w:val="Схема документа Знак"/>
    <w:basedOn w:val="af9"/>
    <w:link w:val="afffff3"/>
    <w:semiHidden/>
    <w:rsid w:val="007B4DCE"/>
    <w:rPr>
      <w:rFonts w:ascii="Tahoma" w:hAnsi="Tahoma" w:cs="Tahoma"/>
      <w:sz w:val="20"/>
      <w:szCs w:val="20"/>
      <w:shd w:val="clear" w:color="auto" w:fill="000080"/>
    </w:rPr>
  </w:style>
  <w:style w:type="paragraph" w:styleId="54">
    <w:name w:val="List Continue 5"/>
    <w:basedOn w:val="af7"/>
    <w:rsid w:val="007B4DCE"/>
    <w:pPr>
      <w:spacing w:after="120"/>
      <w:ind w:left="1415"/>
    </w:pPr>
    <w:rPr>
      <w:rFonts w:ascii="Arial" w:hAnsi="Arial"/>
    </w:rPr>
  </w:style>
  <w:style w:type="paragraph" w:styleId="afffff5">
    <w:name w:val="Date"/>
    <w:basedOn w:val="af7"/>
    <w:next w:val="af7"/>
    <w:link w:val="afffff6"/>
    <w:rsid w:val="007B4DCE"/>
    <w:rPr>
      <w:rFonts w:ascii="Arial" w:hAnsi="Arial"/>
    </w:rPr>
  </w:style>
  <w:style w:type="character" w:customStyle="1" w:styleId="afffff6">
    <w:name w:val="Дата Знак"/>
    <w:basedOn w:val="af9"/>
    <w:link w:val="afffff5"/>
    <w:rsid w:val="007B4DCE"/>
    <w:rPr>
      <w:rFonts w:ascii="Arial" w:hAnsi="Arial"/>
    </w:rPr>
  </w:style>
  <w:style w:type="paragraph" w:styleId="afffff7">
    <w:name w:val="Salutation"/>
    <w:basedOn w:val="af7"/>
    <w:next w:val="af7"/>
    <w:link w:val="afffff8"/>
    <w:rsid w:val="007B4DCE"/>
    <w:rPr>
      <w:rFonts w:ascii="Arial" w:hAnsi="Arial"/>
    </w:rPr>
  </w:style>
  <w:style w:type="character" w:customStyle="1" w:styleId="afffff8">
    <w:name w:val="Приветствие Знак"/>
    <w:basedOn w:val="af9"/>
    <w:link w:val="afffff7"/>
    <w:rsid w:val="007B4DCE"/>
    <w:rPr>
      <w:rFonts w:ascii="Arial" w:hAnsi="Arial"/>
    </w:rPr>
  </w:style>
  <w:style w:type="paragraph" w:styleId="afffff9">
    <w:name w:val="Normal Indent"/>
    <w:basedOn w:val="af7"/>
    <w:rsid w:val="007B4DCE"/>
    <w:pPr>
      <w:ind w:left="708"/>
    </w:pPr>
    <w:rPr>
      <w:rFonts w:ascii="Arial" w:hAnsi="Arial"/>
    </w:rPr>
  </w:style>
  <w:style w:type="paragraph" w:styleId="61">
    <w:name w:val="toc 6"/>
    <w:next w:val="af7"/>
    <w:semiHidden/>
    <w:rsid w:val="007B4DCE"/>
    <w:pPr>
      <w:tabs>
        <w:tab w:val="right" w:pos="5670"/>
      </w:tabs>
      <w:ind w:right="567"/>
      <w:jc w:val="both"/>
    </w:pPr>
    <w:rPr>
      <w:rFonts w:ascii="Arial" w:hAnsi="Arial"/>
      <w:spacing w:val="2"/>
      <w:sz w:val="22"/>
      <w:lang w:eastAsia="ru-RU"/>
    </w:rPr>
  </w:style>
  <w:style w:type="paragraph" w:styleId="71">
    <w:name w:val="toc 7"/>
    <w:next w:val="af7"/>
    <w:semiHidden/>
    <w:rsid w:val="007B4DCE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hAnsi="Arial"/>
      <w:spacing w:val="-10"/>
      <w:sz w:val="22"/>
      <w:lang w:eastAsia="ru-RU"/>
    </w:rPr>
  </w:style>
  <w:style w:type="paragraph" w:styleId="afffffa">
    <w:name w:val="Subtitle"/>
    <w:basedOn w:val="af7"/>
    <w:link w:val="afffffb"/>
    <w:qFormat/>
    <w:rsid w:val="007B4DCE"/>
    <w:pPr>
      <w:spacing w:after="60"/>
      <w:jc w:val="center"/>
    </w:pPr>
    <w:rPr>
      <w:rFonts w:cs="Arial"/>
    </w:rPr>
  </w:style>
  <w:style w:type="character" w:customStyle="1" w:styleId="afffffb">
    <w:name w:val="Подзаголовок Знак"/>
    <w:basedOn w:val="af9"/>
    <w:link w:val="afffffa"/>
    <w:rsid w:val="007B4DCE"/>
    <w:rPr>
      <w:rFonts w:cs="Arial"/>
    </w:rPr>
  </w:style>
  <w:style w:type="paragraph" w:customStyle="1" w:styleId="afffffc">
    <w:name w:val="_(под)Пункт.Продолжение"/>
    <w:rsid w:val="007B4DCE"/>
    <w:pPr>
      <w:shd w:val="clear" w:color="auto" w:fill="FFFFFF"/>
      <w:spacing w:after="40"/>
      <w:ind w:firstLine="595"/>
      <w:contextualSpacing/>
      <w:jc w:val="both"/>
    </w:pPr>
    <w:rPr>
      <w:rFonts w:ascii="Arial" w:hAnsi="Arial" w:cs="Arial"/>
      <w:spacing w:val="-3"/>
      <w:sz w:val="22"/>
      <w:szCs w:val="22"/>
      <w:lang w:eastAsia="ru-RU"/>
    </w:rPr>
  </w:style>
  <w:style w:type="paragraph" w:customStyle="1" w:styleId="afffffd">
    <w:name w:val="_Перечисление_а)"/>
    <w:rsid w:val="007B4DCE"/>
    <w:pPr>
      <w:spacing w:before="40"/>
      <w:ind w:firstLine="601"/>
      <w:jc w:val="both"/>
    </w:pPr>
    <w:rPr>
      <w:rFonts w:ascii="Arial" w:hAnsi="Arial"/>
      <w:spacing w:val="-2"/>
      <w:sz w:val="22"/>
      <w:szCs w:val="22"/>
      <w:lang w:eastAsia="ru-RU"/>
    </w:rPr>
  </w:style>
  <w:style w:type="paragraph" w:customStyle="1" w:styleId="afffffe">
    <w:name w:val="_Табл_№иНазвТаблицы"/>
    <w:next w:val="afff1"/>
    <w:rsid w:val="007B4DCE"/>
    <w:pPr>
      <w:spacing w:before="120" w:after="120"/>
    </w:pPr>
    <w:rPr>
      <w:rFonts w:ascii="Arial" w:hAnsi="Arial" w:cs="Arial"/>
      <w:bCs/>
      <w:sz w:val="22"/>
      <w:szCs w:val="20"/>
      <w:lang w:eastAsia="ru-RU"/>
    </w:rPr>
  </w:style>
  <w:style w:type="paragraph" w:customStyle="1" w:styleId="af3">
    <w:name w:val="_Табл_Текст+абзац"/>
    <w:link w:val="affffff"/>
    <w:rsid w:val="007B4DCE"/>
    <w:pPr>
      <w:numPr>
        <w:numId w:val="25"/>
      </w:numPr>
      <w:shd w:val="clear" w:color="auto" w:fill="FFFFFF"/>
      <w:spacing w:before="40"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af6">
    <w:name w:val="_Табл_Термин_Название"/>
    <w:next w:val="a4"/>
    <w:rsid w:val="007B4DCE"/>
    <w:pPr>
      <w:numPr>
        <w:numId w:val="26"/>
      </w:numPr>
      <w:shd w:val="clear" w:color="auto" w:fill="FFFFFF"/>
      <w:spacing w:before="120"/>
      <w:ind w:left="57" w:hanging="57"/>
    </w:pPr>
    <w:rPr>
      <w:rFonts w:ascii="Arial" w:hAnsi="Arial"/>
      <w:b/>
      <w:spacing w:val="2"/>
      <w:sz w:val="20"/>
      <w:szCs w:val="20"/>
      <w:lang w:eastAsia="ru-RU"/>
    </w:rPr>
  </w:style>
  <w:style w:type="paragraph" w:customStyle="1" w:styleId="affffff0">
    <w:name w:val="_Рис._№иНазвание"/>
    <w:next w:val="afff1"/>
    <w:rsid w:val="007B4DCE"/>
    <w:pPr>
      <w:spacing w:before="120" w:after="120"/>
      <w:jc w:val="center"/>
    </w:pPr>
    <w:rPr>
      <w:rFonts w:ascii="Arial" w:hAnsi="Arial"/>
      <w:bCs/>
      <w:sz w:val="22"/>
      <w:szCs w:val="20"/>
      <w:lang w:eastAsia="ru-RU"/>
    </w:rPr>
  </w:style>
  <w:style w:type="paragraph" w:customStyle="1" w:styleId="a4">
    <w:name w:val="_Табл_Термин_Определение"/>
    <w:next w:val="af6"/>
    <w:rsid w:val="007B4DCE"/>
    <w:pPr>
      <w:numPr>
        <w:numId w:val="34"/>
      </w:numPr>
      <w:spacing w:after="120"/>
      <w:ind w:left="57" w:hanging="57"/>
      <w:contextualSpacing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a0">
    <w:name w:val="_Табл_Перечисл.за.Табл.ТекстАбзац"/>
    <w:rsid w:val="007B4DCE"/>
    <w:pPr>
      <w:numPr>
        <w:numId w:val="27"/>
      </w:numPr>
      <w:spacing w:before="40"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styleId="affffff1">
    <w:name w:val="Plain Text"/>
    <w:basedOn w:val="af7"/>
    <w:link w:val="affffff2"/>
    <w:rsid w:val="007B4DCE"/>
    <w:rPr>
      <w:rFonts w:ascii="Courier New" w:hAnsi="Courier New"/>
      <w:sz w:val="20"/>
      <w:szCs w:val="20"/>
    </w:rPr>
  </w:style>
  <w:style w:type="character" w:customStyle="1" w:styleId="affffff2">
    <w:name w:val="Текст Знак"/>
    <w:basedOn w:val="af9"/>
    <w:link w:val="affffff1"/>
    <w:rsid w:val="007B4DCE"/>
    <w:rPr>
      <w:rFonts w:ascii="Courier New" w:hAnsi="Courier New"/>
      <w:sz w:val="20"/>
      <w:szCs w:val="20"/>
    </w:rPr>
  </w:style>
  <w:style w:type="paragraph" w:customStyle="1" w:styleId="affffff3">
    <w:name w:val="_РисПрил_№иНазвание"/>
    <w:next w:val="afff1"/>
    <w:link w:val="affffff4"/>
    <w:rsid w:val="007B4DCE"/>
    <w:pPr>
      <w:spacing w:before="120" w:after="120"/>
      <w:jc w:val="center"/>
    </w:pPr>
    <w:rPr>
      <w:rFonts w:ascii="Arial" w:hAnsi="Arial"/>
      <w:bCs/>
      <w:sz w:val="22"/>
      <w:szCs w:val="20"/>
      <w:lang w:eastAsia="ru-RU"/>
    </w:rPr>
  </w:style>
  <w:style w:type="paragraph" w:styleId="81">
    <w:name w:val="toc 8"/>
    <w:basedOn w:val="af7"/>
    <w:next w:val="af7"/>
    <w:autoRedefine/>
    <w:semiHidden/>
    <w:rsid w:val="007B4DCE"/>
    <w:pPr>
      <w:ind w:left="1680"/>
    </w:pPr>
  </w:style>
  <w:style w:type="paragraph" w:styleId="91">
    <w:name w:val="toc 9"/>
    <w:basedOn w:val="af7"/>
    <w:next w:val="af7"/>
    <w:autoRedefine/>
    <w:semiHidden/>
    <w:rsid w:val="007B4DCE"/>
    <w:pPr>
      <w:ind w:left="1920"/>
    </w:pPr>
  </w:style>
  <w:style w:type="character" w:customStyle="1" w:styleId="affffff4">
    <w:name w:val="_РисПрил_№иНазвание Знак Знак"/>
    <w:link w:val="affffff3"/>
    <w:rsid w:val="007B4DCE"/>
    <w:rPr>
      <w:rFonts w:ascii="Arial" w:hAnsi="Arial"/>
      <w:bCs/>
      <w:sz w:val="22"/>
      <w:szCs w:val="20"/>
      <w:lang w:eastAsia="ru-RU"/>
    </w:rPr>
  </w:style>
  <w:style w:type="character" w:styleId="HTML">
    <w:name w:val="HTML Code"/>
    <w:rsid w:val="007B4DCE"/>
    <w:rPr>
      <w:rFonts w:ascii="Arial" w:hAnsi="Arial" w:cs="Courier New"/>
      <w:sz w:val="20"/>
      <w:szCs w:val="20"/>
    </w:rPr>
  </w:style>
  <w:style w:type="character" w:styleId="HTML0">
    <w:name w:val="HTML Cite"/>
    <w:rsid w:val="007B4DCE"/>
    <w:rPr>
      <w:rFonts w:ascii="Arial" w:hAnsi="Arial"/>
      <w:i/>
      <w:iCs/>
    </w:rPr>
  </w:style>
  <w:style w:type="paragraph" w:customStyle="1" w:styleId="affffff5">
    <w:name w:val="_ТаблПрил_№.и.Название"/>
    <w:next w:val="afff1"/>
    <w:rsid w:val="007B4DCE"/>
    <w:pPr>
      <w:spacing w:before="120" w:after="120"/>
    </w:pPr>
    <w:rPr>
      <w:rFonts w:ascii="Arial" w:hAnsi="Arial"/>
      <w:bCs/>
      <w:sz w:val="22"/>
      <w:szCs w:val="20"/>
      <w:lang w:eastAsia="ru-RU"/>
    </w:rPr>
  </w:style>
  <w:style w:type="character" w:styleId="affffff6">
    <w:name w:val="FollowedHyperlink"/>
    <w:rsid w:val="007B4DCE"/>
    <w:rPr>
      <w:rFonts w:ascii="Arial" w:hAnsi="Arial"/>
      <w:color w:val="800080"/>
      <w:u w:val="single"/>
    </w:rPr>
  </w:style>
  <w:style w:type="paragraph" w:customStyle="1" w:styleId="affffff7">
    <w:name w:val="_ТекстПримечание"/>
    <w:next w:val="afff1"/>
    <w:rsid w:val="007B4DCE"/>
    <w:pPr>
      <w:spacing w:before="40"/>
      <w:ind w:firstLine="624"/>
      <w:jc w:val="both"/>
    </w:pPr>
    <w:rPr>
      <w:rFonts w:ascii="Arial" w:hAnsi="Arial"/>
      <w:spacing w:val="-2"/>
      <w:sz w:val="22"/>
      <w:szCs w:val="20"/>
      <w:lang w:eastAsia="ru-RU"/>
    </w:rPr>
  </w:style>
  <w:style w:type="table" w:styleId="1f2">
    <w:name w:val="Table Simple 1"/>
    <w:basedOn w:val="afa"/>
    <w:rsid w:val="007B4DCE"/>
    <w:rPr>
      <w:rFonts w:ascii="Arial" w:hAnsi="Arial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5">
    <w:name w:val="_ТаблПримечание"/>
    <w:rsid w:val="007B4DCE"/>
    <w:pPr>
      <w:numPr>
        <w:numId w:val="28"/>
      </w:numPr>
      <w:spacing w:before="40"/>
      <w:ind w:left="57" w:hanging="57"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10">
    <w:name w:val="_Табл.Переч.1).за.Текст"/>
    <w:rsid w:val="007B4DCE"/>
    <w:pPr>
      <w:numPr>
        <w:numId w:val="29"/>
      </w:numPr>
      <w:spacing w:before="40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16">
    <w:name w:val="_Табл.Переч.1).за.ТекстАбзац"/>
    <w:rsid w:val="007B4DCE"/>
    <w:pPr>
      <w:numPr>
        <w:numId w:val="30"/>
      </w:numPr>
      <w:spacing w:before="40"/>
      <w:ind w:firstLine="397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af4">
    <w:name w:val="_Табл.Переч.а).за.Текст"/>
    <w:rsid w:val="007B4DCE"/>
    <w:pPr>
      <w:numPr>
        <w:numId w:val="31"/>
      </w:numPr>
      <w:spacing w:before="40"/>
      <w:jc w:val="both"/>
    </w:pPr>
    <w:rPr>
      <w:rFonts w:ascii="Arial" w:hAnsi="Arial"/>
      <w:spacing w:val="-2"/>
      <w:sz w:val="20"/>
      <w:szCs w:val="18"/>
      <w:lang w:eastAsia="ru-RU"/>
    </w:rPr>
  </w:style>
  <w:style w:type="paragraph" w:customStyle="1" w:styleId="a8">
    <w:name w:val="_Табл.Переч.а).за.ТекстАбзац"/>
    <w:rsid w:val="007B4DCE"/>
    <w:pPr>
      <w:numPr>
        <w:numId w:val="32"/>
      </w:numPr>
      <w:spacing w:before="40"/>
      <w:ind w:firstLine="198"/>
    </w:pPr>
    <w:rPr>
      <w:rFonts w:ascii="Arial" w:hAnsi="Arial"/>
      <w:spacing w:val="-2"/>
      <w:sz w:val="20"/>
      <w:szCs w:val="18"/>
      <w:lang w:eastAsia="ru-RU"/>
    </w:rPr>
  </w:style>
  <w:style w:type="table" w:styleId="1f3">
    <w:name w:val="Table Colorful 1"/>
    <w:basedOn w:val="afa"/>
    <w:rsid w:val="007B4DCE"/>
    <w:rPr>
      <w:rFonts w:ascii="Arial" w:hAnsi="Arial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8">
    <w:name w:val="Emphasis"/>
    <w:qFormat/>
    <w:rsid w:val="007B4DCE"/>
    <w:rPr>
      <w:rFonts w:ascii="Arial" w:hAnsi="Arial"/>
      <w:i/>
      <w:iCs/>
    </w:rPr>
  </w:style>
  <w:style w:type="table" w:styleId="39">
    <w:name w:val="Table Classic 3"/>
    <w:basedOn w:val="afa"/>
    <w:rsid w:val="007B4DCE"/>
    <w:rPr>
      <w:rFonts w:ascii="Arial" w:hAnsi="Arial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a"/>
    <w:rsid w:val="007B4DCE"/>
    <w:rPr>
      <w:rFonts w:ascii="Arial" w:hAnsi="Arial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">
    <w:name w:val="_Табл_Текст+абзац Знак"/>
    <w:link w:val="af3"/>
    <w:rsid w:val="007B4DCE"/>
    <w:rPr>
      <w:rFonts w:ascii="Arial" w:hAnsi="Arial"/>
      <w:spacing w:val="-2"/>
      <w:sz w:val="20"/>
      <w:szCs w:val="18"/>
      <w:shd w:val="clear" w:color="auto" w:fill="FFFFFF"/>
      <w:lang w:eastAsia="ru-RU"/>
    </w:rPr>
  </w:style>
  <w:style w:type="paragraph" w:customStyle="1" w:styleId="af0">
    <w:name w:val="_Табл_ТекстСноскиВтабл"/>
    <w:rsid w:val="007B4DCE"/>
    <w:pPr>
      <w:numPr>
        <w:numId w:val="33"/>
      </w:numPr>
      <w:spacing w:before="40"/>
      <w:jc w:val="both"/>
    </w:pPr>
    <w:rPr>
      <w:rFonts w:ascii="Arial" w:hAnsi="Arial"/>
      <w:sz w:val="18"/>
      <w:szCs w:val="18"/>
      <w:lang w:eastAsia="ru-RU"/>
    </w:rPr>
  </w:style>
  <w:style w:type="paragraph" w:customStyle="1" w:styleId="affffff9">
    <w:name w:val="_Формула_Текст"/>
    <w:rsid w:val="007B4DCE"/>
    <w:pPr>
      <w:jc w:val="center"/>
    </w:pPr>
    <w:rPr>
      <w:rFonts w:ascii="Arial" w:hAnsi="Arial"/>
      <w:b/>
      <w:i/>
      <w:spacing w:val="40"/>
      <w:sz w:val="26"/>
      <w:szCs w:val="20"/>
      <w:lang w:eastAsia="ru-RU"/>
    </w:rPr>
  </w:style>
  <w:style w:type="paragraph" w:customStyle="1" w:styleId="affffffa">
    <w:name w:val="_Формула_Номер"/>
    <w:next w:val="affffffb"/>
    <w:rsid w:val="007B4DCE"/>
    <w:pPr>
      <w:jc w:val="center"/>
    </w:pPr>
    <w:rPr>
      <w:rFonts w:ascii="Arial" w:hAnsi="Arial" w:cs="Arial"/>
      <w:b/>
      <w:sz w:val="26"/>
      <w:szCs w:val="20"/>
      <w:lang w:eastAsia="ru-RU"/>
    </w:rPr>
  </w:style>
  <w:style w:type="table" w:styleId="2c">
    <w:name w:val="Table Grid 2"/>
    <w:basedOn w:val="afa"/>
    <w:rsid w:val="007B4DCE"/>
    <w:rPr>
      <w:rFonts w:ascii="Arial" w:hAnsi="Arial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fa"/>
    <w:rsid w:val="007B4DCE"/>
    <w:rPr>
      <w:rFonts w:ascii="Arial" w:hAnsi="Arial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b">
    <w:name w:val="_Формула_компонент"/>
    <w:next w:val="afff1"/>
    <w:rsid w:val="007B4DCE"/>
    <w:rPr>
      <w:rFonts w:ascii="Arial" w:hAnsi="Arial" w:cs="Arial"/>
      <w:b/>
      <w:i/>
      <w:spacing w:val="30"/>
      <w:sz w:val="22"/>
      <w:szCs w:val="20"/>
      <w:lang w:val="en-US" w:eastAsia="ru-RU"/>
    </w:rPr>
  </w:style>
  <w:style w:type="table" w:styleId="62">
    <w:name w:val="Table Grid 6"/>
    <w:basedOn w:val="afa"/>
    <w:rsid w:val="007B4DCE"/>
    <w:rPr>
      <w:rFonts w:ascii="Arial" w:hAnsi="Arial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c">
    <w:name w:val="_Текст_ПустаяСтрока"/>
    <w:next w:val="afff1"/>
    <w:rsid w:val="007B4DCE"/>
    <w:rPr>
      <w:rFonts w:ascii="Arial" w:hAnsi="Arial"/>
      <w:sz w:val="16"/>
      <w:lang w:eastAsia="ru-RU"/>
    </w:rPr>
  </w:style>
  <w:style w:type="paragraph" w:customStyle="1" w:styleId="affffffd">
    <w:name w:val="_Формула_ОписанКомпонента"/>
    <w:rsid w:val="007B4DCE"/>
    <w:rPr>
      <w:rFonts w:ascii="Arial" w:hAnsi="Arial"/>
      <w:spacing w:val="-2"/>
      <w:sz w:val="22"/>
      <w:szCs w:val="18"/>
      <w:lang w:eastAsia="ru-RU"/>
    </w:rPr>
  </w:style>
  <w:style w:type="table" w:styleId="-10">
    <w:name w:val="Table List 1"/>
    <w:basedOn w:val="afa"/>
    <w:rsid w:val="007B4DCE"/>
    <w:rPr>
      <w:rFonts w:ascii="Arial" w:hAnsi="Arial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">
    <w:name w:val="_ПараметрКомандаТаблица"/>
    <w:rsid w:val="007B4DCE"/>
    <w:pPr>
      <w:numPr>
        <w:numId w:val="35"/>
      </w:numPr>
      <w:spacing w:before="40" w:after="40"/>
      <w:ind w:left="40" w:hanging="40"/>
    </w:pPr>
    <w:rPr>
      <w:rFonts w:ascii="Arial" w:hAnsi="Arial"/>
      <w:b/>
      <w:i/>
      <w:spacing w:val="2"/>
      <w:sz w:val="18"/>
      <w:szCs w:val="18"/>
      <w:lang w:eastAsia="ru-RU"/>
    </w:rPr>
  </w:style>
  <w:style w:type="paragraph" w:customStyle="1" w:styleId="aa">
    <w:name w:val="_Табл.продолжен_Табл_Текст+абзац"/>
    <w:rsid w:val="007B4DCE"/>
    <w:pPr>
      <w:numPr>
        <w:numId w:val="36"/>
      </w:numPr>
      <w:jc w:val="both"/>
    </w:pPr>
    <w:rPr>
      <w:rFonts w:ascii="Arial" w:hAnsi="Arial"/>
      <w:spacing w:val="-2"/>
      <w:sz w:val="20"/>
      <w:szCs w:val="20"/>
      <w:lang w:eastAsia="ru-RU"/>
    </w:rPr>
  </w:style>
  <w:style w:type="paragraph" w:customStyle="1" w:styleId="-7">
    <w:name w:val="_ТЗ-ПЛ_верх.колонт.Лист№"/>
    <w:rsid w:val="007B4DCE"/>
    <w:pPr>
      <w:pBdr>
        <w:bottom w:val="single" w:sz="4" w:space="1" w:color="333333"/>
      </w:pBdr>
      <w:jc w:val="center"/>
    </w:pPr>
    <w:rPr>
      <w:rFonts w:ascii="Arial" w:hAnsi="Arial"/>
      <w:spacing w:val="2"/>
      <w:sz w:val="22"/>
      <w:lang w:eastAsia="ru-RU"/>
    </w:rPr>
  </w:style>
  <w:style w:type="paragraph" w:customStyle="1" w:styleId="affffffe">
    <w:name w:val="_Введение.и.т.п"/>
    <w:next w:val="afff1"/>
    <w:rsid w:val="007B4DCE"/>
    <w:pPr>
      <w:pageBreakBefore/>
      <w:spacing w:before="360" w:after="240"/>
      <w:ind w:left="595"/>
      <w:outlineLvl w:val="0"/>
    </w:pPr>
    <w:rPr>
      <w:rFonts w:ascii="Arial" w:hAnsi="Arial" w:cs="Arial"/>
      <w:b/>
      <w:bCs/>
      <w:sz w:val="30"/>
      <w:szCs w:val="32"/>
      <w:lang w:eastAsia="ru-RU"/>
    </w:rPr>
  </w:style>
  <w:style w:type="table" w:styleId="-60">
    <w:name w:val="Table List 6"/>
    <w:basedOn w:val="afa"/>
    <w:rsid w:val="007B4DCE"/>
    <w:pPr>
      <w:jc w:val="center"/>
    </w:pPr>
    <w:rPr>
      <w:rFonts w:ascii="Times New Roman" w:hAnsi="Times New Roman"/>
      <w:sz w:val="28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f">
    <w:name w:val="Block Text"/>
    <w:basedOn w:val="af7"/>
    <w:rsid w:val="007B4DCE"/>
    <w:pPr>
      <w:spacing w:after="120"/>
      <w:ind w:left="1440" w:right="1440"/>
    </w:pPr>
    <w:rPr>
      <w:rFonts w:ascii="Arial" w:hAnsi="Arial"/>
    </w:rPr>
  </w:style>
  <w:style w:type="paragraph" w:customStyle="1" w:styleId="afffffff0">
    <w:name w:val="_ТЛ_Табл_Текст"/>
    <w:rsid w:val="007B4DCE"/>
    <w:pPr>
      <w:spacing w:after="120"/>
      <w:contextualSpacing/>
    </w:pPr>
    <w:rPr>
      <w:rFonts w:ascii="Arial" w:hAnsi="Arial"/>
      <w:sz w:val="20"/>
      <w:lang w:eastAsia="ru-RU"/>
    </w:rPr>
  </w:style>
  <w:style w:type="paragraph" w:customStyle="1" w:styleId="---0">
    <w:name w:val="_орг-я-(разраб-к)"/>
    <w:basedOn w:val="---"/>
    <w:next w:val="afff1"/>
    <w:rsid w:val="007B4DCE"/>
  </w:style>
  <w:style w:type="paragraph" w:customStyle="1" w:styleId="afffffff1">
    <w:name w:val="_Дец№ЛУнаТЛ"/>
    <w:next w:val="afff1"/>
    <w:rsid w:val="007B4DCE"/>
    <w:pPr>
      <w:spacing w:before="120" w:after="120"/>
      <w:ind w:firstLine="595"/>
    </w:pPr>
    <w:rPr>
      <w:rFonts w:ascii="Arial" w:hAnsi="Arial"/>
      <w:caps/>
      <w:sz w:val="22"/>
      <w:szCs w:val="20"/>
      <w:lang w:eastAsia="ru-RU"/>
    </w:rPr>
  </w:style>
  <w:style w:type="paragraph" w:customStyle="1" w:styleId="afffffff2">
    <w:name w:val="_Дец.№_ЛУ"/>
    <w:next w:val="afff1"/>
    <w:rsid w:val="007B4DCE"/>
    <w:pPr>
      <w:spacing w:before="240" w:after="600"/>
      <w:jc w:val="center"/>
    </w:pPr>
    <w:rPr>
      <w:rFonts w:ascii="Arial" w:hAnsi="Arial"/>
      <w:caps/>
      <w:sz w:val="22"/>
      <w:szCs w:val="20"/>
      <w:lang w:eastAsia="ru-RU"/>
    </w:rPr>
  </w:style>
  <w:style w:type="paragraph" w:styleId="2d">
    <w:name w:val="List 2"/>
    <w:basedOn w:val="af7"/>
    <w:rsid w:val="007B4DCE"/>
    <w:pPr>
      <w:ind w:left="566" w:hanging="283"/>
    </w:pPr>
    <w:rPr>
      <w:rFonts w:ascii="Arial" w:hAnsi="Arial"/>
    </w:rPr>
  </w:style>
  <w:style w:type="table" w:styleId="afffffff3">
    <w:name w:val="Table Elegant"/>
    <w:basedOn w:val="afa"/>
    <w:rsid w:val="007B4DCE"/>
    <w:rPr>
      <w:rFonts w:ascii="Arial" w:hAnsi="Arial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4">
    <w:name w:val="_Аннотация"/>
    <w:next w:val="afff1"/>
    <w:rsid w:val="007B4DCE"/>
    <w:pPr>
      <w:spacing w:before="360" w:after="240"/>
      <w:ind w:left="595"/>
    </w:pPr>
    <w:rPr>
      <w:rFonts w:ascii="Arial" w:hAnsi="Arial" w:cs="Arial"/>
      <w:b/>
      <w:bCs/>
      <w:sz w:val="30"/>
      <w:szCs w:val="32"/>
      <w:lang w:eastAsia="ru-RU"/>
    </w:rPr>
  </w:style>
  <w:style w:type="paragraph" w:customStyle="1" w:styleId="afffffff5">
    <w:name w:val="_ПараметрКоманда"/>
    <w:rsid w:val="007B4DCE"/>
    <w:pPr>
      <w:suppressAutoHyphens/>
      <w:spacing w:before="40" w:after="40"/>
      <w:ind w:left="595"/>
    </w:pPr>
    <w:rPr>
      <w:rFonts w:ascii="Arial" w:hAnsi="Arial"/>
      <w:b/>
      <w:i/>
      <w:spacing w:val="2"/>
      <w:sz w:val="22"/>
      <w:szCs w:val="20"/>
      <w:lang w:eastAsia="ru-RU"/>
    </w:rPr>
  </w:style>
  <w:style w:type="numbering" w:customStyle="1" w:styleId="StyleOutlinenumbered">
    <w:name w:val="Style Outline numbered"/>
    <w:basedOn w:val="afb"/>
    <w:rsid w:val="007B4DCE"/>
    <w:pPr>
      <w:numPr>
        <w:numId w:val="37"/>
      </w:numPr>
    </w:pPr>
  </w:style>
  <w:style w:type="paragraph" w:customStyle="1" w:styleId="Table">
    <w:name w:val="_Table"/>
    <w:basedOn w:val="af7"/>
    <w:rsid w:val="007B4DCE"/>
    <w:pPr>
      <w:spacing w:before="120"/>
      <w:jc w:val="both"/>
    </w:pPr>
    <w:rPr>
      <w:rFonts w:ascii="GOST type B" w:hAnsi="GOST type B"/>
      <w:sz w:val="28"/>
    </w:rPr>
  </w:style>
  <w:style w:type="paragraph" w:customStyle="1" w:styleId="afffffff6">
    <w:name w:val="_НаименУслуги"/>
    <w:rsid w:val="007B4DCE"/>
    <w:pPr>
      <w:spacing w:before="600" w:line="280" w:lineRule="exact"/>
      <w:jc w:val="center"/>
    </w:pPr>
    <w:rPr>
      <w:rFonts w:ascii="Arial" w:hAnsi="Arial"/>
      <w:b/>
      <w:spacing w:val="-2"/>
      <w:sz w:val="32"/>
      <w:szCs w:val="20"/>
      <w:lang w:eastAsia="ru-RU"/>
    </w:rPr>
  </w:style>
  <w:style w:type="character" w:customStyle="1" w:styleId="BodytextChar">
    <w:name w:val="Body text Char"/>
    <w:link w:val="19"/>
    <w:rsid w:val="007B4DCE"/>
    <w:rPr>
      <w:rFonts w:ascii="Times New Roman" w:hAnsi="Times New Roman"/>
    </w:rPr>
  </w:style>
  <w:style w:type="paragraph" w:customStyle="1" w:styleId="Listitem1">
    <w:name w:val="List item 1"/>
    <w:basedOn w:val="af7"/>
    <w:uiPriority w:val="99"/>
    <w:rsid w:val="007B4DCE"/>
    <w:pPr>
      <w:widowControl w:val="0"/>
      <w:numPr>
        <w:ilvl w:val="12"/>
      </w:numPr>
      <w:spacing w:line="360" w:lineRule="atLeast"/>
      <w:ind w:left="851" w:hanging="284"/>
      <w:jc w:val="center"/>
    </w:pPr>
    <w:rPr>
      <w:rFonts w:ascii="Arial" w:hAnsi="Arial" w:cs="Arial"/>
      <w:sz w:val="28"/>
      <w:szCs w:val="28"/>
    </w:rPr>
  </w:style>
  <w:style w:type="paragraph" w:customStyle="1" w:styleId="afffffff7">
    <w:name w:val="Автор"/>
    <w:basedOn w:val="af7"/>
    <w:next w:val="27"/>
    <w:rsid w:val="007B4DCE"/>
    <w:pPr>
      <w:widowControl w:val="0"/>
      <w:spacing w:before="120" w:line="360" w:lineRule="auto"/>
      <w:ind w:firstLine="720"/>
      <w:jc w:val="both"/>
    </w:pPr>
    <w:rPr>
      <w:szCs w:val="20"/>
    </w:rPr>
  </w:style>
  <w:style w:type="paragraph" w:customStyle="1" w:styleId="StyleHeading2Justified">
    <w:name w:val="Style Heading 2 + Justified"/>
    <w:basedOn w:val="24"/>
    <w:uiPriority w:val="99"/>
    <w:rsid w:val="007B4DCE"/>
    <w:pPr>
      <w:ind w:left="567" w:firstLine="142"/>
    </w:pPr>
    <w:rPr>
      <w:rFonts w:ascii="Arial" w:hAnsi="Arial"/>
      <w:i/>
      <w:sz w:val="36"/>
      <w:szCs w:val="36"/>
    </w:rPr>
  </w:style>
  <w:style w:type="paragraph" w:customStyle="1" w:styleId="-8">
    <w:name w:val="ТЮВ-обычный"/>
    <w:basedOn w:val="af7"/>
    <w:link w:val="-9"/>
    <w:rsid w:val="007B4DCE"/>
    <w:pPr>
      <w:ind w:firstLine="709"/>
      <w:jc w:val="both"/>
    </w:pPr>
  </w:style>
  <w:style w:type="character" w:customStyle="1" w:styleId="-9">
    <w:name w:val="ТЮВ-обычный Знак"/>
    <w:link w:val="-8"/>
    <w:rsid w:val="007B4DCE"/>
  </w:style>
  <w:style w:type="paragraph" w:styleId="afffffff8">
    <w:name w:val="TOC Heading"/>
    <w:basedOn w:val="15"/>
    <w:next w:val="af7"/>
    <w:uiPriority w:val="39"/>
    <w:unhideWhenUsed/>
    <w:qFormat/>
    <w:rsid w:val="007B4DCE"/>
    <w:pPr>
      <w:keepLines/>
      <w:numPr>
        <w:numId w:val="0"/>
      </w:numPr>
      <w:spacing w:before="480"/>
      <w:ind w:left="1429" w:hanging="360"/>
      <w:outlineLvl w:val="9"/>
    </w:pPr>
    <w:rPr>
      <w:rFonts w:ascii="Cambria" w:hAnsi="Cambria"/>
      <w:color w:val="365F91"/>
    </w:rPr>
  </w:style>
  <w:style w:type="paragraph" w:styleId="afffffff9">
    <w:name w:val="Normal (Web)"/>
    <w:basedOn w:val="af7"/>
    <w:unhideWhenUsed/>
    <w:rsid w:val="007B4DCE"/>
    <w:pPr>
      <w:spacing w:before="100" w:beforeAutospacing="1" w:after="100" w:afterAutospacing="1"/>
    </w:pPr>
  </w:style>
  <w:style w:type="character" w:customStyle="1" w:styleId="FontStyle43">
    <w:name w:val="Font Style43"/>
    <w:rsid w:val="007B4DCE"/>
    <w:rPr>
      <w:rFonts w:ascii="Times New Roman" w:hAnsi="Times New Roman" w:cs="Times New Roman"/>
      <w:sz w:val="26"/>
      <w:szCs w:val="26"/>
    </w:rPr>
  </w:style>
  <w:style w:type="paragraph" w:customStyle="1" w:styleId="ae">
    <w:name w:val="Знак"/>
    <w:basedOn w:val="af7"/>
    <w:rsid w:val="007B4DCE"/>
    <w:pPr>
      <w:widowControl w:val="0"/>
      <w:numPr>
        <w:numId w:val="41"/>
      </w:numPr>
      <w:adjustRightInd w:val="0"/>
      <w:spacing w:line="240" w:lineRule="exact"/>
      <w:jc w:val="center"/>
    </w:pPr>
    <w:rPr>
      <w:b/>
      <w:i/>
      <w:sz w:val="28"/>
      <w:szCs w:val="20"/>
      <w:lang w:val="en-GB"/>
    </w:rPr>
  </w:style>
  <w:style w:type="paragraph" w:styleId="afffffffa">
    <w:name w:val="No Spacing"/>
    <w:uiPriority w:val="1"/>
    <w:qFormat/>
    <w:rsid w:val="007B4DCE"/>
    <w:rPr>
      <w:rFonts w:ascii="Calibri" w:eastAsia="Calibri" w:hAnsi="Calibri"/>
      <w:sz w:val="22"/>
      <w:szCs w:val="22"/>
    </w:rPr>
  </w:style>
  <w:style w:type="character" w:customStyle="1" w:styleId="afff">
    <w:name w:val="Нумерованный список Знак"/>
    <w:link w:val="a3"/>
    <w:rsid w:val="007B4DCE"/>
    <w:rPr>
      <w:sz w:val="28"/>
    </w:rPr>
  </w:style>
  <w:style w:type="character" w:customStyle="1" w:styleId="2e">
    <w:name w:val="Стиль2 Знак"/>
    <w:basedOn w:val="25"/>
    <w:rsid w:val="007B4DCE"/>
    <w:rPr>
      <w:rFonts w:asciiTheme="minorHAnsi" w:eastAsiaTheme="minorHAnsi" w:hAnsiTheme="minorHAnsi"/>
      <w:b/>
      <w:bCs w:val="0"/>
      <w:iCs w:val="0"/>
      <w:color w:val="000000"/>
      <w:sz w:val="24"/>
      <w:szCs w:val="24"/>
      <w:lang w:eastAsia="en-US"/>
    </w:rPr>
  </w:style>
  <w:style w:type="character" w:customStyle="1" w:styleId="1f4">
    <w:name w:val="Стиль1 Знак"/>
    <w:basedOn w:val="afe"/>
    <w:rsid w:val="007B4DCE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f">
    <w:name w:val="Марк сп ур 2"/>
    <w:basedOn w:val="af8"/>
    <w:link w:val="2f0"/>
    <w:qFormat/>
    <w:rsid w:val="007B4DCE"/>
    <w:pPr>
      <w:keepLines/>
      <w:ind w:left="1560" w:hanging="426"/>
      <w:jc w:val="both"/>
    </w:pPr>
  </w:style>
  <w:style w:type="character" w:customStyle="1" w:styleId="2f0">
    <w:name w:val="Марк сп ур 2 Знак"/>
    <w:basedOn w:val="af9"/>
    <w:link w:val="2f"/>
    <w:rsid w:val="007B4DCE"/>
  </w:style>
  <w:style w:type="character" w:customStyle="1" w:styleId="FontStyle24">
    <w:name w:val="Font Style24"/>
    <w:rsid w:val="007B4DCE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f7"/>
    <w:rsid w:val="007B4DCE"/>
    <w:pPr>
      <w:widowControl w:val="0"/>
      <w:suppressAutoHyphens/>
      <w:autoSpaceDE w:val="0"/>
      <w:spacing w:line="322" w:lineRule="exact"/>
      <w:jc w:val="center"/>
    </w:pPr>
    <w:rPr>
      <w:rFonts w:ascii="Tahoma" w:hAnsi="Tahoma"/>
      <w:lang w:eastAsia="ar-SA"/>
    </w:rPr>
  </w:style>
  <w:style w:type="paragraph" w:customStyle="1" w:styleId="Style9">
    <w:name w:val="Style9"/>
    <w:basedOn w:val="af7"/>
    <w:rsid w:val="007B4DCE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customStyle="1" w:styleId="Style21">
    <w:name w:val="Style21"/>
    <w:basedOn w:val="af7"/>
    <w:rsid w:val="007B4DCE"/>
    <w:pPr>
      <w:widowControl w:val="0"/>
      <w:suppressAutoHyphens/>
      <w:autoSpaceDE w:val="0"/>
      <w:spacing w:line="323" w:lineRule="exact"/>
      <w:ind w:firstLine="595"/>
      <w:jc w:val="both"/>
    </w:pPr>
    <w:rPr>
      <w:rFonts w:ascii="Tahoma" w:hAnsi="Tahoma"/>
      <w:lang w:eastAsia="ar-SA"/>
    </w:rPr>
  </w:style>
  <w:style w:type="paragraph" w:customStyle="1" w:styleId="ConsPlusNonformat">
    <w:name w:val="ConsPlusNonformat"/>
    <w:uiPriority w:val="99"/>
    <w:rsid w:val="007B4DC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B4D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ru-RU"/>
    </w:rPr>
  </w:style>
  <w:style w:type="table" w:customStyle="1" w:styleId="1f5">
    <w:name w:val="Сетка таблицы1"/>
    <w:basedOn w:val="afa"/>
    <w:next w:val="afff5"/>
    <w:uiPriority w:val="59"/>
    <w:rsid w:val="007B4DCE"/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Марк ур 1"/>
    <w:basedOn w:val="af"/>
    <w:next w:val="afc"/>
    <w:qFormat/>
    <w:rsid w:val="007B4DCE"/>
    <w:pPr>
      <w:numPr>
        <w:numId w:val="0"/>
      </w:numPr>
      <w:contextualSpacing w:val="0"/>
      <w:jc w:val="both"/>
    </w:pPr>
    <w:rPr>
      <w:rFonts w:ascii="Times New Roman" w:hAnsi="Times New Roman"/>
    </w:rPr>
  </w:style>
  <w:style w:type="paragraph" w:styleId="afffffffb">
    <w:name w:val="Intense Quote"/>
    <w:basedOn w:val="af7"/>
    <w:next w:val="af7"/>
    <w:link w:val="afffffffc"/>
    <w:uiPriority w:val="30"/>
    <w:qFormat/>
    <w:rsid w:val="007B4D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ffc">
    <w:name w:val="Выделенная цитата Знак"/>
    <w:basedOn w:val="af9"/>
    <w:link w:val="afffffffb"/>
    <w:uiPriority w:val="30"/>
    <w:rsid w:val="007B4DCE"/>
    <w:rPr>
      <w:b/>
      <w:bCs/>
      <w:i/>
      <w:iCs/>
      <w:color w:val="4F81BD" w:themeColor="accent1"/>
    </w:rPr>
  </w:style>
  <w:style w:type="paragraph" w:customStyle="1" w:styleId="12">
    <w:name w:val="Марк 1"/>
    <w:basedOn w:val="1f6"/>
    <w:qFormat/>
    <w:rsid w:val="009D1931"/>
    <w:pPr>
      <w:numPr>
        <w:numId w:val="42"/>
      </w:numPr>
      <w:ind w:left="0" w:firstLine="698"/>
    </w:pPr>
  </w:style>
  <w:style w:type="paragraph" w:customStyle="1" w:styleId="2f1">
    <w:name w:val="Марк 2"/>
    <w:basedOn w:val="12"/>
    <w:qFormat/>
    <w:rsid w:val="009D1931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7118-C9A4-4FA5-A0A3-1FB093CE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7820</Words>
  <Characters>44574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Лысов Яков Николаевич</dc:creator>
  <cp:lastModifiedBy>Виталий Ляхович</cp:lastModifiedBy>
  <cp:revision>2</cp:revision>
  <dcterms:created xsi:type="dcterms:W3CDTF">2020-04-16T12:23:00Z</dcterms:created>
  <dcterms:modified xsi:type="dcterms:W3CDTF">2020-04-16T12:23:00Z</dcterms:modified>
</cp:coreProperties>
</file>