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E7" w:rsidRPr="007B0BE7" w:rsidRDefault="007B0BE7" w:rsidP="007B0B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B0BE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Огород в сентябре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Огород в сентябре — это не унылые голые грядки. Несмотря на то, что уборка урожая некоторых культур завершена, на многих грядках еще что-то дозревает, а кое-что еще только всходит. </w:t>
      </w:r>
      <w:proofErr w:type="gramStart"/>
      <w:r w:rsidRPr="007B0BE7">
        <w:rPr>
          <w:sz w:val="26"/>
          <w:szCs w:val="26"/>
        </w:rPr>
        <w:t xml:space="preserve">Всходят </w:t>
      </w:r>
      <w:r w:rsidRPr="007B0BE7">
        <w:rPr>
          <w:rStyle w:val="a4"/>
          <w:sz w:val="26"/>
          <w:szCs w:val="26"/>
        </w:rPr>
        <w:t>петрушка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редис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шпинат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салат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укроп</w:t>
      </w:r>
      <w:r w:rsidRPr="007B0BE7">
        <w:rPr>
          <w:sz w:val="26"/>
          <w:szCs w:val="26"/>
        </w:rPr>
        <w:t xml:space="preserve">, еще набирают массу </w:t>
      </w:r>
      <w:r w:rsidRPr="007B0BE7">
        <w:rPr>
          <w:rStyle w:val="a4"/>
          <w:sz w:val="26"/>
          <w:szCs w:val="26"/>
        </w:rPr>
        <w:t>тыквы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кабачки</w:t>
      </w:r>
      <w:r w:rsidRPr="007B0BE7">
        <w:rPr>
          <w:sz w:val="26"/>
          <w:szCs w:val="26"/>
        </w:rPr>
        <w:t xml:space="preserve"> и </w:t>
      </w:r>
      <w:hyperlink r:id="rId5" w:tooltip="Патиссоны" w:history="1">
        <w:r w:rsidRPr="007B0BE7">
          <w:rPr>
            <w:rStyle w:val="a5"/>
            <w:i/>
            <w:iCs/>
            <w:sz w:val="26"/>
            <w:szCs w:val="26"/>
          </w:rPr>
          <w:t>патиссоны</w:t>
        </w:r>
      </w:hyperlink>
      <w:r w:rsidRPr="007B0BE7">
        <w:rPr>
          <w:sz w:val="26"/>
          <w:szCs w:val="26"/>
        </w:rPr>
        <w:t xml:space="preserve">. Подрастают практически все виды корнеплодов: </w:t>
      </w:r>
      <w:r w:rsidRPr="007B0BE7">
        <w:rPr>
          <w:rStyle w:val="a4"/>
          <w:sz w:val="26"/>
          <w:szCs w:val="26"/>
        </w:rPr>
        <w:t>свекла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морковь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пастернак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корневой сельдерей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брюква</w:t>
      </w:r>
      <w:r w:rsidRPr="007B0BE7">
        <w:rPr>
          <w:sz w:val="26"/>
          <w:szCs w:val="26"/>
        </w:rPr>
        <w:t xml:space="preserve">, </w:t>
      </w:r>
      <w:proofErr w:type="spellStart"/>
      <w:r w:rsidRPr="007B0BE7">
        <w:rPr>
          <w:rStyle w:val="a4"/>
          <w:sz w:val="26"/>
          <w:szCs w:val="26"/>
        </w:rPr>
        <w:t>дайкон</w:t>
      </w:r>
      <w:proofErr w:type="spellEnd"/>
      <w:r w:rsidRPr="007B0BE7">
        <w:rPr>
          <w:sz w:val="26"/>
          <w:szCs w:val="26"/>
        </w:rPr>
        <w:t xml:space="preserve">, средне-поздняя и поздняя белокочанная </w:t>
      </w:r>
      <w:r w:rsidRPr="007B0BE7">
        <w:rPr>
          <w:rStyle w:val="a4"/>
          <w:sz w:val="26"/>
          <w:szCs w:val="26"/>
        </w:rPr>
        <w:t>капуста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кольраби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брокколи</w:t>
      </w:r>
      <w:r w:rsidRPr="007B0BE7">
        <w:rPr>
          <w:sz w:val="26"/>
          <w:szCs w:val="26"/>
        </w:rPr>
        <w:t xml:space="preserve"> и </w:t>
      </w:r>
      <w:hyperlink r:id="rId6" w:tooltip="Выращивание цветной капусты в открытом грунте" w:history="1">
        <w:r w:rsidRPr="007B0BE7">
          <w:rPr>
            <w:rStyle w:val="a5"/>
            <w:i/>
            <w:iCs/>
            <w:sz w:val="26"/>
            <w:szCs w:val="26"/>
          </w:rPr>
          <w:t>цветная капуста</w:t>
        </w:r>
      </w:hyperlink>
      <w:r w:rsidRPr="007B0BE7">
        <w:rPr>
          <w:sz w:val="26"/>
          <w:szCs w:val="26"/>
        </w:rPr>
        <w:t xml:space="preserve"> второго урожая, несколько поколений </w:t>
      </w:r>
      <w:r w:rsidRPr="007B0BE7">
        <w:rPr>
          <w:rStyle w:val="a4"/>
          <w:sz w:val="26"/>
          <w:szCs w:val="26"/>
        </w:rPr>
        <w:t>редиса</w:t>
      </w:r>
      <w:r w:rsidRPr="007B0BE7">
        <w:rPr>
          <w:sz w:val="26"/>
          <w:szCs w:val="26"/>
        </w:rPr>
        <w:t xml:space="preserve">, не говоря уже о </w:t>
      </w:r>
      <w:r w:rsidRPr="007B0BE7">
        <w:rPr>
          <w:rStyle w:val="a4"/>
          <w:sz w:val="26"/>
          <w:szCs w:val="26"/>
        </w:rPr>
        <w:t>зелени</w:t>
      </w:r>
      <w:r w:rsidRPr="007B0BE7">
        <w:rPr>
          <w:sz w:val="26"/>
          <w:szCs w:val="26"/>
        </w:rPr>
        <w:t>.</w:t>
      </w:r>
      <w:proofErr w:type="gramEnd"/>
      <w:r w:rsidRPr="007B0BE7">
        <w:rPr>
          <w:sz w:val="26"/>
          <w:szCs w:val="26"/>
        </w:rPr>
        <w:t xml:space="preserve"> А в теплицах вообще красота: продолжается лето.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В начале сентября в огороде в закрытый грунт под пленку, или в освободившийся тоннель можно высевать </w:t>
      </w:r>
      <w:r w:rsidRPr="007B0BE7">
        <w:rPr>
          <w:rStyle w:val="a4"/>
          <w:sz w:val="26"/>
          <w:szCs w:val="26"/>
        </w:rPr>
        <w:t>петрушку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укроп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шпинат</w:t>
      </w:r>
      <w:r w:rsidRPr="007B0BE7">
        <w:rPr>
          <w:sz w:val="26"/>
          <w:szCs w:val="26"/>
        </w:rPr>
        <w:t xml:space="preserve"> и другую зелень, и до наступления холодов собрать неплохой урожай. Можно также посеять </w:t>
      </w:r>
      <w:r w:rsidRPr="007B0BE7">
        <w:rPr>
          <w:rStyle w:val="a4"/>
          <w:sz w:val="26"/>
          <w:szCs w:val="26"/>
        </w:rPr>
        <w:t>редис</w:t>
      </w:r>
      <w:r w:rsidRPr="007B0BE7">
        <w:rPr>
          <w:sz w:val="26"/>
          <w:szCs w:val="26"/>
        </w:rPr>
        <w:t xml:space="preserve">, </w:t>
      </w:r>
      <w:proofErr w:type="spellStart"/>
      <w:r w:rsidRPr="007B0BE7">
        <w:rPr>
          <w:rStyle w:val="a4"/>
          <w:sz w:val="26"/>
          <w:szCs w:val="26"/>
        </w:rPr>
        <w:t>рукколу</w:t>
      </w:r>
      <w:proofErr w:type="spellEnd"/>
      <w:r w:rsidRPr="007B0BE7">
        <w:rPr>
          <w:sz w:val="26"/>
          <w:szCs w:val="26"/>
        </w:rPr>
        <w:t xml:space="preserve">, </w:t>
      </w:r>
      <w:proofErr w:type="spellStart"/>
      <w:r w:rsidRPr="007B0BE7">
        <w:rPr>
          <w:rStyle w:val="a4"/>
          <w:sz w:val="26"/>
          <w:szCs w:val="26"/>
        </w:rPr>
        <w:t>бораго</w:t>
      </w:r>
      <w:proofErr w:type="spellEnd"/>
      <w:r w:rsidRPr="007B0BE7">
        <w:rPr>
          <w:sz w:val="26"/>
          <w:szCs w:val="26"/>
        </w:rPr>
        <w:t xml:space="preserve">, посадить </w:t>
      </w:r>
      <w:r w:rsidRPr="007B0BE7">
        <w:rPr>
          <w:rStyle w:val="a4"/>
          <w:sz w:val="26"/>
          <w:szCs w:val="26"/>
        </w:rPr>
        <w:t>лук</w:t>
      </w:r>
      <w:r w:rsidRPr="007B0BE7">
        <w:rPr>
          <w:sz w:val="26"/>
          <w:szCs w:val="26"/>
        </w:rPr>
        <w:t xml:space="preserve"> на перо. Для ускорения созревания нужно укрыть посадки пленкой. 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Поздним  овощам требуется повышенное внимание огородника. Если нет дождей, то </w:t>
      </w:r>
      <w:r w:rsidRPr="007B0BE7">
        <w:rPr>
          <w:rStyle w:val="a4"/>
          <w:sz w:val="26"/>
          <w:szCs w:val="26"/>
        </w:rPr>
        <w:t>капусту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свеклу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морковь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редьку</w:t>
      </w:r>
      <w:r w:rsidRPr="007B0BE7">
        <w:rPr>
          <w:sz w:val="26"/>
          <w:szCs w:val="26"/>
        </w:rPr>
        <w:t xml:space="preserve"> и другие овощи необходимо поливать раз в 7-10 дней. Подкормки же в это время нецелесообразны. Посадки многолетних культур нужно пропалывать, рыхлить.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Кроме описанных ранее </w:t>
      </w:r>
      <w:hyperlink r:id="rId7" w:tooltip="Работы в огороде в сентябре" w:history="1">
        <w:r w:rsidRPr="007B0BE7">
          <w:rPr>
            <w:rStyle w:val="a5"/>
            <w:sz w:val="26"/>
            <w:szCs w:val="26"/>
          </w:rPr>
          <w:t>работ в огороде в сентябре</w:t>
        </w:r>
      </w:hyperlink>
      <w:r w:rsidRPr="007B0BE7">
        <w:rPr>
          <w:sz w:val="26"/>
          <w:szCs w:val="26"/>
        </w:rPr>
        <w:t xml:space="preserve">, в первой половине сентября нужно подготовить грядки под посадку </w:t>
      </w:r>
      <w:hyperlink r:id="rId8" w:tooltip="Озимый чеснок" w:history="1">
        <w:r w:rsidRPr="007B0BE7">
          <w:rPr>
            <w:rStyle w:val="a4"/>
            <w:color w:val="0000FF"/>
            <w:sz w:val="26"/>
            <w:szCs w:val="26"/>
            <w:u w:val="single"/>
          </w:rPr>
          <w:t>озимого чеснока</w:t>
        </w:r>
      </w:hyperlink>
      <w:r w:rsidRPr="007B0BE7">
        <w:rPr>
          <w:sz w:val="26"/>
          <w:szCs w:val="26"/>
        </w:rPr>
        <w:t xml:space="preserve">, мелкого севка </w:t>
      </w:r>
      <w:r w:rsidRPr="007B0BE7">
        <w:rPr>
          <w:rStyle w:val="a4"/>
          <w:sz w:val="26"/>
          <w:szCs w:val="26"/>
        </w:rPr>
        <w:t>лука</w:t>
      </w:r>
      <w:r w:rsidRPr="007B0BE7">
        <w:rPr>
          <w:sz w:val="26"/>
          <w:szCs w:val="26"/>
        </w:rPr>
        <w:t xml:space="preserve">, для подзимнего высева многолетников. Вносят на каждый квадратный метр почвы по ведру хорошо перепревшей органики, по половине ведра песка, если почва глинистая, добавляют по литровой банке </w:t>
      </w:r>
      <w:hyperlink r:id="rId9" w:tooltip="Древесная зола — природное удобрение" w:history="1">
        <w:r w:rsidRPr="007B0BE7">
          <w:rPr>
            <w:rStyle w:val="a5"/>
            <w:sz w:val="26"/>
            <w:szCs w:val="26"/>
          </w:rPr>
          <w:t>золы</w:t>
        </w:r>
      </w:hyperlink>
      <w:r w:rsidRPr="007B0BE7">
        <w:rPr>
          <w:sz w:val="26"/>
          <w:szCs w:val="26"/>
        </w:rPr>
        <w:t xml:space="preserve"> и тщательно перекапывают на штык лопаты.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hyperlink r:id="rId10" w:tooltip="Озимый чеснок. Высадка весной" w:history="1">
        <w:r w:rsidRPr="007B0BE7">
          <w:rPr>
            <w:rStyle w:val="a5"/>
            <w:sz w:val="26"/>
            <w:szCs w:val="26"/>
          </w:rPr>
          <w:t>Озимый чеснок</w:t>
        </w:r>
      </w:hyperlink>
      <w:r w:rsidRPr="007B0BE7">
        <w:rPr>
          <w:sz w:val="26"/>
          <w:szCs w:val="26"/>
        </w:rPr>
        <w:t xml:space="preserve"> высаживают за 25 дней до заморозков, то есть в конце сентября. В эти же сроки высаживают мелкий севок </w:t>
      </w:r>
      <w:r w:rsidRPr="007B0BE7">
        <w:rPr>
          <w:rStyle w:val="a4"/>
          <w:sz w:val="26"/>
          <w:szCs w:val="26"/>
        </w:rPr>
        <w:t>лука</w:t>
      </w:r>
      <w:r w:rsidRPr="007B0BE7">
        <w:rPr>
          <w:sz w:val="26"/>
          <w:szCs w:val="26"/>
        </w:rPr>
        <w:t>, размером до 1см — он  даст хорошую раннюю зелень весной.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Сентябрь — время заготовок на зиму из фруктов и овощей. Рачительные дачники стараются использовать в дело каждый плод: красивые крепкие овощи закладывают на хранение, </w:t>
      </w:r>
      <w:proofErr w:type="spellStart"/>
      <w:r w:rsidRPr="007B0BE7">
        <w:rPr>
          <w:sz w:val="26"/>
          <w:szCs w:val="26"/>
        </w:rPr>
        <w:t>нестандарт</w:t>
      </w:r>
      <w:proofErr w:type="spellEnd"/>
      <w:r w:rsidRPr="007B0BE7">
        <w:rPr>
          <w:sz w:val="26"/>
          <w:szCs w:val="26"/>
        </w:rPr>
        <w:t xml:space="preserve"> идет на переработку.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Например, легко приготовить отличную приправу, засушив зелень </w:t>
      </w:r>
      <w:r w:rsidRPr="007B0BE7">
        <w:rPr>
          <w:rStyle w:val="a4"/>
          <w:sz w:val="26"/>
          <w:szCs w:val="26"/>
        </w:rPr>
        <w:t>моркови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петрушки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сельдерея</w:t>
      </w:r>
      <w:r w:rsidRPr="007B0BE7">
        <w:rPr>
          <w:sz w:val="26"/>
          <w:szCs w:val="26"/>
        </w:rPr>
        <w:t xml:space="preserve">, </w:t>
      </w:r>
      <w:r w:rsidRPr="007B0BE7">
        <w:rPr>
          <w:rStyle w:val="a4"/>
          <w:sz w:val="26"/>
          <w:szCs w:val="26"/>
        </w:rPr>
        <w:t>пастернака</w:t>
      </w:r>
      <w:r w:rsidRPr="007B0BE7">
        <w:rPr>
          <w:sz w:val="26"/>
          <w:szCs w:val="26"/>
        </w:rPr>
        <w:t xml:space="preserve"> и других пряных культур. Из смеси сушеных </w:t>
      </w:r>
      <w:r w:rsidRPr="007B0BE7">
        <w:rPr>
          <w:rStyle w:val="a4"/>
          <w:sz w:val="26"/>
          <w:szCs w:val="26"/>
        </w:rPr>
        <w:t>корнеплодов</w:t>
      </w:r>
      <w:r w:rsidRPr="007B0BE7">
        <w:rPr>
          <w:sz w:val="26"/>
          <w:szCs w:val="26"/>
        </w:rPr>
        <w:t xml:space="preserve"> этих же культур получается  тоже отличная, но совсем другая приправа.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Сентябрь пора </w:t>
      </w:r>
      <w:r w:rsidRPr="007B0BE7">
        <w:rPr>
          <w:rStyle w:val="a4"/>
          <w:sz w:val="26"/>
          <w:szCs w:val="26"/>
        </w:rPr>
        <w:t>заготовки семян</w:t>
      </w:r>
      <w:r w:rsidRPr="007B0BE7">
        <w:rPr>
          <w:sz w:val="26"/>
          <w:szCs w:val="26"/>
        </w:rPr>
        <w:t>. Семена нужно просушить, упаковать и, самое главное, подписать название культуры, название сорта с краткой характеристикой и сроки сбора.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>После сбора урожая в парниках и теплицах, занимаются их чисткой, проводят профилактическую обработку, делают ремонт.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В конце месяца хорошо полейте освободившиеся грядки в теплицах раствором </w:t>
      </w:r>
      <w:proofErr w:type="spellStart"/>
      <w:r w:rsidRPr="007B0BE7">
        <w:rPr>
          <w:sz w:val="26"/>
          <w:szCs w:val="26"/>
        </w:rPr>
        <w:t>фитоспорина</w:t>
      </w:r>
      <w:proofErr w:type="spellEnd"/>
      <w:r w:rsidRPr="007B0BE7">
        <w:rPr>
          <w:sz w:val="26"/>
          <w:szCs w:val="26"/>
        </w:rPr>
        <w:t xml:space="preserve">. Бактерия в этом препарате переносит морозы до 20 градусов, сохраняется под снегом и защищает почву от возбудителей </w:t>
      </w:r>
      <w:proofErr w:type="gramStart"/>
      <w:r w:rsidRPr="007B0BE7">
        <w:rPr>
          <w:sz w:val="26"/>
          <w:szCs w:val="26"/>
        </w:rPr>
        <w:t>грибных болезней</w:t>
      </w:r>
      <w:proofErr w:type="gramEnd"/>
      <w:r w:rsidRPr="007B0BE7">
        <w:rPr>
          <w:sz w:val="26"/>
          <w:szCs w:val="26"/>
        </w:rPr>
        <w:t xml:space="preserve"> в течение многих лет.</w:t>
      </w:r>
    </w:p>
    <w:p w:rsidR="007B0BE7" w:rsidRPr="007B0BE7" w:rsidRDefault="007B0BE7" w:rsidP="007B0BE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 xml:space="preserve">Нужно еще раз проверить подготовленность погребов к закладыванию на хранение фруктов и овощей. Они должны быть просушены, побелены. Также нужно проверить вентиляцию. Свои работы в огороде сверяйте с </w:t>
      </w:r>
      <w:hyperlink r:id="rId11" w:tooltip="Лунный посевной календарь на сентябрь 2012г" w:history="1">
        <w:r w:rsidRPr="007B0BE7">
          <w:rPr>
            <w:rStyle w:val="a5"/>
            <w:sz w:val="26"/>
            <w:szCs w:val="26"/>
          </w:rPr>
          <w:t>лунным посевным календарем на сентябрь 2012г</w:t>
        </w:r>
      </w:hyperlink>
      <w:r w:rsidRPr="007B0BE7">
        <w:rPr>
          <w:sz w:val="26"/>
          <w:szCs w:val="26"/>
        </w:rPr>
        <w:t>, чтобы точно знать, что, когда и как делать на даче, чтобы собрать отменный урожай.</w:t>
      </w:r>
    </w:p>
    <w:p w:rsidR="007B0BE7" w:rsidRDefault="007B0BE7" w:rsidP="007B0BE7">
      <w:pPr>
        <w:spacing w:after="0"/>
        <w:jc w:val="both"/>
        <w:rPr>
          <w:sz w:val="26"/>
          <w:szCs w:val="26"/>
          <w:lang w:val="en-US"/>
        </w:rPr>
      </w:pPr>
      <w:bookmarkStart w:id="0" w:name="_GoBack"/>
      <w:bookmarkEnd w:id="0"/>
    </w:p>
    <w:p w:rsidR="00095BCA" w:rsidRPr="007B0BE7" w:rsidRDefault="007B0BE7" w:rsidP="007B0BE7">
      <w:pPr>
        <w:spacing w:after="0"/>
        <w:jc w:val="both"/>
        <w:rPr>
          <w:sz w:val="26"/>
          <w:szCs w:val="26"/>
        </w:rPr>
      </w:pPr>
      <w:r w:rsidRPr="007B0BE7">
        <w:rPr>
          <w:sz w:val="26"/>
          <w:szCs w:val="26"/>
        </w:rPr>
        <w:t>http://venskayadacha.com</w:t>
      </w:r>
    </w:p>
    <w:sectPr w:rsidR="00095BCA" w:rsidRPr="007B0BE7" w:rsidSect="007B0BE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E7"/>
    <w:rsid w:val="00283AEC"/>
    <w:rsid w:val="00531932"/>
    <w:rsid w:val="007607F6"/>
    <w:rsid w:val="007B0BE7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0BE7"/>
    <w:rPr>
      <w:i/>
      <w:iCs/>
    </w:rPr>
  </w:style>
  <w:style w:type="character" w:styleId="a5">
    <w:name w:val="Hyperlink"/>
    <w:basedOn w:val="a0"/>
    <w:uiPriority w:val="99"/>
    <w:semiHidden/>
    <w:unhideWhenUsed/>
    <w:rsid w:val="007B0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0BE7"/>
    <w:rPr>
      <w:i/>
      <w:iCs/>
    </w:rPr>
  </w:style>
  <w:style w:type="character" w:styleId="a5">
    <w:name w:val="Hyperlink"/>
    <w:basedOn w:val="a0"/>
    <w:uiPriority w:val="99"/>
    <w:semiHidden/>
    <w:unhideWhenUsed/>
    <w:rsid w:val="007B0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skayadacha.com/ozimyj-chesno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enskayadacha.com/raboty-v-ogorode-v-sentyabr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nskayadacha.com/vyrashhivanie-cvetnoj-kapusty-v-otkrytom-grunte/" TargetMode="External"/><Relationship Id="rId11" Type="http://schemas.openxmlformats.org/officeDocument/2006/relationships/hyperlink" Target="http://venskayadacha.com/lunnyj-posevnoj-kalendar-na-sentyabr-2012g/" TargetMode="External"/><Relationship Id="rId5" Type="http://schemas.openxmlformats.org/officeDocument/2006/relationships/hyperlink" Target="http://venskayadacha.com/patissony/" TargetMode="External"/><Relationship Id="rId10" Type="http://schemas.openxmlformats.org/officeDocument/2006/relationships/hyperlink" Target="http://venskayadacha.com/ozimyj-chesnok-vysadka-vesno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nskayadacha.com/drevesnaya-zola-prirodnoe-udobr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cp:lastPrinted>2013-09-05T04:48:00Z</cp:lastPrinted>
  <dcterms:created xsi:type="dcterms:W3CDTF">2013-09-05T04:47:00Z</dcterms:created>
  <dcterms:modified xsi:type="dcterms:W3CDTF">2013-09-05T04:49:00Z</dcterms:modified>
</cp:coreProperties>
</file>