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2A" w:rsidRPr="002C452A" w:rsidRDefault="002C452A" w:rsidP="002C45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bookmark0"/>
      <w:bookmarkStart w:id="1" w:name="_GoBack"/>
      <w:r w:rsidRPr="002C452A">
        <w:rPr>
          <w:rFonts w:ascii="Times New Roman" w:hAnsi="Times New Roman" w:cs="Times New Roman"/>
          <w:b/>
          <w:sz w:val="36"/>
          <w:szCs w:val="36"/>
        </w:rPr>
        <w:t>Весенние проблемы садовода</w:t>
      </w:r>
      <w:bookmarkEnd w:id="0"/>
    </w:p>
    <w:bookmarkEnd w:id="1"/>
    <w:p w:rsid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0291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52A">
        <w:rPr>
          <w:rFonts w:ascii="Times New Roman" w:hAnsi="Times New Roman" w:cs="Times New Roman"/>
          <w:sz w:val="28"/>
          <w:szCs w:val="28"/>
        </w:rPr>
        <w:t>На садовом участке горячая пора. От того, как пройдет посевная, зав</w:t>
      </w:r>
      <w:r w:rsidRPr="002C452A">
        <w:rPr>
          <w:rFonts w:ascii="Times New Roman" w:hAnsi="Times New Roman" w:cs="Times New Roman"/>
          <w:sz w:val="28"/>
          <w:szCs w:val="28"/>
        </w:rPr>
        <w:t>и</w:t>
      </w:r>
      <w:r w:rsidRPr="002C452A">
        <w:rPr>
          <w:rFonts w:ascii="Times New Roman" w:hAnsi="Times New Roman" w:cs="Times New Roman"/>
          <w:sz w:val="28"/>
          <w:szCs w:val="28"/>
        </w:rPr>
        <w:t xml:space="preserve">сит и будущий урожай. Но погода часто преподносит неприятные сюрпризы. Отчаиваться не стоит, а надо постараться противостоять ударам стихии. </w:t>
      </w:r>
    </w:p>
    <w:p w:rsidR="002C452A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52A">
        <w:rPr>
          <w:rFonts w:ascii="Times New Roman" w:hAnsi="Times New Roman" w:cs="Times New Roman"/>
          <w:b/>
          <w:sz w:val="28"/>
          <w:szCs w:val="28"/>
        </w:rPr>
        <w:t>Засуха</w:t>
      </w:r>
    </w:p>
    <w:p w:rsidR="002C452A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52A">
        <w:rPr>
          <w:rFonts w:ascii="Times New Roman" w:hAnsi="Times New Roman" w:cs="Times New Roman"/>
          <w:sz w:val="28"/>
          <w:szCs w:val="28"/>
        </w:rPr>
        <w:t>Если участок находится на возвышенности, то, несмотря на половодье, растения могут испы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тывать недостаток влаги. Когда снег быстро тает, водные потоки стремительно скатываются в ни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зину. Если почва в этот момент еще не оттаяла, она не в состоя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нии впитать талую воду и остается без влаги. Надо помнить об этом и не забыть поливать растения.</w:t>
      </w:r>
    </w:p>
    <w:p w:rsidR="002C452A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52A">
        <w:rPr>
          <w:rFonts w:ascii="Times New Roman" w:hAnsi="Times New Roman" w:cs="Times New Roman"/>
          <w:b/>
          <w:sz w:val="28"/>
          <w:szCs w:val="28"/>
        </w:rPr>
        <w:t>Возвратные заморозки</w:t>
      </w:r>
    </w:p>
    <w:p w:rsidR="002C452A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52A">
        <w:rPr>
          <w:rFonts w:ascii="Times New Roman" w:hAnsi="Times New Roman" w:cs="Times New Roman"/>
          <w:sz w:val="28"/>
          <w:szCs w:val="28"/>
        </w:rPr>
        <w:t>Кажется, что установилась те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плая погода, на плодовых дере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вьях распу</w:t>
      </w:r>
      <w:r w:rsidRPr="002C452A">
        <w:rPr>
          <w:rFonts w:ascii="Times New Roman" w:hAnsi="Times New Roman" w:cs="Times New Roman"/>
          <w:sz w:val="28"/>
          <w:szCs w:val="28"/>
        </w:rPr>
        <w:t>с</w:t>
      </w:r>
      <w:r w:rsidRPr="002C452A">
        <w:rPr>
          <w:rFonts w:ascii="Times New Roman" w:hAnsi="Times New Roman" w:cs="Times New Roman"/>
          <w:sz w:val="28"/>
          <w:szCs w:val="28"/>
        </w:rPr>
        <w:t>каются цветы, можно все сажать. Но как раз в этот пе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риод, ночью, возможно резкое по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холодание до минусовых темпе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ратур. Поэтому весной надо всег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да слушать прогноз погоды и вовремя принимать меры. По многолетним наблюдениям в средней полосе России возврат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ные заморозки могут быть до 10 июня. Особенно опасно похоло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дание в безветренную, ясную ночь. При угрозе заморозков с ве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чера укройте посадки бумагой, мешковиной, рогожей, сеном, со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ломой, а потом пленкой. Вот под таким теплым одеялом растения должны провести ночь. Если они находятся в необогреваемой те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плице, поставьте туда ведра с го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рячей водой или включите кало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рифер. Укройте землянику, осо</w:t>
      </w:r>
      <w:r w:rsidRPr="002C452A">
        <w:rPr>
          <w:rFonts w:ascii="Times New Roman" w:hAnsi="Times New Roman" w:cs="Times New Roman"/>
          <w:sz w:val="28"/>
          <w:szCs w:val="28"/>
        </w:rPr>
        <w:softHyphen/>
        <w:t xml:space="preserve">бенно, если она цветет или собирается зацветать. Раскрытые цветки садовой земляники </w:t>
      </w:r>
      <w:proofErr w:type="gramStart"/>
      <w:r w:rsidRPr="002C452A">
        <w:rPr>
          <w:rFonts w:ascii="Times New Roman" w:hAnsi="Times New Roman" w:cs="Times New Roman"/>
          <w:sz w:val="28"/>
          <w:szCs w:val="28"/>
        </w:rPr>
        <w:t>гибнут при температуре минус 1-1,5 °С. Ягодные кустарники тоже обмо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тайте</w:t>
      </w:r>
      <w:proofErr w:type="gramEnd"/>
      <w:r w:rsidRPr="002C452A">
        <w:rPr>
          <w:rFonts w:ascii="Times New Roman" w:hAnsi="Times New Roman" w:cs="Times New Roman"/>
          <w:sz w:val="28"/>
          <w:szCs w:val="28"/>
        </w:rPr>
        <w:t xml:space="preserve"> мешковиной или бумагой.</w:t>
      </w:r>
    </w:p>
    <w:p w:rsidR="002C452A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52A">
        <w:rPr>
          <w:rFonts w:ascii="Times New Roman" w:hAnsi="Times New Roman" w:cs="Times New Roman"/>
          <w:b/>
          <w:sz w:val="28"/>
          <w:szCs w:val="28"/>
        </w:rPr>
        <w:t>Посадки перед укрытием необходимо обильно полить.</w:t>
      </w:r>
    </w:p>
    <w:p w:rsidR="002C452A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52A">
        <w:rPr>
          <w:rFonts w:ascii="Times New Roman" w:hAnsi="Times New Roman" w:cs="Times New Roman"/>
          <w:sz w:val="28"/>
          <w:szCs w:val="28"/>
        </w:rPr>
        <w:t>Плодовые деревья тоже нуж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даются в защите. Укрыть их не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возможно, но можно сделать ды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мовую завесу. Для этого надо со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орудить  на участке дымовые кучи из древесной стружки и щепы, опавших листьев, торфа и всю ночь их жечь. Кучи раскладывают между деревьями и поджигают. Сверху на костры кладут опилки, траву, дернину, чтобы было боль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ше дыма. В продаже есть спе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циальные дымовые шашки, дым которых покрывает растения сло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ем парафина, не позволяющего выпавшей холодной росе впи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таться в верхние слои раститель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ной ткани и разрушить их при об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разовании льда. Такие шашки способны защитить растения при похолодании до -4 °С.</w:t>
      </w:r>
    </w:p>
    <w:p w:rsidR="002C452A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52A">
        <w:rPr>
          <w:rFonts w:ascii="Times New Roman" w:hAnsi="Times New Roman" w:cs="Times New Roman"/>
          <w:sz w:val="28"/>
          <w:szCs w:val="28"/>
        </w:rPr>
        <w:t>Расслабиться можно только к 9 утра. Если вы все-таки проспали зам</w:t>
      </w:r>
      <w:r w:rsidRPr="002C452A">
        <w:rPr>
          <w:rFonts w:ascii="Times New Roman" w:hAnsi="Times New Roman" w:cs="Times New Roman"/>
          <w:sz w:val="28"/>
          <w:szCs w:val="28"/>
        </w:rPr>
        <w:t>о</w:t>
      </w:r>
      <w:r w:rsidRPr="002C452A">
        <w:rPr>
          <w:rFonts w:ascii="Times New Roman" w:hAnsi="Times New Roman" w:cs="Times New Roman"/>
          <w:sz w:val="28"/>
          <w:szCs w:val="28"/>
        </w:rPr>
        <w:t>розок, полейте растения как можно быстрее раствором мине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рального удобрения.</w:t>
      </w:r>
    </w:p>
    <w:p w:rsidR="002C452A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52A">
        <w:rPr>
          <w:rFonts w:ascii="Times New Roman" w:hAnsi="Times New Roman" w:cs="Times New Roman"/>
          <w:b/>
          <w:sz w:val="28"/>
          <w:szCs w:val="28"/>
        </w:rPr>
        <w:t>Затопление</w:t>
      </w:r>
    </w:p>
    <w:p w:rsidR="002C452A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52A">
        <w:rPr>
          <w:rFonts w:ascii="Times New Roman" w:hAnsi="Times New Roman" w:cs="Times New Roman"/>
          <w:sz w:val="28"/>
          <w:szCs w:val="28"/>
        </w:rPr>
        <w:t>Если грунтовые воды стоят очень близко к поверхности зе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мли, каждую весну земельные наделы оказываются либо избы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точно увлажненными, либо вооб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ще затопленными во время па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водка. В составе грунтовой воды находя</w:t>
      </w:r>
      <w:r w:rsidRPr="002C452A">
        <w:rPr>
          <w:rFonts w:ascii="Times New Roman" w:hAnsi="Times New Roman" w:cs="Times New Roman"/>
          <w:sz w:val="28"/>
          <w:szCs w:val="28"/>
        </w:rPr>
        <w:t>т</w:t>
      </w:r>
      <w:r w:rsidRPr="002C452A">
        <w:rPr>
          <w:rFonts w:ascii="Times New Roman" w:hAnsi="Times New Roman" w:cs="Times New Roman"/>
          <w:sz w:val="28"/>
          <w:szCs w:val="28"/>
        </w:rPr>
        <w:t>ся соли, отравляющие почву. Особенно они скапливают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ся в бедной кислор</w:t>
      </w:r>
      <w:r w:rsidRPr="002C452A">
        <w:rPr>
          <w:rFonts w:ascii="Times New Roman" w:hAnsi="Times New Roman" w:cs="Times New Roman"/>
          <w:sz w:val="28"/>
          <w:szCs w:val="28"/>
        </w:rPr>
        <w:t>о</w:t>
      </w:r>
      <w:r w:rsidRPr="002C452A">
        <w:rPr>
          <w:rFonts w:ascii="Times New Roman" w:hAnsi="Times New Roman" w:cs="Times New Roman"/>
          <w:sz w:val="28"/>
          <w:szCs w:val="28"/>
        </w:rPr>
        <w:t>дом застой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ной воде, образующейся при от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сутствии стока.</w:t>
      </w:r>
    </w:p>
    <w:p w:rsidR="002C452A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52A">
        <w:rPr>
          <w:rFonts w:ascii="Times New Roman" w:hAnsi="Times New Roman" w:cs="Times New Roman"/>
          <w:sz w:val="28"/>
          <w:szCs w:val="28"/>
        </w:rPr>
        <w:lastRenderedPageBreak/>
        <w:t>О неглубоком залегании уров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ня грунтовых вод свидетельству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ют слабо развитые плодовые де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ревья, с небольшим годичным приростом, а то и вовсе без него, с усохшими концами ветвей, с погибшими сучьями и вершина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ми. В таких местах могут также находиться и совсем погибшие деревья. На неглубокое залега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ние грунтовых вод указывает, как правило, более сочная и яркая, чем на соседних участках, зеле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 xml:space="preserve">ная растительность. </w:t>
      </w:r>
      <w:proofErr w:type="gramStart"/>
      <w:r w:rsidRPr="002C452A">
        <w:rPr>
          <w:rFonts w:ascii="Times New Roman" w:hAnsi="Times New Roman" w:cs="Times New Roman"/>
          <w:sz w:val="28"/>
          <w:szCs w:val="28"/>
        </w:rPr>
        <w:t>Здесь встре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чаются болотные и влаголюби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вые растения: ольха, верба (ива козья), таволга вязолистная (ла</w:t>
      </w:r>
      <w:r w:rsidRPr="002C452A">
        <w:rPr>
          <w:rFonts w:ascii="Times New Roman" w:hAnsi="Times New Roman" w:cs="Times New Roman"/>
          <w:sz w:val="28"/>
          <w:szCs w:val="28"/>
        </w:rPr>
        <w:softHyphen/>
        <w:t xml:space="preserve">базник), рогоз, различные виды осок, камыша, диких </w:t>
      </w:r>
      <w:proofErr w:type="spellStart"/>
      <w:r w:rsidRPr="002C452A">
        <w:rPr>
          <w:rFonts w:ascii="Times New Roman" w:hAnsi="Times New Roman" w:cs="Times New Roman"/>
          <w:sz w:val="28"/>
          <w:szCs w:val="28"/>
        </w:rPr>
        <w:t>гречих</w:t>
      </w:r>
      <w:proofErr w:type="spellEnd"/>
      <w:r w:rsidRPr="002C452A">
        <w:rPr>
          <w:rFonts w:ascii="Times New Roman" w:hAnsi="Times New Roman" w:cs="Times New Roman"/>
          <w:sz w:val="28"/>
          <w:szCs w:val="28"/>
        </w:rPr>
        <w:t>, не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забудки, хвощ и т.д.</w:t>
      </w:r>
      <w:proofErr w:type="gramEnd"/>
    </w:p>
    <w:p w:rsidR="002C452A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52A">
        <w:rPr>
          <w:rFonts w:ascii="Times New Roman" w:hAnsi="Times New Roman" w:cs="Times New Roman"/>
          <w:sz w:val="28"/>
          <w:szCs w:val="28"/>
        </w:rPr>
        <w:t>Для яблони и груши допусти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мая глубина залегания пресных грунтовых вод - 2,0 м, для ви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нограда не ближе 1 м от по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верхности почвы, а для косточ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ковых культур - 1,5-2,0 м. На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хождение грунтовых вод на уровне 1,0-1,5 м позволяет разводить ягодные кустарники, землянику, овощные культуры и цветы. При расположении грун</w:t>
      </w:r>
      <w:r w:rsidRPr="002C452A">
        <w:rPr>
          <w:rFonts w:ascii="Times New Roman" w:hAnsi="Times New Roman" w:cs="Times New Roman"/>
          <w:sz w:val="28"/>
          <w:szCs w:val="28"/>
        </w:rPr>
        <w:softHyphen/>
        <w:t xml:space="preserve">товых вод на уровне 0,5-1,0 </w:t>
      </w:r>
      <w:proofErr w:type="gramStart"/>
      <w:r w:rsidRPr="002C452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C452A">
        <w:rPr>
          <w:rFonts w:ascii="Times New Roman" w:hAnsi="Times New Roman" w:cs="Times New Roman"/>
          <w:sz w:val="28"/>
          <w:szCs w:val="28"/>
        </w:rPr>
        <w:t xml:space="preserve"> возможно выращивать земляни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ку, овощи и однолетние цветоч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ные растения только на высоких грядках. Грунтовые воды, находя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щиеся на глубине менее 0,5 м от поверхности почвы, делают уча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сток непригодным для закладки сада.</w:t>
      </w:r>
    </w:p>
    <w:p w:rsidR="002C452A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52A">
        <w:rPr>
          <w:rFonts w:ascii="Times New Roman" w:hAnsi="Times New Roman" w:cs="Times New Roman"/>
          <w:sz w:val="28"/>
          <w:szCs w:val="28"/>
        </w:rPr>
        <w:t>Для избавления корневой си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стемы садовых растений от близ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кого расп</w:t>
      </w:r>
      <w:r w:rsidRPr="002C452A">
        <w:rPr>
          <w:rFonts w:ascii="Times New Roman" w:hAnsi="Times New Roman" w:cs="Times New Roman"/>
          <w:sz w:val="28"/>
          <w:szCs w:val="28"/>
        </w:rPr>
        <w:t>о</w:t>
      </w:r>
      <w:r w:rsidRPr="002C452A">
        <w:rPr>
          <w:rFonts w:ascii="Times New Roman" w:hAnsi="Times New Roman" w:cs="Times New Roman"/>
          <w:sz w:val="28"/>
          <w:szCs w:val="28"/>
        </w:rPr>
        <w:t>ложения грунтовых вод надо сооружать дренажные канавки или сажать растения только на холмики.</w:t>
      </w:r>
    </w:p>
    <w:p w:rsidR="002C452A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52A">
        <w:rPr>
          <w:rFonts w:ascii="Times New Roman" w:hAnsi="Times New Roman" w:cs="Times New Roman"/>
          <w:b/>
          <w:sz w:val="28"/>
          <w:szCs w:val="28"/>
        </w:rPr>
        <w:t>Град и ливень</w:t>
      </w:r>
    </w:p>
    <w:p w:rsidR="002C452A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52A">
        <w:rPr>
          <w:rFonts w:ascii="Times New Roman" w:hAnsi="Times New Roman" w:cs="Times New Roman"/>
          <w:sz w:val="28"/>
          <w:szCs w:val="28"/>
        </w:rPr>
        <w:t>Град способен уничтожить все ваши посевы. Защититься от этой стихии практически невозможно. Но можно снизить ее вредоносное действие. Можно накинуть на ку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сты легкий укрывной материал или сеть. А есть еще и такой спо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соб. Сшить пару сетчатых мешков из-под овощей и набросить их на кусты сверху, а внизу уголки этой сетки соединить вместе и скре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пить алюминиевой проволокой. В продаже сейчас появились поли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пропиленовые сетки анти-град. Они легкие и прочные. И смотрят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ся очень эстетично.  Большой урон посевам могут нанести сильные весенние лив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ни. Крупные капли уплотняют почву, вытесняют из нее воздух и приостанавливают процессы пе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рехода азота, фосфора, калия и других элементов питания в до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ступные для растений формы. Чаще последствиями является размывание почвы, вымывание растений, или намыв на них грун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та. Ливень также может серьезно повреждать цветы в пору цвете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ния. А при сильном увлажнении почвы могут буйно начать расти сорняки.</w:t>
      </w:r>
    </w:p>
    <w:p w:rsidR="002C452A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52A">
        <w:rPr>
          <w:rFonts w:ascii="Times New Roman" w:hAnsi="Times New Roman" w:cs="Times New Roman"/>
          <w:sz w:val="28"/>
          <w:szCs w:val="28"/>
        </w:rPr>
        <w:t>После окончания ливня прой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дитесь по почве тяпкой, чтобы взрыхлить ее. Также не забудьте подкормить растения, чтобы вос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полнить потерянные вещества. Лучшие удобрения для подкорм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ки в это время - навозная жижа и коровяк, которые надо разбав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лять водой в 5-7 раз, птичий по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мет - в 15-20 раз. Можно внести и весеннее комплексное мине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ральное удобрение.</w:t>
      </w:r>
    </w:p>
    <w:p w:rsidR="002C452A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52A">
        <w:rPr>
          <w:rFonts w:ascii="Times New Roman" w:hAnsi="Times New Roman" w:cs="Times New Roman"/>
          <w:b/>
          <w:sz w:val="28"/>
          <w:szCs w:val="28"/>
        </w:rPr>
        <w:t>Вредители</w:t>
      </w:r>
    </w:p>
    <w:p w:rsidR="002C452A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52A">
        <w:rPr>
          <w:rFonts w:ascii="Times New Roman" w:hAnsi="Times New Roman" w:cs="Times New Roman"/>
          <w:sz w:val="28"/>
          <w:szCs w:val="28"/>
        </w:rPr>
        <w:t>Просыпаются вредители сада и огорода. Они тут же начинают атаку на растения. Если не по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спеть вовремя, можно потерять урожай.</w:t>
      </w:r>
    </w:p>
    <w:p w:rsidR="002C452A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52A">
        <w:rPr>
          <w:rFonts w:ascii="Times New Roman" w:hAnsi="Times New Roman" w:cs="Times New Roman"/>
          <w:sz w:val="28"/>
          <w:szCs w:val="28"/>
        </w:rPr>
        <w:t>Для гусениц яблонной плодо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жорки, а также плодового пи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лильщика и многих других не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 xml:space="preserve">прошеных гостей </w:t>
      </w:r>
      <w:r w:rsidR="00CF480A" w:rsidRPr="002C452A">
        <w:rPr>
          <w:rFonts w:ascii="Times New Roman" w:hAnsi="Times New Roman" w:cs="Times New Roman"/>
          <w:sz w:val="28"/>
          <w:szCs w:val="28"/>
        </w:rPr>
        <w:t>завязи,</w:t>
      </w:r>
      <w:r w:rsidRPr="002C452A">
        <w:rPr>
          <w:rFonts w:ascii="Times New Roman" w:hAnsi="Times New Roman" w:cs="Times New Roman"/>
          <w:sz w:val="28"/>
          <w:szCs w:val="28"/>
        </w:rPr>
        <w:t xml:space="preserve"> и моло</w:t>
      </w:r>
      <w:r w:rsidRPr="002C452A">
        <w:rPr>
          <w:rFonts w:ascii="Times New Roman" w:hAnsi="Times New Roman" w:cs="Times New Roman"/>
          <w:sz w:val="28"/>
          <w:szCs w:val="28"/>
        </w:rPr>
        <w:softHyphen/>
        <w:t xml:space="preserve">дые яблоки обеспечивают и </w:t>
      </w:r>
      <w:r w:rsidRPr="002C452A">
        <w:rPr>
          <w:rFonts w:ascii="Times New Roman" w:hAnsi="Times New Roman" w:cs="Times New Roman"/>
          <w:sz w:val="28"/>
          <w:szCs w:val="28"/>
        </w:rPr>
        <w:lastRenderedPageBreak/>
        <w:t>стол и дом. Чтобы вредители не могли заползать на дерево с земли, устан</w:t>
      </w:r>
      <w:r w:rsidRPr="002C452A">
        <w:rPr>
          <w:rFonts w:ascii="Times New Roman" w:hAnsi="Times New Roman" w:cs="Times New Roman"/>
          <w:sz w:val="28"/>
          <w:szCs w:val="28"/>
        </w:rPr>
        <w:t>о</w:t>
      </w:r>
      <w:r w:rsidRPr="002C452A">
        <w:rPr>
          <w:rFonts w:ascii="Times New Roman" w:hAnsi="Times New Roman" w:cs="Times New Roman"/>
          <w:sz w:val="28"/>
          <w:szCs w:val="28"/>
        </w:rPr>
        <w:t>вите клеевые ловчие по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яса. Широкие полоски до 20 см из плотной оберто</w:t>
      </w:r>
      <w:r w:rsidRPr="002C452A">
        <w:rPr>
          <w:rFonts w:ascii="Times New Roman" w:hAnsi="Times New Roman" w:cs="Times New Roman"/>
          <w:sz w:val="28"/>
          <w:szCs w:val="28"/>
        </w:rPr>
        <w:t>ч</w:t>
      </w:r>
      <w:r w:rsidRPr="002C452A">
        <w:rPr>
          <w:rFonts w:ascii="Times New Roman" w:hAnsi="Times New Roman" w:cs="Times New Roman"/>
          <w:sz w:val="28"/>
          <w:szCs w:val="28"/>
        </w:rPr>
        <w:t>ной или го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фрированной бумаги, мешкови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ны, рогожи привяжите к стволу на пути следования гусениц с зе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мли в крону. Сверху намажьте по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яса каким-нибудь долго не высы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хающим клеем (специальный гу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сеничный клей можно купить в магазине). Попав на полосу клея, жуки-долгоносики, гусеницы там и останутся, а тех, кто заберется под пояс, можно будет извлечь и уничт</w:t>
      </w:r>
      <w:r w:rsidRPr="002C452A">
        <w:rPr>
          <w:rFonts w:ascii="Times New Roman" w:hAnsi="Times New Roman" w:cs="Times New Roman"/>
          <w:sz w:val="28"/>
          <w:szCs w:val="28"/>
        </w:rPr>
        <w:t>о</w:t>
      </w:r>
      <w:r w:rsidRPr="002C452A">
        <w:rPr>
          <w:rFonts w:ascii="Times New Roman" w:hAnsi="Times New Roman" w:cs="Times New Roman"/>
          <w:sz w:val="28"/>
          <w:szCs w:val="28"/>
        </w:rPr>
        <w:t>жить при очередном ос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мотре. Пояса держите на дере</w:t>
      </w:r>
      <w:r w:rsidRPr="002C452A">
        <w:rPr>
          <w:rFonts w:ascii="Times New Roman" w:hAnsi="Times New Roman" w:cs="Times New Roman"/>
          <w:sz w:val="28"/>
          <w:szCs w:val="28"/>
        </w:rPr>
        <w:softHyphen/>
        <w:t>вьях до тех пор, пока урожай не собран.</w:t>
      </w:r>
    </w:p>
    <w:p w:rsid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52A" w:rsidRPr="002C452A" w:rsidRDefault="002C452A" w:rsidP="002C4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52A">
        <w:rPr>
          <w:rFonts w:ascii="Times New Roman" w:hAnsi="Times New Roman" w:cs="Times New Roman"/>
          <w:sz w:val="28"/>
          <w:szCs w:val="28"/>
        </w:rPr>
        <w:t>Журнал «Сельский механизатор» №4 2013 г.</w:t>
      </w:r>
    </w:p>
    <w:sectPr w:rsidR="002C452A" w:rsidRPr="002C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D4"/>
    <w:rsid w:val="002B37D4"/>
    <w:rsid w:val="002C452A"/>
    <w:rsid w:val="00380291"/>
    <w:rsid w:val="00C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C452A"/>
    <w:rPr>
      <w:rFonts w:ascii="Times New Roman" w:eastAsia="Times New Roman" w:hAnsi="Times New Roman" w:cs="Times New Roman"/>
      <w:b/>
      <w:bCs/>
      <w:spacing w:val="10"/>
      <w:sz w:val="44"/>
      <w:szCs w:val="44"/>
      <w:shd w:val="clear" w:color="auto" w:fill="FFFFFF"/>
    </w:rPr>
  </w:style>
  <w:style w:type="paragraph" w:customStyle="1" w:styleId="10">
    <w:name w:val="Заголовок №1"/>
    <w:basedOn w:val="a"/>
    <w:link w:val="1"/>
    <w:rsid w:val="002C452A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44"/>
      <w:szCs w:val="44"/>
    </w:rPr>
  </w:style>
  <w:style w:type="character" w:customStyle="1" w:styleId="2Calibri14pt">
    <w:name w:val="Заголовок №2 + Calibri;14 pt;Не курсив"/>
    <w:basedOn w:val="a0"/>
    <w:rsid w:val="002C452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">
    <w:name w:val="Основной текст (2)_"/>
    <w:basedOn w:val="a0"/>
    <w:link w:val="20"/>
    <w:rsid w:val="002C452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2C452A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452A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">
    <w:name w:val="Основной текст1"/>
    <w:basedOn w:val="a"/>
    <w:link w:val="a3"/>
    <w:rsid w:val="002C452A"/>
    <w:pPr>
      <w:widowControl w:val="0"/>
      <w:shd w:val="clear" w:color="auto" w:fill="FFFFFF"/>
      <w:spacing w:before="180" w:after="180" w:line="199" w:lineRule="exac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3">
    <w:name w:val="Основной текст (3)_"/>
    <w:basedOn w:val="a0"/>
    <w:link w:val="30"/>
    <w:rsid w:val="002C452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C452A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C452A"/>
    <w:rPr>
      <w:rFonts w:ascii="Times New Roman" w:eastAsia="Times New Roman" w:hAnsi="Times New Roman" w:cs="Times New Roman"/>
      <w:b/>
      <w:bCs/>
      <w:spacing w:val="10"/>
      <w:sz w:val="44"/>
      <w:szCs w:val="44"/>
      <w:shd w:val="clear" w:color="auto" w:fill="FFFFFF"/>
    </w:rPr>
  </w:style>
  <w:style w:type="paragraph" w:customStyle="1" w:styleId="10">
    <w:name w:val="Заголовок №1"/>
    <w:basedOn w:val="a"/>
    <w:link w:val="1"/>
    <w:rsid w:val="002C452A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44"/>
      <w:szCs w:val="44"/>
    </w:rPr>
  </w:style>
  <w:style w:type="character" w:customStyle="1" w:styleId="2Calibri14pt">
    <w:name w:val="Заголовок №2 + Calibri;14 pt;Не курсив"/>
    <w:basedOn w:val="a0"/>
    <w:rsid w:val="002C452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">
    <w:name w:val="Основной текст (2)_"/>
    <w:basedOn w:val="a0"/>
    <w:link w:val="20"/>
    <w:rsid w:val="002C452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2C452A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452A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">
    <w:name w:val="Основной текст1"/>
    <w:basedOn w:val="a"/>
    <w:link w:val="a3"/>
    <w:rsid w:val="002C452A"/>
    <w:pPr>
      <w:widowControl w:val="0"/>
      <w:shd w:val="clear" w:color="auto" w:fill="FFFFFF"/>
      <w:spacing w:before="180" w:after="180" w:line="199" w:lineRule="exac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3">
    <w:name w:val="Основной текст (3)_"/>
    <w:basedOn w:val="a0"/>
    <w:link w:val="30"/>
    <w:rsid w:val="002C452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C452A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2013-04-22T11:38:00Z</dcterms:created>
  <dcterms:modified xsi:type="dcterms:W3CDTF">2013-04-22T11:54:00Z</dcterms:modified>
</cp:coreProperties>
</file>