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85B" w:rsidRPr="001E785B" w:rsidRDefault="001E785B" w:rsidP="001E785B">
      <w:pPr>
        <w:spacing w:after="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 w:rsidRPr="001E785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Апрель природу пробуждает</w:t>
      </w:r>
    </w:p>
    <w:bookmarkEnd w:id="0"/>
    <w:p w:rsidR="001E785B" w:rsidRDefault="001E785B" w:rsidP="001E78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785B" w:rsidRPr="001E785B" w:rsidRDefault="001E785B" w:rsidP="001E78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8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поздно сеять помидоры</w:t>
      </w:r>
    </w:p>
    <w:p w:rsidR="001E785B" w:rsidRPr="001E785B" w:rsidRDefault="001E785B" w:rsidP="001E78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Речь идет о самых скороспелых низкорослых томатах, предназначенных для высаживания под пленку и в открытый грунт. Не поздно прямо сейчас, в первые дни апреля, посеять в небольшие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щички и горшочки такие гибрид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шустрики», у которых период от всходов до плодоношения занимает не более 90 дней.</w:t>
      </w:r>
    </w:p>
    <w:p w:rsidR="001E785B" w:rsidRPr="001E785B" w:rsidRDefault="001E785B" w:rsidP="001E78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Напоминаю, что другая, не менее популярная у нас теплолюбивая кул</w:t>
      </w:r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тура — огурцы — начинает плодоносить куда быстрее — уже через 30-40 дней. Но чтобы собирать первые зеленцы уже в июне, их тоже начинают выращивать рассадой на окошке, в тепле, поскольку холодную почву они не выносят. Только предусмотрите два момента: при недостатке света они вытягиваются и страдают сильнее, чем помидоры, а также не переносят </w:t>
      </w:r>
      <w:proofErr w:type="spellStart"/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травмирования</w:t>
      </w:r>
      <w:proofErr w:type="spellEnd"/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корешков при последующей пересадке. Поэтому высевают их либо в индивидуальные горшочки, либо в </w:t>
      </w:r>
      <w:proofErr w:type="spellStart"/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торфокубики</w:t>
      </w:r>
      <w:proofErr w:type="spellEnd"/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лучше — не просто на хорошо освещенном окне, а на утепленном застекленном балконе или лоджии, где больше света.</w:t>
      </w:r>
    </w:p>
    <w:p w:rsidR="001E785B" w:rsidRPr="001E785B" w:rsidRDefault="001E785B" w:rsidP="001E78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точно рассчитайте срок посева, отсчитывая дни назад от финальной высадки в огород, под пленку. И если учесть, что оптимальный возраст огуречной рассады — 18 дней плюс не менее недели до первых всходов, то при планируемой посадке готовой рассады, скажем, до 15 мая, посевом семян огурца придется заниматься с 20 апреля.</w:t>
      </w:r>
    </w:p>
    <w:p w:rsidR="001E785B" w:rsidRPr="001E785B" w:rsidRDefault="001E785B" w:rsidP="001E78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 такое же время или на 5-10 дней раньше в аналогичных теплых условиях высевают на рассаду кабачки, патиссоны, физалис, кукур</w:t>
      </w:r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зу, тыквы, дыни, арбузы. Кстати, среди последних появилось немало сортов, специально предназначенных для выращивания в средней полосе. По крайней мере, в благоприятное, не слишком дождливое лето они вполне успевают созреть.</w:t>
      </w:r>
    </w:p>
    <w:p w:rsidR="001E785B" w:rsidRPr="001E785B" w:rsidRDefault="001E785B" w:rsidP="001E78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Pr="001E78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Первые посевы в грунт</w:t>
      </w:r>
    </w:p>
    <w:p w:rsidR="001E785B" w:rsidRPr="001E785B" w:rsidRDefault="001E785B" w:rsidP="001E78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земля полностью освобождается от снега к третьей декаде апреля, то подсыхает и прогревается до минимальной температуры, приемлемой для самых холодостойких овощных (редиса, кресс-салата и шпината), обычно не раньше 15-го числа.</w:t>
      </w:r>
    </w:p>
    <w:p w:rsidR="001E785B" w:rsidRPr="001E785B" w:rsidRDefault="001E785B" w:rsidP="001E78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Хорошо, когда грядка для них приготовлена заранее, с осени, иначе н</w:t>
      </w:r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дней теряется на ее подготовку и, соответственно, </w:t>
      </w:r>
      <w:proofErr w:type="gramStart"/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столько</w:t>
      </w:r>
      <w:proofErr w:type="gramEnd"/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отодвигается время созревания первого урожая. Впрочем, есть простейший экспресс-метод организации мини-огорода за считанные минуты. Просто-напросто, на одном-двух квадратных метрах нужно освободить поверхность земли от корней многолетних сорняков, затем горкой высыпать сюда тачку влажного компоста, немного разровнять поверхность граблями и сразу же посеять по бороздкам семена того же салата.</w:t>
      </w:r>
    </w:p>
    <w:p w:rsidR="001E785B" w:rsidRPr="001E785B" w:rsidRDefault="001E785B" w:rsidP="001E78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чтобы поторопить всходы и их дальнейшее развитие, поверхность овощной грядки покрывают пленкой или нетканым материалом. Еще лучше </w:t>
      </w:r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двойным слоем с воздушной прослойкой, для чего используют дуги (высокие и низкие).</w:t>
      </w:r>
    </w:p>
    <w:p w:rsidR="001E785B" w:rsidRPr="001E785B" w:rsidRDefault="001E785B" w:rsidP="001E78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традиционные зеленные культуры, как укроп и петрушка, по сравнению с салатом и редисом, требуют более теплой почвы, долго прора</w:t>
      </w:r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тают и очень медленно развиваются (от посева до первой срезки — больше 50 дней). Правда, всходы можно увидеть на неделю раньше, если предвар</w:t>
      </w:r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тельно, до посева, семена многократно промыть в проточной воде, освободив от эфирных масел, а потом в течение недели замачивать на гидрогеле или просто на влажной тряпочке в теплой комнате при ежедневной замене воды. Дальнейший посев — в хорошо увлажненную землю и лучше тоже под пленку.</w:t>
      </w:r>
    </w:p>
    <w:p w:rsidR="001E785B" w:rsidRPr="001E785B" w:rsidRDefault="001E785B" w:rsidP="001E78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8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Поливать ли кусты кипятком?</w:t>
      </w:r>
    </w:p>
    <w:p w:rsidR="001E785B" w:rsidRPr="001E785B" w:rsidRDefault="001E785B" w:rsidP="001E78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апреле «горячий душ» кустам черной смородины и крыжовника устраивают многие садоводы «от всех болезней и вредителей», даже не задумываясь о настоящей практической пользе и «деталях» такой «экзек</w:t>
      </w:r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ции». Тем не менее, важно уточнить: с какой именно целью, когда и наскол</w:t>
      </w:r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 это эффективно.</w:t>
      </w:r>
    </w:p>
    <w:p w:rsidR="001E785B" w:rsidRPr="001E785B" w:rsidRDefault="001E785B" w:rsidP="001E78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Увы, от «всего» никакой душ не поможет, только — от мучнистой росы на старых сортах, не устойчивых к этой болезни, да и то — при условии точного соблюдения сроков и температуры.</w:t>
      </w:r>
    </w:p>
    <w:p w:rsidR="001E785B" w:rsidRPr="001E785B" w:rsidRDefault="001E785B" w:rsidP="001E78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из сказанного следует, что устраивать «горячий душ» есть смысл только в случае, если ваш сортимент безнадежно устарел минимум на 10 лет. Но в последние годы можно было бы посадить у себя ту же черную смород</w:t>
      </w:r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которая не восприимчива к грибным болезням. Таких сортов сейчас, без преувеличения — десятки. Наиболее интересны из них те, которые одновр</w:t>
      </w:r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менно еще и устойчивы к целому комплексу «напастей», особенно к ржа</w:t>
      </w:r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чине и листовым пятнистостям, а также к самому опасному вредителю — почковому клещу.</w:t>
      </w:r>
    </w:p>
    <w:p w:rsidR="001E785B" w:rsidRPr="001E785B" w:rsidRDefault="001E785B" w:rsidP="001E78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Взвесьте реально свои возможности. Может быть, проще опрыснуть в</w:t>
      </w:r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ши кусты крепким отваром просеянной древесной золы или кальцинирова</w:t>
      </w:r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соды, что заметнее помогает? Конечно, при ежегодном сильном зараж</w:t>
      </w:r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нии, когда с июня заметна аномалия верхних побегов, сплошь покрытых белым рыхлым налетом, уместны более сильные «лекарства»: 1%-</w:t>
      </w:r>
      <w:proofErr w:type="spellStart"/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proofErr w:type="spellEnd"/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раствор медного купороса, Топаза или </w:t>
      </w:r>
      <w:proofErr w:type="spellStart"/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Тиовид</w:t>
      </w:r>
      <w:proofErr w:type="spellEnd"/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Джета</w:t>
      </w:r>
      <w:proofErr w:type="spellEnd"/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Однако, куда целес</w:t>
      </w:r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образнее старые, восприимчивые к болезням сорта поменять </w:t>
      </w:r>
      <w:proofErr w:type="gramStart"/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</w:t>
      </w:r>
      <w:proofErr w:type="gramEnd"/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устойчивые, а потом профилактически подкармливать их фосфорно-калийными удобрениями (той же золой) — мучнистую росу и не увидите!</w:t>
      </w:r>
    </w:p>
    <w:p w:rsidR="001E785B" w:rsidRPr="001E785B" w:rsidRDefault="001E785B" w:rsidP="001E78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вот от огневки, которая оплетает грозди паутиной и выедает ягоды смородины и крыжовника изнутри, проще избавиться не с помощью каких-либо препаратов, а механическим способом. </w:t>
      </w:r>
      <w:proofErr w:type="gramStart"/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дни после схода снега замульчируйте почву вокруг кустов либо пленкой, либо толстым слоем опилок, хвойного </w:t>
      </w:r>
      <w:proofErr w:type="spellStart"/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опада</w:t>
      </w:r>
      <w:proofErr w:type="spellEnd"/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компоста, — и тогда вредоносные личинки гусениц, не сумев выползти из почвы на ветки, наверняка погибнут. Единичных же гусениц летом легко собрать и уничтожить.</w:t>
      </w:r>
    </w:p>
    <w:p w:rsidR="001E785B" w:rsidRPr="001E785B" w:rsidRDefault="001E785B" w:rsidP="001E78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Кроме того, опять-таки ранней весной не забудьте со смородиновых к</w:t>
      </w:r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стов выщипать и уничтожить все противоестественно раздувшиеся почки, пораженные почковым клещом.</w:t>
      </w:r>
    </w:p>
    <w:p w:rsidR="001E785B" w:rsidRPr="001E785B" w:rsidRDefault="001E785B" w:rsidP="001E78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ли опрыскивать яблони — от жуков цветоеда и яблонной плод</w:t>
      </w:r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жорки? Если в прошлом сезоне в вашем саду и у соседей они нанесли заметный урон урожаю, то обязательно! Однако до опрыскивания займитесь профилактикой: как можно раньше, пока вредители в полусонном состоянии, их легко обнаружить на стволах под отслаивающейся корой и в трещинах. Обратной стороной ножа все это надо счистить на расстеленную под кроной дерева мешковину или полотнище полиэтилена, а затем собрать и уничт</w:t>
      </w:r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жить. Сюда же стряхните с ветвей деревьев и жуков цветоеда, который при температуре до +8 градусов малоподвижен.</w:t>
      </w:r>
    </w:p>
    <w:p w:rsidR="001E785B" w:rsidRPr="001E785B" w:rsidRDefault="001E785B" w:rsidP="001E78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устройте ловчие пояса, обернув стволы бинтом, марлей, пропитанными магазинным садовым клеем, или самодельным, долго не засыхающим, например, из жидкого киселя, старого варенья или прочих липких «деликатесов».</w:t>
      </w:r>
    </w:p>
    <w:p w:rsidR="001E785B" w:rsidRPr="001E785B" w:rsidRDefault="001E785B" w:rsidP="001E78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только после того, как подобными простыми способами многократно сократите «армию» вредителей, после 15-20 апреля, на начальном этапе распускания почек, опрысните деревья раствором «</w:t>
      </w:r>
      <w:proofErr w:type="spellStart"/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ФАСа</w:t>
      </w:r>
      <w:proofErr w:type="spellEnd"/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» (2 таблетки на ведро воды).</w:t>
      </w:r>
    </w:p>
    <w:p w:rsidR="001E785B" w:rsidRPr="001E785B" w:rsidRDefault="001E785B" w:rsidP="001E78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и это не все. Спустя 2-3 недели после цветения результат закрепляют </w:t>
      </w:r>
      <w:proofErr w:type="gramStart"/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двух-трехкратным</w:t>
      </w:r>
      <w:proofErr w:type="gramEnd"/>
      <w:r w:rsidRPr="001E7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опрыскиванием (с интервалом в неделю) крепкими произвольными настоями из серебристой полыни, пижмы, чистотела. То же, в случае очередного появления гусениц, иногда приходится повторять и позже.</w:t>
      </w:r>
    </w:p>
    <w:p w:rsidR="001E785B" w:rsidRDefault="001E785B" w:rsidP="001E78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5D49" w:rsidRPr="001E785B" w:rsidRDefault="001E785B" w:rsidP="001E78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85B">
        <w:rPr>
          <w:rFonts w:ascii="Times New Roman" w:hAnsi="Times New Roman" w:cs="Times New Roman"/>
          <w:sz w:val="28"/>
          <w:szCs w:val="28"/>
        </w:rPr>
        <w:t>Газета «Земля-Землица» №12, 28 марта-3 апреля 2013</w:t>
      </w:r>
    </w:p>
    <w:sectPr w:rsidR="00695D49" w:rsidRPr="001E7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286"/>
    <w:rsid w:val="00143286"/>
    <w:rsid w:val="001E785B"/>
    <w:rsid w:val="0069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E78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E78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">
    <w:name w:val="date"/>
    <w:basedOn w:val="a0"/>
    <w:rsid w:val="001E785B"/>
  </w:style>
  <w:style w:type="character" w:styleId="a3">
    <w:name w:val="Strong"/>
    <w:basedOn w:val="a0"/>
    <w:uiPriority w:val="22"/>
    <w:qFormat/>
    <w:rsid w:val="001E785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E7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78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E78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E78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">
    <w:name w:val="date"/>
    <w:basedOn w:val="a0"/>
    <w:rsid w:val="001E785B"/>
  </w:style>
  <w:style w:type="character" w:styleId="a3">
    <w:name w:val="Strong"/>
    <w:basedOn w:val="a0"/>
    <w:uiPriority w:val="22"/>
    <w:qFormat/>
    <w:rsid w:val="001E785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E7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7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7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0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67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4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0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3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56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3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1024</Words>
  <Characters>5841</Characters>
  <Application>Microsoft Office Word</Application>
  <DocSecurity>0</DocSecurity>
  <Lines>48</Lines>
  <Paragraphs>13</Paragraphs>
  <ScaleCrop>false</ScaleCrop>
  <Company>RIVC</Company>
  <LinksUpToDate>false</LinksUpToDate>
  <CharactersWithSpaces>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2</cp:revision>
  <dcterms:created xsi:type="dcterms:W3CDTF">2013-04-01T07:31:00Z</dcterms:created>
  <dcterms:modified xsi:type="dcterms:W3CDTF">2013-04-01T07:36:00Z</dcterms:modified>
</cp:coreProperties>
</file>