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6DB" w:rsidRPr="004456DB" w:rsidRDefault="004456DB" w:rsidP="004456DB">
      <w:pPr>
        <w:spacing w:after="0" w:line="240" w:lineRule="auto"/>
        <w:ind w:firstLine="567"/>
        <w:jc w:val="center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r w:rsidRPr="004456D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Мастера молочных дел</w:t>
      </w:r>
    </w:p>
    <w:bookmarkEnd w:id="0"/>
    <w:p w:rsidR="004456DB" w:rsidRDefault="004456DB" w:rsidP="004456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6DB" w:rsidRPr="004456DB" w:rsidRDefault="004456DB" w:rsidP="004456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нынешнем номере газеты мы открываем новую рубрику. «ВТО: точка отсчета», — так она будет называться. И связано это с тем, что со вступлен</w:t>
      </w:r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ем России во Всемирную торговую организацию для сельхозпроизводителей начался, по сути, новый этап в жизни — работа в условиях международной конкуренции. В материалах под этой рубрикой мы будем рассказывать об опыте хозяйств по производству и реализации конкурентоспособной проду</w:t>
      </w:r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ции, публиковать мнения на происходящее руководителей и специалистов, ученых, анализировать проблемы, предлагать пути решения с учетом мировой практики.</w:t>
      </w:r>
    </w:p>
    <w:p w:rsidR="004456DB" w:rsidRPr="004456DB" w:rsidRDefault="004456DB" w:rsidP="004456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— наша первая публикация под новой рубрикой.</w:t>
      </w:r>
    </w:p>
    <w:p w:rsidR="004456DB" w:rsidRPr="004456DB" w:rsidRDefault="004456DB" w:rsidP="004456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Дорогу на молочный комплекс СХПК им. </w:t>
      </w:r>
      <w:proofErr w:type="spellStart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Вахитова</w:t>
      </w:r>
      <w:proofErr w:type="spellEnd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Кукморского</w:t>
      </w:r>
      <w:proofErr w:type="spellEnd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располосовали ручьи талой воды. Похоже, что весна вступает в свои права окончательно и бесповоротно.</w:t>
      </w:r>
    </w:p>
    <w:p w:rsidR="004456DB" w:rsidRPr="004456DB" w:rsidRDefault="004456DB" w:rsidP="004456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Машина останавливается, и мы вместе с руководителем хозяйства </w:t>
      </w:r>
      <w:proofErr w:type="spellStart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фиком</w:t>
      </w:r>
      <w:proofErr w:type="spellEnd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Хусаиновым выходим на площадку, откуда хорошо просматриваются почти все животноводческие помещения, молочный блок, дом животноводов. За оградой выстроилась вереница легковых автомобилей — это местные специалисты, доярки и скотники припарковали свои средства передвижения. Вообще-то, для доставки животноводов на комплекс в хозяйстве имеется автобус, но не все работники пользуются им.</w:t>
      </w:r>
    </w:p>
    <w:p w:rsidR="004456DB" w:rsidRPr="004456DB" w:rsidRDefault="004456DB" w:rsidP="004456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тонны молока ежедневно отгружают на </w:t>
      </w:r>
      <w:proofErr w:type="spellStart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молкомбинат</w:t>
      </w:r>
      <w:proofErr w:type="spellEnd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СХПК им. </w:t>
      </w:r>
      <w:proofErr w:type="spellStart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итова</w:t>
      </w:r>
      <w:proofErr w:type="spellEnd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ООО</w:t>
      </w:r>
      <w:proofErr w:type="gramEnd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Лельвиж</w:t>
      </w:r>
      <w:proofErr w:type="spellEnd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возглавляемые </w:t>
      </w:r>
      <w:proofErr w:type="spellStart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Нафиком</w:t>
      </w:r>
      <w:proofErr w:type="spellEnd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Факиловичем</w:t>
      </w:r>
      <w:proofErr w:type="spellEnd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. Цифра очень внушительная, ведь дойное стадо в двух хозяйствах насчитывает 1080 голов, а это значит, что в расчете на каждую реализуется в день по 20,6 килограмма. А суточный надой от коровы в среднем равняется 22,2 кил</w:t>
      </w:r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грамма. В прошлом году в СХПК им. </w:t>
      </w:r>
      <w:proofErr w:type="spellStart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Вахитова</w:t>
      </w:r>
      <w:proofErr w:type="spellEnd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расчете на корову надоили по 7576 килограммов молока, в ООО «</w:t>
      </w:r>
      <w:proofErr w:type="spellStart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Лельвиж</w:t>
      </w:r>
      <w:proofErr w:type="spellEnd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» — по 8671 килограмму. Объем продажи молока составил в 2012 году 8094 тонны, и все — высшим сортом. Мировой уровень!</w:t>
      </w:r>
    </w:p>
    <w:p w:rsidR="004456DB" w:rsidRPr="004456DB" w:rsidRDefault="004456DB" w:rsidP="004456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какова рентабельность? — возникает вопрос. Ведь в условиях рыно</w:t>
      </w:r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отношений, тем более ВТО, рентабельность производства — ключевой вопрос.</w:t>
      </w:r>
    </w:p>
    <w:p w:rsidR="004456DB" w:rsidRPr="004456DB" w:rsidRDefault="004456DB" w:rsidP="004456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 прошлом году она составила 64,4% процента, — пояснила еще в конторе главный экономист хозяйства Марина Федорова.</w:t>
      </w:r>
    </w:p>
    <w:p w:rsidR="004456DB" w:rsidRPr="004456DB" w:rsidRDefault="004456DB" w:rsidP="004456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Прекрасный результат!</w:t>
      </w:r>
    </w:p>
    <w:p w:rsidR="004456DB" w:rsidRPr="004456DB" w:rsidRDefault="004456DB" w:rsidP="004456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Понятно, что такие показатели возможны лишь при условии надлеж</w:t>
      </w:r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 условий содержания и здорового микроклимата в помещениях, полн</w:t>
      </w:r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ценного кормления буренок, умело налаженной работы по селекции и воспроизводству стада, четкого соблюдения распорядка дня, высокой квалификации специалистов и рядовых работников</w:t>
      </w:r>
      <w:proofErr w:type="gramStart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… О</w:t>
      </w:r>
      <w:proofErr w:type="gramEnd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бо всем рассказать — газеты не хватит. Поэтому выделим лишь некоторые слагаемые успеха.</w:t>
      </w:r>
    </w:p>
    <w:p w:rsidR="004456DB" w:rsidRPr="004456DB" w:rsidRDefault="004456DB" w:rsidP="004456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Мотивация. Помимо основного показателя для начисления зарплаты д</w:t>
      </w:r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ярке — количества надоенного молока — применяются и другие стимулир</w:t>
      </w:r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ющие факторы. Например, за молоко высшего сорта по сравнению с </w:t>
      </w:r>
      <w:proofErr w:type="gramStart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</w:t>
      </w:r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сортным</w:t>
      </w:r>
      <w:proofErr w:type="gramEnd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надбавка к зарплате составляет 20%. Плюс 50 рублей за чистую корову. Если в группе 60 коров, то прибавка — 3000 рублей. Чистоту проверяет экономист один раз в две недели. Это побуждает доярку содержать в чистоте стойла, доильное оборудование, буренок. Обязательна мойка вымени. Один раз в месяц специальная комиссия, в которую входят ветврач, экономист, </w:t>
      </w:r>
      <w:proofErr w:type="spellStart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завфермой</w:t>
      </w:r>
      <w:proofErr w:type="spellEnd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сама доярка, проверяют коров на мастит. Если на 60 коров выявится не более 10 маститных сосков, то доярка получит 100-процентную оплату. Если больше, то не досчитается от 100 до 1000 рублей, в зависимости от количества маститных сосков. Надбавка к зарплате начисл</w:t>
      </w:r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также за стаж работы. От 2 до 5 лет — плюс 10%, от 5 до 8 лет — плюс 15%, от 8 до 10 лет — плюс 20%, </w:t>
      </w:r>
      <w:proofErr w:type="gramStart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</w:t>
      </w:r>
      <w:proofErr w:type="gramStart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лет — плюс 25% и более 15 лет — 30%. В итоге среднемесячная зарплата доярок составляет 16-17 тысяч рублей, а передовики получают до 21-22 тысяч рублей.</w:t>
      </w:r>
    </w:p>
    <w:p w:rsidR="004456DB" w:rsidRPr="004456DB" w:rsidRDefault="004456DB" w:rsidP="004456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Лимиты. Как известно, тяжелее работать в передовых хозяйствах. Да, там зарплата и выше, и стабильнее. Но ради нее приходится очень сильно напрягаться. В СХПК им. </w:t>
      </w:r>
      <w:proofErr w:type="spellStart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Вахитова</w:t>
      </w:r>
      <w:proofErr w:type="spellEnd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ООО</w:t>
      </w:r>
      <w:proofErr w:type="gramEnd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Лельвиж</w:t>
      </w:r>
      <w:proofErr w:type="spellEnd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» внедрена система лимитов. Лимиты имеются буквально на все: на выбраковку коров — не более 15% в год; на вынужденный забой скота — в сравнении с прошлым годом; на падеж скота — не более 4%; на запчасти; на ГСМ; на расход электроэнергии; на корма — по зерну это не более 6500 тонн в год и т. д. За перерасход лимита виновников, а ими, как правило, являются специалисты, штрафуют. Зато за экономию выделяется премия.</w:t>
      </w:r>
    </w:p>
    <w:p w:rsidR="004456DB" w:rsidRPr="004456DB" w:rsidRDefault="004456DB" w:rsidP="004456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получаются разными. Если по зернофуражу, например, в прошлом году в лимит уложились, то по запчастям получился перерасход на миллион рублей. Правда, штрафовать никого не стали, ибо произошло это из-за удорожания запчастей. По электроэнергии положительные перемены налицо. </w:t>
      </w:r>
      <w:proofErr w:type="gramStart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благодаря замене лампочек на энергосберегающие на молочном комплексе, например, экономия за два месяца текущего года по сравнению с соответствующим периодом прошлого составила 1598 киловатт, на свиноферме — 1110 киловатт, на МТФ — 698 киловатт.</w:t>
      </w:r>
      <w:proofErr w:type="gramEnd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хозяйству сэкономили 3749 киловатт. В итоге за потребленную электроэнергию хозяйство за два месяца заплатило 1878 тысяч рублей — на 36 тысяч рублей меньше. И это при том, что электроэнергия в этом году подорожала на 30 копеек за киловатт.</w:t>
      </w:r>
    </w:p>
    <w:p w:rsidR="004456DB" w:rsidRPr="004456DB" w:rsidRDefault="004456DB" w:rsidP="004456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молочной лаборатории мы застали сына опытного главного лаборанта </w:t>
      </w:r>
      <w:proofErr w:type="spellStart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Ризили</w:t>
      </w:r>
      <w:proofErr w:type="spellEnd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Самигуллиной</w:t>
      </w:r>
      <w:proofErr w:type="spellEnd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Фанзиля</w:t>
      </w:r>
      <w:proofErr w:type="spellEnd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 3 года работает оператором-лаборантом. В данный момент дежурил по молочному комплексу. Прежде мне казалось, что дело лаборанта нехитрое: принять молоко от доярок, проверить его на качество. А затем отгрузить на </w:t>
      </w:r>
      <w:proofErr w:type="spellStart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молзавод</w:t>
      </w:r>
      <w:proofErr w:type="spellEnd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— «по домам». Где-то, наверное, дела обстоят именно так. Но не в СХПК им. </w:t>
      </w:r>
      <w:proofErr w:type="spellStart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Вахитова</w:t>
      </w:r>
      <w:proofErr w:type="spellEnd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Оказывается, круг забот оператора-лаборанта в этом хозяйстве такой, что хоть за голову хватайся. </w:t>
      </w:r>
      <w:proofErr w:type="spellStart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Фанзиль</w:t>
      </w:r>
      <w:proofErr w:type="spellEnd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отвечает за чистоту молокопровода, танка-</w:t>
      </w:r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охладителя молока, доильной аппаратуры — все это обязательно моется после дойки или горячей водой, или водой со щелочью. Следит за давлением в вакууме во время дойки, за охлаждением молока, своевременно меняет фильтры. Он обязательно проверяет чистоту цистерны приехавшего молок</w:t>
      </w:r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воза. Пробы молока на качество — плотность, жирность, чистоту, температ</w:t>
      </w:r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ру — проверяет как после дойки, так и после загрузки его в цистерну перед отправкой на завод. После чего заполняет сопроводительные документы в 6 экземплярах — пять на завод и один — в хозяйство.</w:t>
      </w:r>
    </w:p>
    <w:p w:rsidR="004456DB" w:rsidRPr="004456DB" w:rsidRDefault="004456DB" w:rsidP="004456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высший сорт молока — это работа, причем большая работа.</w:t>
      </w:r>
    </w:p>
    <w:p w:rsidR="004456DB" w:rsidRPr="004456DB" w:rsidRDefault="004456DB" w:rsidP="004456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прошлом году по сравнению с позапрошлым СХПК им. </w:t>
      </w:r>
      <w:proofErr w:type="spellStart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Вахитова</w:t>
      </w:r>
      <w:proofErr w:type="spellEnd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ООО</w:t>
      </w:r>
      <w:proofErr w:type="gramEnd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Лельвиж</w:t>
      </w:r>
      <w:proofErr w:type="spellEnd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надоили на 650 тонн молока больше, чем в 2011 году. И получили на 125 телят больше. А в этом году поставлены еще более высокие задачи.</w:t>
      </w:r>
    </w:p>
    <w:p w:rsidR="004456DB" w:rsidRPr="004456DB" w:rsidRDefault="004456DB" w:rsidP="004456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Никогда нельзя останавливаться на </w:t>
      </w:r>
      <w:proofErr w:type="gramStart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достигнутом</w:t>
      </w:r>
      <w:proofErr w:type="gramEnd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— говорит </w:t>
      </w:r>
      <w:proofErr w:type="spellStart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Нафик</w:t>
      </w:r>
      <w:proofErr w:type="spellEnd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Хусаинов. — Только достиг какой-то вершины и остановился, чтобы перевести дух, глядишь, а тебя уже обходят конкуренты.</w:t>
      </w:r>
    </w:p>
    <w:p w:rsidR="004456DB" w:rsidRPr="004456DB" w:rsidRDefault="004456DB" w:rsidP="004456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Где, вы думаете, видят руководители и специалисты хозяйств резервы увеличения надоев и привесов, повышения рентабельности молока и мяса? Прежде всего, в повышении качества кормов! </w:t>
      </w:r>
      <w:proofErr w:type="spellStart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Вахитовцы</w:t>
      </w:r>
      <w:proofErr w:type="spellEnd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ищут узкие места там, где, казалось бы, все выверено и отшлифовано.</w:t>
      </w:r>
    </w:p>
    <w:p w:rsidR="004456DB" w:rsidRPr="004456DB" w:rsidRDefault="004456DB" w:rsidP="004456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Мы сейчас работаем в тесном сотрудничестве с учеными из Санкт-Петербурга и Казани. У нас взяты пробы кормов и установлено, что в них не хватает протеина и сахара, — продолжает </w:t>
      </w:r>
      <w:proofErr w:type="spellStart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Нафик</w:t>
      </w:r>
      <w:proofErr w:type="spellEnd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Факилович</w:t>
      </w:r>
      <w:proofErr w:type="spellEnd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Сейчас ждем рекомендаций, чтобы внести изменения в структуру посевных площадей…</w:t>
      </w:r>
    </w:p>
    <w:p w:rsidR="004456DB" w:rsidRPr="004456DB" w:rsidRDefault="004456DB" w:rsidP="004456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разговор включается главный зоотехник хозяйства Ильшат </w:t>
      </w:r>
      <w:proofErr w:type="spellStart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Мухарл</w:t>
      </w:r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</w:t>
      </w:r>
      <w:proofErr w:type="spellEnd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456DB" w:rsidRPr="004456DB" w:rsidRDefault="004456DB" w:rsidP="004456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Качество заготавливаемых кормов во многом зависит от сроков убо</w:t>
      </w:r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 трав. Это проверено, что называется, и оспариванию не подлежит. В 2011 году, помню, мы на одном поле убрали люцерну и заложили ее в сенажную траншею четко в период </w:t>
      </w:r>
      <w:proofErr w:type="spellStart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бутонизации</w:t>
      </w:r>
      <w:proofErr w:type="spellEnd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когда зимой открыли эту траншею и стали кормить сенажом из нее коров, надои сразу заметно подросли. К сожалению, чаще бывает так, что мы ждем, когда травы подрастут, наберут массу. А в результате лучшие сроки уходят, качество кормов снижается.</w:t>
      </w:r>
    </w:p>
    <w:p w:rsidR="004456DB" w:rsidRPr="004456DB" w:rsidRDefault="004456DB" w:rsidP="004456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зоотехник мечтает, что </w:t>
      </w:r>
      <w:proofErr w:type="spellStart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многолетка</w:t>
      </w:r>
      <w:proofErr w:type="spellEnd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хозяйствах все-таки будет убираться вовремя, закладка массы и ее трамбовка будут вестись на научной основе, и тогда можно будет значительно сэкономить на всяких дорогих добавках и премиксах, на которые сейчас в хозяйствах вынуждены раскош</w:t>
      </w:r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ливаться изрядно.</w:t>
      </w:r>
    </w:p>
    <w:p w:rsidR="004456DB" w:rsidRPr="004456DB" w:rsidRDefault="004456DB" w:rsidP="004456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уж воистину: где работают по-настоящему, там и резервы видят.</w:t>
      </w:r>
    </w:p>
    <w:p w:rsidR="004456DB" w:rsidRPr="004456DB" w:rsidRDefault="004456DB" w:rsidP="004456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К сожалению, </w:t>
      </w:r>
      <w:proofErr w:type="gramStart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похвалиться</w:t>
      </w:r>
      <w:proofErr w:type="gramEnd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крепким финансовым состоянием и наши хозяйства не могут, — говорит </w:t>
      </w:r>
      <w:proofErr w:type="spellStart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Нафик</w:t>
      </w:r>
      <w:proofErr w:type="spellEnd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Хусаинов. — Если на молоке мы получаем прибыль, то свиноводство — убыточно, при себестоимости свинины 74 рубля продаем ее по 50 рублей за килограмм. С осени цены на свинину буквально обрушились. Мясо КРС дает всего 1-2 процента рент</w:t>
      </w:r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бельности…</w:t>
      </w:r>
    </w:p>
    <w:p w:rsidR="004456DB" w:rsidRPr="004456DB" w:rsidRDefault="004456DB" w:rsidP="004456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Неудовлетворенность — начало поиска. Поиска путей улучшения дел, совершенствования технологий, повышения эффективности работы. И СХПК им. </w:t>
      </w:r>
      <w:proofErr w:type="spellStart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Вахитова</w:t>
      </w:r>
      <w:proofErr w:type="spellEnd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ООО</w:t>
      </w:r>
      <w:proofErr w:type="gramEnd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Лельвиж</w:t>
      </w:r>
      <w:proofErr w:type="spellEnd"/>
      <w:r w:rsidRPr="004456DB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идут по этому трудному пути — пути наверх.</w:t>
      </w:r>
    </w:p>
    <w:p w:rsidR="004456DB" w:rsidRPr="004456DB" w:rsidRDefault="004456DB" w:rsidP="004456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C48" w:rsidRPr="004456DB" w:rsidRDefault="004456DB" w:rsidP="004456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56DB">
        <w:rPr>
          <w:rFonts w:ascii="Times New Roman" w:hAnsi="Times New Roman" w:cs="Times New Roman"/>
          <w:sz w:val="28"/>
          <w:szCs w:val="28"/>
        </w:rPr>
        <w:t>Газета «Земля-Землица» №11, 21-27 марта 2013</w:t>
      </w:r>
    </w:p>
    <w:sectPr w:rsidR="00075C48" w:rsidRPr="00445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B72"/>
    <w:rsid w:val="00075C48"/>
    <w:rsid w:val="004456DB"/>
    <w:rsid w:val="00C9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456D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456D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ate">
    <w:name w:val="date"/>
    <w:basedOn w:val="a0"/>
    <w:rsid w:val="004456DB"/>
  </w:style>
  <w:style w:type="paragraph" w:styleId="a3">
    <w:name w:val="Balloon Text"/>
    <w:basedOn w:val="a"/>
    <w:link w:val="a4"/>
    <w:uiPriority w:val="99"/>
    <w:semiHidden/>
    <w:unhideWhenUsed/>
    <w:rsid w:val="00445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6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456D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456D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ate">
    <w:name w:val="date"/>
    <w:basedOn w:val="a0"/>
    <w:rsid w:val="004456DB"/>
  </w:style>
  <w:style w:type="paragraph" w:styleId="a3">
    <w:name w:val="Balloon Text"/>
    <w:basedOn w:val="a"/>
    <w:link w:val="a4"/>
    <w:uiPriority w:val="99"/>
    <w:semiHidden/>
    <w:unhideWhenUsed/>
    <w:rsid w:val="00445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6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3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4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4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5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06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2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5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8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2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4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8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2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3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5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7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1286</Words>
  <Characters>7336</Characters>
  <Application>Microsoft Office Word</Application>
  <DocSecurity>0</DocSecurity>
  <Lines>61</Lines>
  <Paragraphs>17</Paragraphs>
  <ScaleCrop>false</ScaleCrop>
  <Company>RIVC</Company>
  <LinksUpToDate>false</LinksUpToDate>
  <CharactersWithSpaces>8605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2</cp:revision>
  <dcterms:created xsi:type="dcterms:W3CDTF">2013-03-27T05:33:00Z</dcterms:created>
  <dcterms:modified xsi:type="dcterms:W3CDTF">2013-03-27T05:35:00Z</dcterms:modified>
</cp:coreProperties>
</file>