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D7" w:rsidRPr="009F17B8" w:rsidRDefault="00484BD7" w:rsidP="00484BD7">
      <w:pPr>
        <w:spacing w:line="240" w:lineRule="atLeast"/>
        <w:ind w:right="-286"/>
        <w:jc w:val="right"/>
        <w:rPr>
          <w:lang w:val="en-US"/>
        </w:rPr>
      </w:pPr>
      <w:bookmarkStart w:id="0" w:name="Grif"/>
      <w:bookmarkStart w:id="1" w:name="_GoBack"/>
      <w:bookmarkEnd w:id="0"/>
      <w:bookmarkEnd w:id="1"/>
      <w:r w:rsidRPr="009F17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3pt;margin-top:50.4pt;width:76.5pt;height:90pt;z-index:-1;mso-wrap-edited:f;mso-position-vertical-relative:page" wrapcoords="-212 0 -212 21420 21600 21420 21600 0 -212 0" o:allowincell="f" fillcolor="window">
            <v:imagedata r:id="rId6" o:title=""/>
            <w10:wrap type="tight" side="right" anchory="page"/>
          </v:shape>
        </w:pict>
      </w:r>
    </w:p>
    <w:p w:rsidR="00484BD7" w:rsidRPr="009F17B8" w:rsidRDefault="00484BD7" w:rsidP="00484BD7">
      <w:pPr>
        <w:spacing w:line="240" w:lineRule="atLeast"/>
        <w:jc w:val="right"/>
        <w:rPr>
          <w:lang w:val="en-US"/>
        </w:rPr>
      </w:pPr>
    </w:p>
    <w:p w:rsidR="00484BD7" w:rsidRPr="009F17B8" w:rsidRDefault="00484BD7" w:rsidP="00484BD7">
      <w:pPr>
        <w:pStyle w:val="1"/>
        <w:spacing w:line="240" w:lineRule="atLeast"/>
      </w:pPr>
    </w:p>
    <w:p w:rsidR="00484BD7" w:rsidRPr="009F17B8" w:rsidRDefault="00484BD7" w:rsidP="00484BD7">
      <w:pPr>
        <w:pStyle w:val="1"/>
        <w:spacing w:line="240" w:lineRule="atLeast"/>
      </w:pPr>
    </w:p>
    <w:p w:rsidR="00484BD7" w:rsidRPr="009F17B8" w:rsidRDefault="00484BD7" w:rsidP="00484BD7">
      <w:pPr>
        <w:pStyle w:val="1"/>
        <w:spacing w:line="240" w:lineRule="atLeast"/>
      </w:pPr>
    </w:p>
    <w:p w:rsidR="00484BD7" w:rsidRPr="009F17B8" w:rsidRDefault="00484BD7" w:rsidP="00484BD7">
      <w:pPr>
        <w:pStyle w:val="1"/>
        <w:rPr>
          <w:sz w:val="16"/>
        </w:rPr>
      </w:pPr>
    </w:p>
    <w:p w:rsidR="00484BD7" w:rsidRPr="009F17B8" w:rsidRDefault="00484BD7" w:rsidP="00484BD7">
      <w:pPr>
        <w:pStyle w:val="3"/>
        <w:spacing w:after="60"/>
        <w:jc w:val="center"/>
      </w:pPr>
      <w:r w:rsidRPr="009F17B8">
        <w:t>ПРАВИТЕЛЬСТВО   РОССИЙСКОЙ   ФЕДЕРАЦИИ</w:t>
      </w:r>
    </w:p>
    <w:p w:rsidR="00484BD7" w:rsidRPr="009F17B8" w:rsidRDefault="00484BD7" w:rsidP="00484BD7">
      <w:pPr>
        <w:pStyle w:val="2"/>
        <w:spacing w:line="180" w:lineRule="exact"/>
        <w:rPr>
          <w:sz w:val="26"/>
        </w:rPr>
      </w:pPr>
    </w:p>
    <w:p w:rsidR="00484BD7" w:rsidRPr="009F17B8" w:rsidRDefault="00484BD7" w:rsidP="00484BD7">
      <w:pPr>
        <w:pStyle w:val="a6"/>
        <w:spacing w:line="240" w:lineRule="auto"/>
        <w:rPr>
          <w:spacing w:val="-14"/>
          <w:sz w:val="30"/>
        </w:rPr>
      </w:pPr>
      <w:proofErr w:type="gramStart"/>
      <w:r w:rsidRPr="009F17B8">
        <w:rPr>
          <w:spacing w:val="-14"/>
          <w:sz w:val="30"/>
        </w:rPr>
        <w:t>П</w:t>
      </w:r>
      <w:proofErr w:type="gramEnd"/>
      <w:r w:rsidRPr="009F17B8">
        <w:rPr>
          <w:spacing w:val="-14"/>
          <w:sz w:val="30"/>
        </w:rPr>
        <w:t xml:space="preserve"> О С Т А Н О В Л Е Н И Е</w:t>
      </w:r>
    </w:p>
    <w:p w:rsidR="00484BD7" w:rsidRPr="009F17B8" w:rsidRDefault="00484BD7" w:rsidP="00484BD7">
      <w:pPr>
        <w:pStyle w:val="2"/>
        <w:rPr>
          <w:sz w:val="28"/>
        </w:rPr>
      </w:pPr>
    </w:p>
    <w:p w:rsidR="00484BD7" w:rsidRPr="009F17B8" w:rsidRDefault="00484BD7" w:rsidP="00484BD7">
      <w:pPr>
        <w:pStyle w:val="a7"/>
        <w:spacing w:before="0" w:after="0"/>
      </w:pPr>
      <w:r w:rsidRPr="009F17B8">
        <w:t xml:space="preserve">от </w:t>
      </w:r>
      <w:bookmarkStart w:id="2" w:name="From"/>
      <w:bookmarkEnd w:id="2"/>
      <w:r w:rsidRPr="009F17B8">
        <w:t xml:space="preserve">27 декабря </w:t>
      </w:r>
      <w:smartTag w:uri="urn:schemas-microsoft-com:office:smarttags" w:element="metricconverter">
        <w:smartTagPr>
          <w:attr w:name="ProductID" w:val="2012 г"/>
        </w:smartTagPr>
        <w:r w:rsidRPr="009F17B8">
          <w:t>2012 г</w:t>
        </w:r>
      </w:smartTag>
      <w:r w:rsidRPr="009F17B8">
        <w:t xml:space="preserve">.  №  </w:t>
      </w:r>
      <w:bookmarkStart w:id="3" w:name="SignNumber"/>
      <w:bookmarkEnd w:id="3"/>
      <w:r w:rsidRPr="009F17B8">
        <w:t xml:space="preserve">1431  </w:t>
      </w:r>
    </w:p>
    <w:p w:rsidR="00484BD7" w:rsidRPr="009F17B8" w:rsidRDefault="00484BD7" w:rsidP="00484BD7">
      <w:pPr>
        <w:pStyle w:val="1"/>
        <w:spacing w:line="200" w:lineRule="exact"/>
        <w:rPr>
          <w:sz w:val="20"/>
          <w:lang w:val="ru-RU"/>
        </w:rPr>
      </w:pPr>
    </w:p>
    <w:p w:rsidR="00484BD7" w:rsidRPr="009F17B8" w:rsidRDefault="00484BD7" w:rsidP="00484BD7">
      <w:pPr>
        <w:pStyle w:val="1"/>
        <w:rPr>
          <w:smallCaps/>
          <w:spacing w:val="14"/>
          <w:sz w:val="20"/>
          <w:lang w:val="ru-RU"/>
        </w:rPr>
      </w:pPr>
      <w:r w:rsidRPr="009F17B8">
        <w:rPr>
          <w:smallCaps/>
          <w:spacing w:val="14"/>
          <w:sz w:val="20"/>
          <w:lang w:val="ru-RU"/>
        </w:rPr>
        <w:t>МОСКВА</w:t>
      </w:r>
    </w:p>
    <w:p w:rsidR="00484BD7" w:rsidRPr="009F17B8" w:rsidRDefault="00484BD7" w:rsidP="00484BD7">
      <w:pPr>
        <w:pStyle w:val="1"/>
        <w:spacing w:line="240" w:lineRule="atLeast"/>
        <w:rPr>
          <w:b/>
          <w:lang w:val="ru-RU"/>
        </w:rPr>
      </w:pPr>
    </w:p>
    <w:p w:rsidR="00B40BC4" w:rsidRPr="009F17B8" w:rsidRDefault="00B40BC4" w:rsidP="009F17B8">
      <w:pPr>
        <w:spacing w:line="240" w:lineRule="atLeast"/>
        <w:jc w:val="center"/>
        <w:rPr>
          <w:sz w:val="28"/>
        </w:rPr>
      </w:pPr>
    </w:p>
    <w:p w:rsidR="00B40BC4" w:rsidRPr="009F17B8" w:rsidRDefault="00B40BC4" w:rsidP="00B40BC4">
      <w:pPr>
        <w:spacing w:line="240" w:lineRule="atLeast"/>
        <w:jc w:val="center"/>
        <w:rPr>
          <w:b/>
          <w:sz w:val="28"/>
        </w:rPr>
      </w:pPr>
      <w:r w:rsidRPr="009F17B8">
        <w:rPr>
          <w:b/>
          <w:sz w:val="28"/>
        </w:rPr>
        <w:t xml:space="preserve">Об утверждении </w:t>
      </w:r>
      <w:r w:rsidR="00B370A0" w:rsidRPr="009F17B8">
        <w:rPr>
          <w:b/>
          <w:sz w:val="28"/>
        </w:rPr>
        <w:t>П</w:t>
      </w:r>
      <w:r w:rsidRPr="009F17B8">
        <w:rPr>
          <w:b/>
          <w:sz w:val="28"/>
        </w:rPr>
        <w:t xml:space="preserve">равил предоставления и распределения субсидий из федерального бюджета бюджетам субъектов Российской Федерации </w:t>
      </w:r>
    </w:p>
    <w:p w:rsidR="00B40BC4" w:rsidRPr="009F17B8" w:rsidRDefault="00B40BC4" w:rsidP="00B40BC4">
      <w:pPr>
        <w:spacing w:line="240" w:lineRule="atLeast"/>
        <w:jc w:val="center"/>
        <w:rPr>
          <w:b/>
          <w:sz w:val="28"/>
        </w:rPr>
      </w:pPr>
      <w:r w:rsidRPr="009F17B8">
        <w:rPr>
          <w:b/>
          <w:sz w:val="28"/>
        </w:rPr>
        <w:t>на оказание несвязанной поддержки сельскохозяйственным товаропроизводителям в области растениеводства</w:t>
      </w:r>
    </w:p>
    <w:p w:rsidR="00B40BC4" w:rsidRPr="009F17B8" w:rsidRDefault="00B40BC4">
      <w:pPr>
        <w:spacing w:line="240" w:lineRule="atLeast"/>
        <w:jc w:val="both"/>
        <w:rPr>
          <w:sz w:val="28"/>
        </w:rPr>
      </w:pPr>
    </w:p>
    <w:p w:rsidR="00B40BC4" w:rsidRPr="009F17B8" w:rsidRDefault="00B40BC4">
      <w:pPr>
        <w:spacing w:line="240" w:lineRule="atLeast"/>
        <w:jc w:val="both"/>
        <w:rPr>
          <w:sz w:val="28"/>
        </w:rPr>
      </w:pPr>
    </w:p>
    <w:p w:rsidR="00B40BC4" w:rsidRPr="009F17B8" w:rsidRDefault="00B40BC4" w:rsidP="00B40BC4">
      <w:pPr>
        <w:spacing w:line="360" w:lineRule="atLeast"/>
        <w:ind w:firstLine="709"/>
        <w:jc w:val="both"/>
        <w:rPr>
          <w:sz w:val="28"/>
        </w:rPr>
      </w:pPr>
      <w:r w:rsidRPr="009F17B8">
        <w:rPr>
          <w:sz w:val="28"/>
        </w:rPr>
        <w:t xml:space="preserve">Правительство Российской Федерации </w:t>
      </w:r>
      <w:proofErr w:type="gramStart"/>
      <w:r w:rsidRPr="009F17B8">
        <w:rPr>
          <w:b/>
          <w:sz w:val="28"/>
        </w:rPr>
        <w:t>п</w:t>
      </w:r>
      <w:proofErr w:type="gramEnd"/>
      <w:r w:rsidRPr="009F17B8">
        <w:rPr>
          <w:b/>
          <w:sz w:val="28"/>
        </w:rPr>
        <w:t> о с т а н о в л я е т :</w:t>
      </w:r>
    </w:p>
    <w:p w:rsidR="00B40BC4" w:rsidRPr="009F17B8" w:rsidRDefault="00B40BC4" w:rsidP="00B40BC4">
      <w:pPr>
        <w:spacing w:line="360" w:lineRule="atLeast"/>
        <w:ind w:firstLine="709"/>
        <w:jc w:val="both"/>
        <w:rPr>
          <w:sz w:val="28"/>
        </w:rPr>
      </w:pPr>
      <w:r w:rsidRPr="009F17B8">
        <w:rPr>
          <w:sz w:val="28"/>
        </w:rPr>
        <w:t>1. Утвердить прилагаемые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B40BC4" w:rsidRPr="009F17B8" w:rsidRDefault="00B40BC4" w:rsidP="00B40BC4">
      <w:pPr>
        <w:spacing w:line="360" w:lineRule="atLeast"/>
        <w:ind w:firstLine="709"/>
        <w:jc w:val="both"/>
        <w:rPr>
          <w:sz w:val="28"/>
        </w:rPr>
      </w:pPr>
      <w:r w:rsidRPr="009F17B8">
        <w:rPr>
          <w:sz w:val="28"/>
        </w:rPr>
        <w:t xml:space="preserve">2. Настоящее постановление вступает в силу с 1 января </w:t>
      </w:r>
      <w:smartTag w:uri="urn:schemas-microsoft-com:office:smarttags" w:element="metricconverter">
        <w:smartTagPr>
          <w:attr w:name="ProductID" w:val="2013 г"/>
        </w:smartTagPr>
        <w:r w:rsidRPr="009F17B8">
          <w:rPr>
            <w:sz w:val="28"/>
          </w:rPr>
          <w:t>2013 г</w:t>
        </w:r>
      </w:smartTag>
      <w:r w:rsidRPr="009F17B8">
        <w:rPr>
          <w:sz w:val="28"/>
        </w:rPr>
        <w:t>.</w:t>
      </w:r>
    </w:p>
    <w:p w:rsidR="00B40BC4" w:rsidRPr="009F17B8" w:rsidRDefault="00B40BC4">
      <w:pPr>
        <w:spacing w:line="360" w:lineRule="atLeast"/>
        <w:jc w:val="both"/>
        <w:rPr>
          <w:sz w:val="28"/>
        </w:rPr>
      </w:pPr>
    </w:p>
    <w:p w:rsidR="00B40BC4" w:rsidRPr="009F17B8" w:rsidRDefault="00B40BC4">
      <w:pPr>
        <w:spacing w:line="360" w:lineRule="atLeast"/>
        <w:jc w:val="both"/>
        <w:rPr>
          <w:sz w:val="28"/>
        </w:rPr>
      </w:pPr>
    </w:p>
    <w:p w:rsidR="00B40BC4" w:rsidRPr="009F17B8" w:rsidRDefault="00B40BC4">
      <w:pPr>
        <w:tabs>
          <w:tab w:val="center" w:pos="1758"/>
        </w:tabs>
        <w:spacing w:line="240" w:lineRule="atLeast"/>
        <w:jc w:val="both"/>
        <w:rPr>
          <w:sz w:val="28"/>
        </w:rPr>
      </w:pPr>
      <w:r w:rsidRPr="009F17B8">
        <w:rPr>
          <w:sz w:val="28"/>
        </w:rPr>
        <w:tab/>
        <w:t>Председатель Правительства</w:t>
      </w:r>
    </w:p>
    <w:p w:rsidR="00B40BC4" w:rsidRPr="009F17B8" w:rsidRDefault="00B40BC4">
      <w:pPr>
        <w:tabs>
          <w:tab w:val="center" w:pos="1758"/>
          <w:tab w:val="right" w:pos="9072"/>
        </w:tabs>
        <w:spacing w:line="240" w:lineRule="atLeast"/>
        <w:jc w:val="both"/>
        <w:rPr>
          <w:sz w:val="28"/>
        </w:rPr>
      </w:pPr>
      <w:r w:rsidRPr="009F17B8">
        <w:rPr>
          <w:sz w:val="28"/>
        </w:rPr>
        <w:tab/>
        <w:t>Российской Федерации</w:t>
      </w:r>
      <w:r w:rsidRPr="009F17B8">
        <w:rPr>
          <w:sz w:val="28"/>
        </w:rPr>
        <w:tab/>
        <w:t>Д.Медведев</w:t>
      </w:r>
    </w:p>
    <w:p w:rsidR="0014252C" w:rsidRPr="009F17B8" w:rsidRDefault="0014252C">
      <w:pPr>
        <w:spacing w:line="240" w:lineRule="atLeast"/>
        <w:jc w:val="both"/>
        <w:rPr>
          <w:sz w:val="28"/>
        </w:rPr>
      </w:pPr>
    </w:p>
    <w:p w:rsidR="009F17B8" w:rsidRPr="009F17B8" w:rsidRDefault="009F17B8">
      <w:pPr>
        <w:spacing w:line="240" w:lineRule="atLeast"/>
        <w:jc w:val="both"/>
        <w:rPr>
          <w:sz w:val="28"/>
        </w:rPr>
      </w:pPr>
    </w:p>
    <w:p w:rsidR="009F17B8" w:rsidRPr="009F17B8" w:rsidRDefault="009F17B8">
      <w:pPr>
        <w:spacing w:line="240" w:lineRule="atLeast"/>
        <w:jc w:val="both"/>
        <w:rPr>
          <w:sz w:val="28"/>
        </w:rPr>
        <w:sectPr w:rsidR="009F17B8" w:rsidRPr="009F17B8" w:rsidSect="00484BD7">
          <w:headerReference w:type="even" r:id="rId7"/>
          <w:headerReference w:type="default" r:id="rId8"/>
          <w:footerReference w:type="default" r:id="rId9"/>
          <w:headerReference w:type="first" r:id="rId10"/>
          <w:footerReference w:type="first" r:id="rId11"/>
          <w:pgSz w:w="11907" w:h="16840" w:code="9"/>
          <w:pgMar w:top="1418" w:right="1418" w:bottom="1418" w:left="1418" w:header="720" w:footer="720" w:gutter="0"/>
          <w:paperSrc w:first="1" w:other="1"/>
          <w:cols w:space="720"/>
          <w:titlePg/>
          <w:docGrid w:linePitch="326"/>
        </w:sectPr>
      </w:pPr>
    </w:p>
    <w:p w:rsidR="009F17B8" w:rsidRPr="009F17B8" w:rsidRDefault="009F17B8">
      <w:pPr>
        <w:spacing w:line="240" w:lineRule="atLeast"/>
        <w:jc w:val="both"/>
        <w:rPr>
          <w:sz w:val="28"/>
        </w:rPr>
      </w:pPr>
    </w:p>
    <w:p w:rsidR="009F17B8" w:rsidRPr="009F17B8" w:rsidRDefault="009F17B8" w:rsidP="0053491B">
      <w:pPr>
        <w:spacing w:line="360" w:lineRule="atLeast"/>
        <w:ind w:left="4990"/>
        <w:jc w:val="center"/>
        <w:rPr>
          <w:sz w:val="28"/>
        </w:rPr>
      </w:pPr>
      <w:r w:rsidRPr="009F17B8">
        <w:rPr>
          <w:sz w:val="28"/>
        </w:rPr>
        <w:t>УТВЕРЖДЕНЫ</w:t>
      </w:r>
    </w:p>
    <w:p w:rsidR="009F17B8" w:rsidRPr="009F17B8" w:rsidRDefault="009F17B8" w:rsidP="0053491B">
      <w:pPr>
        <w:spacing w:line="360" w:lineRule="atLeast"/>
        <w:ind w:left="4990"/>
        <w:jc w:val="center"/>
        <w:rPr>
          <w:sz w:val="28"/>
        </w:rPr>
      </w:pPr>
      <w:r w:rsidRPr="009F17B8">
        <w:rPr>
          <w:sz w:val="28"/>
        </w:rPr>
        <w:t>постановлением Правительства</w:t>
      </w:r>
    </w:p>
    <w:p w:rsidR="009F17B8" w:rsidRPr="009F17B8" w:rsidRDefault="009F17B8" w:rsidP="0053491B">
      <w:pPr>
        <w:spacing w:line="360" w:lineRule="atLeast"/>
        <w:ind w:left="4990"/>
        <w:jc w:val="center"/>
        <w:rPr>
          <w:sz w:val="28"/>
        </w:rPr>
      </w:pPr>
      <w:r w:rsidRPr="009F17B8">
        <w:rPr>
          <w:sz w:val="28"/>
        </w:rPr>
        <w:t>Российской Федерации</w:t>
      </w:r>
    </w:p>
    <w:p w:rsidR="009F17B8" w:rsidRPr="009F17B8" w:rsidRDefault="009F17B8" w:rsidP="009F17B8">
      <w:pPr>
        <w:pStyle w:val="a7"/>
        <w:spacing w:before="0" w:after="0"/>
        <w:ind w:left="4963"/>
      </w:pPr>
      <w:r w:rsidRPr="009F17B8">
        <w:t xml:space="preserve">от 27 декабря </w:t>
      </w:r>
      <w:smartTag w:uri="urn:schemas-microsoft-com:office:smarttags" w:element="metricconverter">
        <w:smartTagPr>
          <w:attr w:name="ProductID" w:val="2012 г"/>
        </w:smartTagPr>
        <w:r w:rsidRPr="009F17B8">
          <w:t>2012 г</w:t>
        </w:r>
      </w:smartTag>
      <w:r w:rsidRPr="009F17B8">
        <w:t xml:space="preserve">.  №  1431  </w:t>
      </w:r>
    </w:p>
    <w:p w:rsidR="009F17B8" w:rsidRPr="009F17B8" w:rsidRDefault="009F17B8" w:rsidP="0053491B">
      <w:pPr>
        <w:spacing w:line="240" w:lineRule="exact"/>
        <w:jc w:val="both"/>
        <w:rPr>
          <w:sz w:val="28"/>
        </w:rPr>
      </w:pPr>
    </w:p>
    <w:p w:rsidR="009F17B8" w:rsidRPr="009F17B8" w:rsidRDefault="009F17B8" w:rsidP="0053491B">
      <w:pPr>
        <w:spacing w:line="240" w:lineRule="exact"/>
        <w:jc w:val="both"/>
        <w:rPr>
          <w:sz w:val="28"/>
        </w:rPr>
      </w:pPr>
    </w:p>
    <w:p w:rsidR="009F17B8" w:rsidRPr="009F17B8" w:rsidRDefault="009F17B8" w:rsidP="0053491B">
      <w:pPr>
        <w:spacing w:line="240" w:lineRule="exact"/>
        <w:jc w:val="both"/>
        <w:rPr>
          <w:sz w:val="28"/>
        </w:rPr>
      </w:pPr>
    </w:p>
    <w:p w:rsidR="009F17B8" w:rsidRPr="009F17B8" w:rsidRDefault="009F17B8" w:rsidP="0053491B">
      <w:pPr>
        <w:spacing w:line="240" w:lineRule="exact"/>
        <w:jc w:val="both"/>
        <w:rPr>
          <w:sz w:val="28"/>
        </w:rPr>
      </w:pPr>
    </w:p>
    <w:p w:rsidR="009F17B8" w:rsidRPr="009F17B8" w:rsidRDefault="009F17B8" w:rsidP="0053491B">
      <w:pPr>
        <w:spacing w:line="240" w:lineRule="exact"/>
        <w:jc w:val="both"/>
        <w:rPr>
          <w:sz w:val="28"/>
        </w:rPr>
      </w:pPr>
    </w:p>
    <w:p w:rsidR="009F17B8" w:rsidRPr="009F17B8" w:rsidRDefault="009F17B8" w:rsidP="0053491B">
      <w:pPr>
        <w:spacing w:line="240" w:lineRule="exact"/>
        <w:jc w:val="both"/>
        <w:rPr>
          <w:sz w:val="28"/>
        </w:rPr>
      </w:pPr>
    </w:p>
    <w:p w:rsidR="009F17B8" w:rsidRPr="009F17B8" w:rsidRDefault="009F17B8" w:rsidP="0053491B">
      <w:pPr>
        <w:spacing w:line="360" w:lineRule="atLeast"/>
        <w:jc w:val="center"/>
        <w:rPr>
          <w:b/>
          <w:sz w:val="28"/>
        </w:rPr>
      </w:pPr>
      <w:proofErr w:type="gramStart"/>
      <w:r w:rsidRPr="009F17B8">
        <w:rPr>
          <w:b/>
          <w:sz w:val="28"/>
        </w:rPr>
        <w:t>П</w:t>
      </w:r>
      <w:proofErr w:type="gramEnd"/>
      <w:r w:rsidRPr="009F17B8">
        <w:rPr>
          <w:b/>
          <w:sz w:val="28"/>
        </w:rPr>
        <w:t xml:space="preserve"> Р А В И Л А</w:t>
      </w:r>
    </w:p>
    <w:p w:rsidR="009F17B8" w:rsidRPr="009F17B8" w:rsidRDefault="009F17B8" w:rsidP="0053491B">
      <w:pPr>
        <w:spacing w:line="120" w:lineRule="exact"/>
        <w:jc w:val="center"/>
        <w:rPr>
          <w:b/>
          <w:sz w:val="28"/>
        </w:rPr>
      </w:pPr>
    </w:p>
    <w:p w:rsidR="009F17B8" w:rsidRPr="009F17B8" w:rsidRDefault="009F17B8" w:rsidP="0053491B">
      <w:pPr>
        <w:spacing w:line="240" w:lineRule="atLeast"/>
        <w:jc w:val="center"/>
        <w:rPr>
          <w:b/>
          <w:sz w:val="28"/>
        </w:rPr>
      </w:pPr>
      <w:r w:rsidRPr="009F17B8">
        <w:rPr>
          <w:b/>
          <w:sz w:val="28"/>
        </w:rPr>
        <w:t xml:space="preserve">предоставления и распределения субсидий </w:t>
      </w:r>
      <w:proofErr w:type="gramStart"/>
      <w:r w:rsidRPr="009F17B8">
        <w:rPr>
          <w:b/>
          <w:sz w:val="28"/>
        </w:rPr>
        <w:t>из</w:t>
      </w:r>
      <w:proofErr w:type="gramEnd"/>
      <w:r w:rsidRPr="009F17B8">
        <w:rPr>
          <w:b/>
          <w:sz w:val="28"/>
        </w:rPr>
        <w:t xml:space="preserve"> федерального </w:t>
      </w:r>
    </w:p>
    <w:p w:rsidR="009F17B8" w:rsidRPr="009F17B8" w:rsidRDefault="009F17B8" w:rsidP="0053491B">
      <w:pPr>
        <w:spacing w:line="240" w:lineRule="atLeast"/>
        <w:jc w:val="center"/>
        <w:rPr>
          <w:b/>
          <w:sz w:val="28"/>
        </w:rPr>
      </w:pPr>
      <w:r w:rsidRPr="009F17B8">
        <w:rPr>
          <w:b/>
          <w:sz w:val="28"/>
        </w:rPr>
        <w:t xml:space="preserve">бюджета бюджетам субъектов Российской Федерации </w:t>
      </w:r>
      <w:proofErr w:type="gramStart"/>
      <w:r w:rsidRPr="009F17B8">
        <w:rPr>
          <w:b/>
          <w:sz w:val="28"/>
        </w:rPr>
        <w:t>на</w:t>
      </w:r>
      <w:proofErr w:type="gramEnd"/>
      <w:r w:rsidRPr="009F17B8">
        <w:rPr>
          <w:b/>
          <w:sz w:val="28"/>
        </w:rPr>
        <w:t xml:space="preserve"> </w:t>
      </w:r>
    </w:p>
    <w:p w:rsidR="009F17B8" w:rsidRPr="009F17B8" w:rsidRDefault="009F17B8" w:rsidP="0053491B">
      <w:pPr>
        <w:spacing w:line="240" w:lineRule="atLeast"/>
        <w:jc w:val="center"/>
        <w:rPr>
          <w:b/>
          <w:sz w:val="28"/>
        </w:rPr>
      </w:pPr>
      <w:r w:rsidRPr="009F17B8">
        <w:rPr>
          <w:b/>
          <w:sz w:val="28"/>
        </w:rPr>
        <w:t>оказание несвязанной поддержки сельскохозяйственным товаропроизводителям в области растениеводства</w:t>
      </w:r>
    </w:p>
    <w:p w:rsidR="009F17B8" w:rsidRPr="009F17B8" w:rsidRDefault="009F17B8" w:rsidP="0053491B">
      <w:pPr>
        <w:spacing w:line="360" w:lineRule="atLeast"/>
        <w:ind w:firstLine="709"/>
        <w:jc w:val="both"/>
        <w:rPr>
          <w:sz w:val="28"/>
        </w:rPr>
      </w:pPr>
    </w:p>
    <w:p w:rsidR="009F17B8" w:rsidRPr="009F17B8" w:rsidRDefault="009F17B8" w:rsidP="0053491B">
      <w:pPr>
        <w:spacing w:line="360" w:lineRule="atLeast"/>
        <w:ind w:firstLine="709"/>
        <w:jc w:val="both"/>
        <w:rPr>
          <w:sz w:val="28"/>
        </w:rPr>
      </w:pPr>
    </w:p>
    <w:p w:rsidR="009F17B8" w:rsidRPr="009F17B8" w:rsidRDefault="009F17B8" w:rsidP="0053491B">
      <w:pPr>
        <w:spacing w:line="360" w:lineRule="atLeast"/>
        <w:ind w:firstLine="709"/>
        <w:jc w:val="both"/>
        <w:rPr>
          <w:sz w:val="28"/>
          <w:szCs w:val="28"/>
        </w:rPr>
      </w:pPr>
      <w:r w:rsidRPr="009F17B8">
        <w:rPr>
          <w:sz w:val="28"/>
          <w:szCs w:val="28"/>
        </w:rPr>
        <w:t xml:space="preserve">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(далее соответственно - субсидии, поддержка сельскохозяйственных товаропроизводителей в области растениеводства). </w:t>
      </w:r>
    </w:p>
    <w:p w:rsidR="009F17B8" w:rsidRPr="009F17B8" w:rsidRDefault="009F17B8" w:rsidP="0053491B">
      <w:pPr>
        <w:spacing w:line="360" w:lineRule="atLeast"/>
        <w:ind w:firstLine="709"/>
        <w:jc w:val="both"/>
        <w:rPr>
          <w:sz w:val="28"/>
          <w:szCs w:val="28"/>
        </w:rPr>
      </w:pPr>
      <w:r w:rsidRPr="009F17B8">
        <w:rPr>
          <w:sz w:val="28"/>
          <w:szCs w:val="28"/>
        </w:rPr>
        <w:t xml:space="preserve">2. Субсидии предоставляются на софинансирование расходных обязательств субъектов Российской Федерации, связанных с реализацией региональных и (или) муниципальных программ, предусматривающих поддержку сельскохозяйственных товаропроизводителей в области растениеводства, осуществляемую в форме предоставления средств из бюджетов субъектов Российской Федерации (местных бюджетов)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w:t>
      </w:r>
      <w:smartTag w:uri="urn:schemas-microsoft-com:office:smarttags" w:element="metricconverter">
        <w:smartTagPr>
          <w:attr w:name="ProductID" w:val="1 гектар"/>
        </w:smartTagPr>
        <w:r w:rsidRPr="009F17B8">
          <w:rPr>
            <w:sz w:val="28"/>
            <w:szCs w:val="28"/>
          </w:rPr>
          <w:t>1 гектар</w:t>
        </w:r>
      </w:smartTag>
      <w:r w:rsidRPr="009F17B8">
        <w:rPr>
          <w:sz w:val="28"/>
          <w:szCs w:val="28"/>
        </w:rPr>
        <w:t xml:space="preserve"> посевной площади сельскохозяйственных культур.</w:t>
      </w:r>
    </w:p>
    <w:p w:rsidR="009F17B8" w:rsidRPr="009F17B8" w:rsidRDefault="009F17B8" w:rsidP="0053491B">
      <w:pPr>
        <w:spacing w:line="360" w:lineRule="atLeast"/>
        <w:ind w:firstLine="709"/>
        <w:jc w:val="both"/>
        <w:rPr>
          <w:sz w:val="28"/>
          <w:szCs w:val="28"/>
        </w:rPr>
      </w:pPr>
      <w:r w:rsidRPr="009F17B8">
        <w:rPr>
          <w:sz w:val="28"/>
          <w:szCs w:val="28"/>
        </w:rPr>
        <w:t>3. Субсидии предоставляются бюджету субъекта Российской Федерации при соблюдении следующих условий:</w:t>
      </w:r>
    </w:p>
    <w:p w:rsidR="009F17B8" w:rsidRPr="009F17B8" w:rsidRDefault="009F17B8" w:rsidP="0053491B">
      <w:pPr>
        <w:spacing w:line="360" w:lineRule="atLeast"/>
        <w:ind w:firstLine="709"/>
        <w:jc w:val="both"/>
        <w:rPr>
          <w:sz w:val="28"/>
          <w:szCs w:val="28"/>
        </w:rPr>
      </w:pPr>
      <w:r>
        <w:rPr>
          <w:sz w:val="28"/>
          <w:szCs w:val="28"/>
        </w:rPr>
        <w:br w:type="page"/>
      </w:r>
      <w:proofErr w:type="gramStart"/>
      <w:r w:rsidRPr="009F17B8">
        <w:rPr>
          <w:sz w:val="28"/>
          <w:szCs w:val="28"/>
        </w:rPr>
        <w:lastRenderedPageBreak/>
        <w:t>а) наличие утвержденной региональной и (или) муниципальных программ, предусматривающих поддержку сельскохозяйственных товаропроизводителей в области растениеводства;</w:t>
      </w:r>
      <w:proofErr w:type="gramEnd"/>
    </w:p>
    <w:p w:rsidR="009F17B8" w:rsidRPr="009F17B8" w:rsidRDefault="009F17B8" w:rsidP="0053491B">
      <w:pPr>
        <w:spacing w:line="360" w:lineRule="atLeast"/>
        <w:ind w:firstLine="709"/>
        <w:jc w:val="both"/>
        <w:rPr>
          <w:sz w:val="28"/>
          <w:szCs w:val="28"/>
        </w:rPr>
      </w:pPr>
      <w:r w:rsidRPr="009F17B8">
        <w:rPr>
          <w:sz w:val="28"/>
          <w:szCs w:val="28"/>
        </w:rPr>
        <w:t>б) наличие утвержденных в бюджете субъекта Российской Федерации и (или) местном бюджете бюджетных ассигнований на исполнение расходных обязательств субъекта Российской Федерации и (или) муниципальных образований, связанных с реализацией региональной и (или) муниципальных программ, предусмотренных подпунктом "а" настоящего пункта;</w:t>
      </w:r>
    </w:p>
    <w:p w:rsidR="009F17B8" w:rsidRPr="009F17B8" w:rsidRDefault="009F17B8" w:rsidP="0053491B">
      <w:pPr>
        <w:spacing w:line="360" w:lineRule="atLeast"/>
        <w:ind w:firstLine="709"/>
        <w:jc w:val="both"/>
        <w:rPr>
          <w:sz w:val="28"/>
          <w:szCs w:val="28"/>
        </w:rPr>
      </w:pPr>
      <w:proofErr w:type="gramStart"/>
      <w:r w:rsidRPr="009F17B8">
        <w:rPr>
          <w:sz w:val="28"/>
          <w:szCs w:val="28"/>
        </w:rPr>
        <w:t>в)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на поддержку сельскохозяйственных товаропроизводителей в области растениеводства, источником финансового обеспечения которых является субсидия, и включающего перечень документов, необходимых для получения указанных средств, и сроки их рассмотрения, которые не превышают 15 рабочих дней;</w:t>
      </w:r>
      <w:proofErr w:type="gramEnd"/>
    </w:p>
    <w:p w:rsidR="009F17B8" w:rsidRPr="009F17B8" w:rsidRDefault="009F17B8" w:rsidP="0053491B">
      <w:pPr>
        <w:spacing w:line="360" w:lineRule="atLeast"/>
        <w:ind w:firstLine="709"/>
        <w:jc w:val="both"/>
        <w:rPr>
          <w:sz w:val="28"/>
          <w:szCs w:val="28"/>
        </w:rPr>
      </w:pPr>
      <w:proofErr w:type="gramStart"/>
      <w:r w:rsidRPr="009F17B8">
        <w:rPr>
          <w:sz w:val="28"/>
          <w:szCs w:val="28"/>
        </w:rPr>
        <w:t xml:space="preserve">г) обязательство субъекта Российской Федерации по обеспечению соответствия значений показателей, устанавливаемых региональной и (или) муниципальными программами, иными нормативными правовыми актами субъекта Российской Федерации и (или) органов местного самоуправления, значениям показателей результативности предоставления субсидии, установленных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w:t>
      </w:r>
      <w:proofErr w:type="gramEnd"/>
    </w:p>
    <w:p w:rsidR="009F17B8" w:rsidRPr="009F17B8" w:rsidRDefault="009F17B8" w:rsidP="0053491B">
      <w:pPr>
        <w:spacing w:line="360" w:lineRule="atLeast"/>
        <w:ind w:firstLine="709"/>
        <w:jc w:val="both"/>
        <w:rPr>
          <w:sz w:val="28"/>
          <w:szCs w:val="28"/>
        </w:rPr>
      </w:pPr>
      <w:r w:rsidRPr="009F17B8">
        <w:rPr>
          <w:sz w:val="28"/>
          <w:szCs w:val="28"/>
        </w:rPr>
        <w:t xml:space="preserve">4. Размер субсидии, предоставляемой в текущем финансовом году </w:t>
      </w:r>
      <w:r w:rsidRPr="009F17B8">
        <w:rPr>
          <w:sz w:val="28"/>
          <w:szCs w:val="28"/>
        </w:rPr>
        <w:br/>
      </w:r>
      <w:r w:rsidRPr="009F17B8">
        <w:rPr>
          <w:sz w:val="28"/>
          <w:szCs w:val="28"/>
          <w:lang w:val="en-US"/>
        </w:rPr>
        <w:t>i</w:t>
      </w:r>
      <w:r w:rsidRPr="009F17B8">
        <w:rPr>
          <w:sz w:val="28"/>
          <w:szCs w:val="28"/>
        </w:rPr>
        <w:t>-му субъекту Российской Федерации, определяется по формуле:</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240" w:lineRule="atLeast"/>
        <w:jc w:val="center"/>
        <w:rPr>
          <w:sz w:val="28"/>
          <w:szCs w:val="28"/>
        </w:rPr>
      </w:pPr>
      <w:r w:rsidRPr="009F17B8">
        <w:rPr>
          <w:sz w:val="28"/>
          <w:szCs w:val="28"/>
        </w:rPr>
        <w:object w:dxaOrig="4660" w:dyaOrig="1460">
          <v:shape id="_x0000_i1025" type="#_x0000_t75" style="width:255.4pt;height:79.45pt" fillcolor="window">
            <v:imagedata r:id="rId12" o:title=""/>
          </v:shape>
        </w:object>
      </w:r>
      <w:r w:rsidRPr="009F17B8">
        <w:rPr>
          <w:sz w:val="28"/>
          <w:szCs w:val="28"/>
        </w:rPr>
        <w:t>,</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360" w:lineRule="atLeast"/>
        <w:ind w:firstLine="709"/>
        <w:jc w:val="both"/>
        <w:rPr>
          <w:sz w:val="28"/>
          <w:szCs w:val="28"/>
        </w:rPr>
      </w:pPr>
      <w:r w:rsidRPr="009F17B8">
        <w:rPr>
          <w:sz w:val="28"/>
          <w:szCs w:val="28"/>
        </w:rPr>
        <w:t>где:</w:t>
      </w:r>
    </w:p>
    <w:p w:rsidR="009F17B8" w:rsidRPr="009F17B8" w:rsidRDefault="009F17B8" w:rsidP="0053491B">
      <w:pPr>
        <w:spacing w:line="360" w:lineRule="atLeast"/>
        <w:ind w:firstLine="709"/>
        <w:jc w:val="both"/>
        <w:rPr>
          <w:sz w:val="28"/>
          <w:szCs w:val="28"/>
        </w:rPr>
      </w:pPr>
      <w:r w:rsidRPr="009F17B8">
        <w:rPr>
          <w:sz w:val="28"/>
          <w:szCs w:val="28"/>
          <w:lang w:val="en-US"/>
        </w:rPr>
        <w:t>W</w:t>
      </w:r>
      <w:r w:rsidRPr="009F17B8">
        <w:rPr>
          <w:sz w:val="28"/>
          <w:szCs w:val="28"/>
        </w:rPr>
        <w:t xml:space="preserve"> - </w:t>
      </w:r>
      <w:proofErr w:type="gramStart"/>
      <w:r w:rsidRPr="009F17B8">
        <w:rPr>
          <w:sz w:val="28"/>
          <w:szCs w:val="28"/>
        </w:rPr>
        <w:t>размер</w:t>
      </w:r>
      <w:proofErr w:type="gramEnd"/>
      <w:r w:rsidRPr="009F17B8">
        <w:rPr>
          <w:sz w:val="28"/>
          <w:szCs w:val="28"/>
        </w:rPr>
        <w:t xml:space="preserve"> субсидий, предусмотренных в федеральном бюджете на поддержку сельскохозяйственных товаропроизводителей в области растениеводства на текущий финансовый год;</w:t>
      </w:r>
    </w:p>
    <w:p w:rsidR="009F17B8" w:rsidRPr="009F17B8" w:rsidRDefault="009F17B8" w:rsidP="0053491B">
      <w:pPr>
        <w:spacing w:line="360" w:lineRule="atLeast"/>
        <w:ind w:firstLine="709"/>
        <w:jc w:val="both"/>
        <w:rPr>
          <w:sz w:val="28"/>
          <w:szCs w:val="28"/>
        </w:rPr>
      </w:pPr>
      <w:proofErr w:type="gramStart"/>
      <w:r w:rsidRPr="009F17B8">
        <w:rPr>
          <w:sz w:val="28"/>
          <w:szCs w:val="28"/>
        </w:rPr>
        <w:lastRenderedPageBreak/>
        <w:t>D</w:t>
      </w:r>
      <w:r w:rsidRPr="009F17B8">
        <w:rPr>
          <w:sz w:val="28"/>
          <w:szCs w:val="28"/>
          <w:vertAlign w:val="subscript"/>
          <w:lang w:val="en-US"/>
        </w:rPr>
        <w:t>i</w:t>
      </w:r>
      <w:r w:rsidRPr="009F17B8">
        <w:rPr>
          <w:sz w:val="28"/>
          <w:szCs w:val="28"/>
        </w:rPr>
        <w:t xml:space="preserve"> - доля посевной площади сельскохозяйственных культур в i-м субъекте Российской Федерации в общей посевной площади сельскохозяйственных культур в субъектах Российской Федерации в году, предшествующем текущему, рассчитываемая в соответствии с пунктом 5 настоящих Правил;</w:t>
      </w:r>
      <w:proofErr w:type="gramEnd"/>
    </w:p>
    <w:p w:rsidR="009F17B8" w:rsidRPr="009F17B8" w:rsidRDefault="009F17B8" w:rsidP="0053491B">
      <w:pPr>
        <w:spacing w:line="360" w:lineRule="atLeast"/>
        <w:ind w:firstLine="709"/>
        <w:jc w:val="both"/>
        <w:rPr>
          <w:sz w:val="28"/>
          <w:szCs w:val="28"/>
        </w:rPr>
      </w:pPr>
      <w:r w:rsidRPr="009F17B8">
        <w:rPr>
          <w:sz w:val="28"/>
          <w:szCs w:val="28"/>
          <w:lang w:val="en-US"/>
        </w:rPr>
        <w:t>C</w:t>
      </w:r>
      <w:r w:rsidRPr="009F17B8">
        <w:rPr>
          <w:sz w:val="28"/>
          <w:szCs w:val="28"/>
          <w:vertAlign w:val="subscript"/>
          <w:lang w:val="en-US"/>
        </w:rPr>
        <w:t>i</w:t>
      </w:r>
      <w:r w:rsidRPr="009F17B8">
        <w:rPr>
          <w:sz w:val="28"/>
          <w:szCs w:val="28"/>
        </w:rPr>
        <w:t xml:space="preserve"> - коэффициент соотношения уровня интенсивности использования посевных площадей в </w:t>
      </w:r>
      <w:r w:rsidRPr="009F17B8">
        <w:rPr>
          <w:sz w:val="28"/>
          <w:szCs w:val="28"/>
          <w:lang w:val="en-US"/>
        </w:rPr>
        <w:t>i</w:t>
      </w:r>
      <w:r w:rsidRPr="009F17B8">
        <w:rPr>
          <w:sz w:val="28"/>
          <w:szCs w:val="28"/>
        </w:rPr>
        <w:t>-м субъекте Российской Федерации со средним его значением по Российской Федерации, рассчитываемый в соответствии с пунктом 6 настоящих Правил;</w:t>
      </w:r>
    </w:p>
    <w:p w:rsidR="009F17B8" w:rsidRPr="009F17B8" w:rsidRDefault="009F17B8" w:rsidP="0053491B">
      <w:pPr>
        <w:spacing w:line="360" w:lineRule="atLeast"/>
        <w:ind w:firstLine="709"/>
        <w:jc w:val="both"/>
        <w:rPr>
          <w:sz w:val="28"/>
          <w:szCs w:val="28"/>
        </w:rPr>
      </w:pPr>
      <w:r w:rsidRPr="009F17B8">
        <w:rPr>
          <w:sz w:val="28"/>
          <w:szCs w:val="28"/>
          <w:lang w:val="en-US"/>
        </w:rPr>
        <w:t>K</w:t>
      </w:r>
      <w:r w:rsidRPr="009F17B8">
        <w:rPr>
          <w:sz w:val="28"/>
          <w:szCs w:val="28"/>
          <w:vertAlign w:val="subscript"/>
          <w:lang w:val="en-US"/>
        </w:rPr>
        <w:t>i</w:t>
      </w:r>
      <w:r w:rsidRPr="009F17B8">
        <w:rPr>
          <w:sz w:val="28"/>
          <w:szCs w:val="28"/>
        </w:rPr>
        <w:t xml:space="preserve"> - показатель почвенного плодородия в i-м субъекте Российской Федерации, который рассчитывается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lang w:val="en-US"/>
        </w:rPr>
        <w:t>H</w:t>
      </w:r>
      <w:r w:rsidRPr="009F17B8">
        <w:rPr>
          <w:sz w:val="28"/>
          <w:szCs w:val="28"/>
        </w:rPr>
        <w:t xml:space="preserve"> - </w:t>
      </w:r>
      <w:proofErr w:type="gramStart"/>
      <w:r w:rsidRPr="009F17B8">
        <w:rPr>
          <w:sz w:val="28"/>
          <w:szCs w:val="28"/>
        </w:rPr>
        <w:t>минимальная</w:t>
      </w:r>
      <w:proofErr w:type="gramEnd"/>
      <w:r w:rsidRPr="009F17B8">
        <w:rPr>
          <w:sz w:val="28"/>
          <w:szCs w:val="28"/>
        </w:rPr>
        <w:t xml:space="preserve"> ставка субсидии на </w:t>
      </w:r>
      <w:smartTag w:uri="urn:schemas-microsoft-com:office:smarttags" w:element="metricconverter">
        <w:smartTagPr>
          <w:attr w:name="ProductID" w:val="1 гектар"/>
        </w:smartTagPr>
        <w:r w:rsidRPr="009F17B8">
          <w:rPr>
            <w:sz w:val="28"/>
            <w:szCs w:val="28"/>
          </w:rPr>
          <w:t>1 гектар</w:t>
        </w:r>
      </w:smartTag>
      <w:r w:rsidRPr="009F17B8">
        <w:rPr>
          <w:sz w:val="28"/>
          <w:szCs w:val="28"/>
        </w:rPr>
        <w:t xml:space="preserve"> посевной площади в Российской Федерации, устанавливаемая Министерством сельского хозяйства Российской Федерации по согласованию с Министерством экономического развития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lang w:val="en-US"/>
        </w:rPr>
        <w:t>S</w:t>
      </w:r>
      <w:r w:rsidRPr="009F17B8">
        <w:rPr>
          <w:sz w:val="28"/>
          <w:szCs w:val="28"/>
          <w:vertAlign w:val="subscript"/>
          <w:lang w:val="en-US"/>
        </w:rPr>
        <w:t>i</w:t>
      </w:r>
      <w:r w:rsidRPr="009F17B8">
        <w:rPr>
          <w:sz w:val="28"/>
          <w:szCs w:val="28"/>
        </w:rPr>
        <w:t xml:space="preserve"> - посевная площадь сельскохозяйственных культур в сельскохозяйственных организациях и крестьянских (фермерских) хозяйствах, включая индивидуальных предпринимателей, в i-м субъекте Российской Федерации в году, предшествующем текущему, по данным Федеральной службы государственной статистики;</w:t>
      </w:r>
    </w:p>
    <w:p w:rsidR="009F17B8" w:rsidRPr="009F17B8" w:rsidRDefault="009F17B8" w:rsidP="0053491B">
      <w:pPr>
        <w:spacing w:line="360" w:lineRule="atLeast"/>
        <w:ind w:firstLine="709"/>
        <w:jc w:val="both"/>
        <w:rPr>
          <w:sz w:val="28"/>
          <w:szCs w:val="28"/>
        </w:rPr>
      </w:pPr>
      <w:r w:rsidRPr="009F17B8">
        <w:rPr>
          <w:sz w:val="28"/>
          <w:szCs w:val="28"/>
          <w:lang w:val="en-US"/>
        </w:rPr>
        <w:t>S</w:t>
      </w:r>
      <w:r w:rsidRPr="009F17B8">
        <w:rPr>
          <w:sz w:val="28"/>
          <w:szCs w:val="28"/>
          <w:vertAlign w:val="subscript"/>
        </w:rPr>
        <w:t>рф</w:t>
      </w:r>
      <w:r w:rsidRPr="009F17B8">
        <w:rPr>
          <w:sz w:val="28"/>
          <w:szCs w:val="28"/>
        </w:rPr>
        <w:t xml:space="preserve"> - посевная площадь сельскохозяйственных культур в сельскохозяйственных организациях и крестьянских (фермерских) хозяйствах, включая индивидуальных предпринимателей, в Российской Федерации в году, предшествующем текущему, по данным Федеральной службы государственной статистики;</w:t>
      </w:r>
    </w:p>
    <w:p w:rsidR="009F17B8" w:rsidRPr="009F17B8" w:rsidRDefault="009F17B8" w:rsidP="0053491B">
      <w:pPr>
        <w:spacing w:line="360" w:lineRule="atLeast"/>
        <w:ind w:firstLine="709"/>
        <w:jc w:val="both"/>
        <w:rPr>
          <w:sz w:val="28"/>
          <w:szCs w:val="28"/>
        </w:rPr>
      </w:pPr>
      <w:r w:rsidRPr="009F17B8">
        <w:rPr>
          <w:sz w:val="28"/>
          <w:szCs w:val="28"/>
          <w:lang w:val="en-US"/>
        </w:rPr>
        <w:t>m</w:t>
      </w:r>
      <w:r w:rsidRPr="009F17B8">
        <w:rPr>
          <w:sz w:val="28"/>
          <w:szCs w:val="28"/>
        </w:rPr>
        <w:t xml:space="preserve"> - </w:t>
      </w:r>
      <w:proofErr w:type="gramStart"/>
      <w:r w:rsidRPr="009F17B8">
        <w:rPr>
          <w:sz w:val="28"/>
          <w:szCs w:val="28"/>
        </w:rPr>
        <w:t>количество</w:t>
      </w:r>
      <w:proofErr w:type="gramEnd"/>
      <w:r w:rsidRPr="009F17B8">
        <w:rPr>
          <w:sz w:val="28"/>
          <w:szCs w:val="28"/>
        </w:rPr>
        <w:t xml:space="preserve"> субъектов Российской Федерации, осуществляющих производство продукции растениеводства.</w:t>
      </w:r>
    </w:p>
    <w:p w:rsidR="009F17B8" w:rsidRPr="009F17B8" w:rsidRDefault="009F17B8" w:rsidP="0053491B">
      <w:pPr>
        <w:spacing w:line="360" w:lineRule="atLeast"/>
        <w:ind w:firstLine="709"/>
        <w:jc w:val="both"/>
        <w:rPr>
          <w:sz w:val="28"/>
          <w:szCs w:val="28"/>
        </w:rPr>
      </w:pPr>
      <w:r w:rsidRPr="009F17B8">
        <w:rPr>
          <w:sz w:val="28"/>
          <w:szCs w:val="28"/>
        </w:rPr>
        <w:t xml:space="preserve">5. Доля посевной площади сельскохозяйственных культур в </w:t>
      </w:r>
      <w:r w:rsidRPr="009F17B8">
        <w:rPr>
          <w:sz w:val="28"/>
          <w:szCs w:val="28"/>
          <w:lang w:val="en-US"/>
        </w:rPr>
        <w:t>i</w:t>
      </w:r>
      <w:r w:rsidRPr="009F17B8">
        <w:rPr>
          <w:sz w:val="28"/>
          <w:szCs w:val="28"/>
        </w:rPr>
        <w:t>-м субъекте Российской Федерации определяется по формуле:</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240" w:lineRule="atLeast"/>
        <w:jc w:val="center"/>
        <w:rPr>
          <w:sz w:val="28"/>
          <w:szCs w:val="28"/>
        </w:rPr>
      </w:pPr>
      <w:r w:rsidRPr="009F17B8">
        <w:rPr>
          <w:sz w:val="28"/>
          <w:szCs w:val="28"/>
        </w:rPr>
        <w:object w:dxaOrig="1219" w:dyaOrig="380">
          <v:shape id="_x0000_i1026" type="#_x0000_t75" style="width:77.45pt;height:24.45pt">
            <v:imagedata r:id="rId13" o:title=""/>
          </v:shape>
        </w:object>
      </w:r>
      <w:r w:rsidRPr="009F17B8">
        <w:rPr>
          <w:sz w:val="28"/>
          <w:szCs w:val="28"/>
        </w:rPr>
        <w:t>.</w:t>
      </w:r>
    </w:p>
    <w:p w:rsidR="009F17B8" w:rsidRPr="009F17B8" w:rsidRDefault="009F17B8" w:rsidP="0053491B">
      <w:pPr>
        <w:spacing w:line="360" w:lineRule="atLeast"/>
        <w:ind w:firstLine="709"/>
        <w:jc w:val="both"/>
        <w:rPr>
          <w:sz w:val="28"/>
          <w:szCs w:val="28"/>
        </w:rPr>
      </w:pPr>
      <w:r w:rsidRPr="009F17B8">
        <w:rPr>
          <w:sz w:val="28"/>
          <w:szCs w:val="28"/>
        </w:rPr>
        <w:t xml:space="preserve">6. Коэффициент </w:t>
      </w:r>
      <w:proofErr w:type="gramStart"/>
      <w:r w:rsidRPr="009F17B8">
        <w:rPr>
          <w:sz w:val="28"/>
          <w:szCs w:val="28"/>
        </w:rPr>
        <w:t>соотношения уровня интенсивности использования посевных площадей</w:t>
      </w:r>
      <w:proofErr w:type="gramEnd"/>
      <w:r w:rsidRPr="009F17B8">
        <w:rPr>
          <w:sz w:val="28"/>
          <w:szCs w:val="28"/>
        </w:rPr>
        <w:t xml:space="preserve"> в </w:t>
      </w:r>
      <w:r w:rsidRPr="009F17B8">
        <w:rPr>
          <w:sz w:val="28"/>
          <w:szCs w:val="28"/>
          <w:lang w:val="en-US"/>
        </w:rPr>
        <w:t>i</w:t>
      </w:r>
      <w:r w:rsidRPr="009F17B8">
        <w:rPr>
          <w:sz w:val="28"/>
          <w:szCs w:val="28"/>
        </w:rPr>
        <w:t>-м субъекте Российской Федерации определяется по формуле:</w:t>
      </w:r>
    </w:p>
    <w:p w:rsidR="009F17B8" w:rsidRPr="009F17B8" w:rsidRDefault="009F17B8" w:rsidP="0053491B">
      <w:pPr>
        <w:spacing w:line="240" w:lineRule="atLeast"/>
        <w:jc w:val="center"/>
        <w:rPr>
          <w:sz w:val="28"/>
          <w:szCs w:val="28"/>
        </w:rPr>
      </w:pPr>
      <w:r w:rsidRPr="009F17B8">
        <w:rPr>
          <w:sz w:val="28"/>
          <w:szCs w:val="28"/>
        </w:rPr>
        <w:object w:dxaOrig="2340" w:dyaOrig="2200">
          <v:shape id="_x0000_i1027" type="#_x0000_t75" style="width:122.25pt;height:99.15pt" fillcolor="window">
            <v:imagedata r:id="rId14" o:title=""/>
          </v:shape>
        </w:object>
      </w:r>
      <w:r w:rsidRPr="009F17B8">
        <w:rPr>
          <w:sz w:val="28"/>
          <w:szCs w:val="28"/>
        </w:rPr>
        <w:t>,</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360" w:lineRule="atLeast"/>
        <w:ind w:firstLine="709"/>
        <w:jc w:val="both"/>
        <w:rPr>
          <w:sz w:val="28"/>
          <w:szCs w:val="28"/>
        </w:rPr>
      </w:pPr>
      <w:r w:rsidRPr="009F17B8">
        <w:rPr>
          <w:sz w:val="28"/>
          <w:szCs w:val="28"/>
        </w:rPr>
        <w:t>где:</w:t>
      </w:r>
    </w:p>
    <w:p w:rsidR="009F17B8" w:rsidRPr="009F17B8" w:rsidRDefault="009F17B8" w:rsidP="0053491B">
      <w:pPr>
        <w:spacing w:line="360" w:lineRule="atLeast"/>
        <w:ind w:firstLine="709"/>
        <w:jc w:val="both"/>
        <w:rPr>
          <w:sz w:val="28"/>
          <w:szCs w:val="28"/>
        </w:rPr>
      </w:pPr>
      <w:r w:rsidRPr="009F17B8">
        <w:rPr>
          <w:sz w:val="28"/>
          <w:szCs w:val="28"/>
          <w:lang w:val="en-US"/>
        </w:rPr>
        <w:t>V</w:t>
      </w:r>
      <w:r w:rsidRPr="009F17B8">
        <w:rPr>
          <w:sz w:val="28"/>
          <w:szCs w:val="28"/>
          <w:vertAlign w:val="subscript"/>
        </w:rPr>
        <w:t>ср_</w:t>
      </w:r>
      <w:r w:rsidRPr="009F17B8">
        <w:rPr>
          <w:sz w:val="28"/>
          <w:szCs w:val="28"/>
          <w:vertAlign w:val="subscript"/>
          <w:lang w:val="en-US"/>
        </w:rPr>
        <w:t>i</w:t>
      </w:r>
      <w:r w:rsidRPr="009F17B8">
        <w:rPr>
          <w:sz w:val="28"/>
          <w:szCs w:val="28"/>
        </w:rPr>
        <w:t xml:space="preserve"> – объем производства продукции растениеводства в зерновых единицах в сельскохозяйственных организациях и крестьянских (фермерских) хозяйствах, включая индивидуальных предпринимателей, в i-м субъекте Российской Федерации в среднем за 5 лет, предшествующих текущему году;</w:t>
      </w:r>
    </w:p>
    <w:p w:rsidR="009F17B8" w:rsidRPr="009F17B8" w:rsidRDefault="009F17B8" w:rsidP="0053491B">
      <w:pPr>
        <w:spacing w:line="360" w:lineRule="atLeast"/>
        <w:ind w:firstLine="709"/>
        <w:jc w:val="both"/>
        <w:rPr>
          <w:sz w:val="28"/>
          <w:szCs w:val="28"/>
        </w:rPr>
      </w:pPr>
      <w:r w:rsidRPr="009F17B8">
        <w:rPr>
          <w:sz w:val="28"/>
          <w:szCs w:val="28"/>
          <w:lang w:val="en-US"/>
        </w:rPr>
        <w:t>S</w:t>
      </w:r>
      <w:r w:rsidRPr="009F17B8">
        <w:rPr>
          <w:sz w:val="28"/>
          <w:szCs w:val="28"/>
          <w:vertAlign w:val="subscript"/>
        </w:rPr>
        <w:t>ср_</w:t>
      </w:r>
      <w:r w:rsidRPr="009F17B8">
        <w:rPr>
          <w:sz w:val="28"/>
          <w:szCs w:val="28"/>
          <w:vertAlign w:val="subscript"/>
          <w:lang w:val="en-US"/>
        </w:rPr>
        <w:t>i</w:t>
      </w:r>
      <w:r w:rsidRPr="009F17B8">
        <w:rPr>
          <w:sz w:val="28"/>
          <w:szCs w:val="28"/>
        </w:rPr>
        <w:t xml:space="preserve"> - посевная площадь сельскохозяйственных культур в сельскохозяйственных организациях и крестьянских (фермерских) хозяйствах, включая индивидуальных предпринимателей, в i-м субъекте Российской Федерации в среднем за 5 лет, предшествующих текущему году, по данным Федеральной службы государственной статистики.</w:t>
      </w:r>
    </w:p>
    <w:p w:rsidR="009F17B8" w:rsidRPr="009F17B8" w:rsidRDefault="009F17B8" w:rsidP="0053491B">
      <w:pPr>
        <w:spacing w:line="360" w:lineRule="atLeast"/>
        <w:ind w:firstLine="709"/>
        <w:jc w:val="both"/>
        <w:rPr>
          <w:sz w:val="28"/>
          <w:szCs w:val="28"/>
        </w:rPr>
      </w:pPr>
      <w:r w:rsidRPr="009F17B8">
        <w:rPr>
          <w:sz w:val="28"/>
          <w:szCs w:val="28"/>
        </w:rPr>
        <w:t>7. Объем производства продукции растениеводства в зерновых единицах определяется по формуле:</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240" w:lineRule="atLeast"/>
        <w:jc w:val="center"/>
        <w:rPr>
          <w:sz w:val="28"/>
          <w:szCs w:val="28"/>
        </w:rPr>
      </w:pPr>
      <w:r w:rsidRPr="009F17B8">
        <w:rPr>
          <w:sz w:val="28"/>
          <w:szCs w:val="28"/>
        </w:rPr>
        <w:object w:dxaOrig="2220" w:dyaOrig="840">
          <v:shape id="_x0000_i1028" type="#_x0000_t75" style="width:118.85pt;height:44.85pt">
            <v:imagedata r:id="rId15" o:title=""/>
          </v:shape>
        </w:object>
      </w:r>
      <w:r w:rsidRPr="009F17B8">
        <w:rPr>
          <w:sz w:val="28"/>
          <w:szCs w:val="28"/>
        </w:rPr>
        <w:t xml:space="preserve"> ,</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360" w:lineRule="atLeast"/>
        <w:ind w:firstLine="709"/>
        <w:jc w:val="both"/>
        <w:rPr>
          <w:sz w:val="28"/>
          <w:szCs w:val="28"/>
        </w:rPr>
      </w:pPr>
      <w:r w:rsidRPr="009F17B8">
        <w:rPr>
          <w:sz w:val="28"/>
          <w:szCs w:val="28"/>
        </w:rPr>
        <w:t>где:</w:t>
      </w:r>
    </w:p>
    <w:p w:rsidR="009F17B8" w:rsidRPr="009F17B8" w:rsidRDefault="009F17B8" w:rsidP="0053491B">
      <w:pPr>
        <w:spacing w:line="360" w:lineRule="atLeast"/>
        <w:ind w:firstLine="709"/>
        <w:jc w:val="both"/>
        <w:rPr>
          <w:sz w:val="28"/>
          <w:szCs w:val="28"/>
        </w:rPr>
      </w:pPr>
      <w:r w:rsidRPr="009F17B8">
        <w:rPr>
          <w:sz w:val="28"/>
          <w:szCs w:val="28"/>
          <w:lang w:val="en-US"/>
        </w:rPr>
        <w:t>V</w:t>
      </w:r>
      <w:r w:rsidRPr="009F17B8">
        <w:rPr>
          <w:sz w:val="28"/>
          <w:szCs w:val="28"/>
          <w:vertAlign w:val="subscript"/>
          <w:lang w:val="en-US"/>
        </w:rPr>
        <w:t>ji</w:t>
      </w:r>
      <w:r w:rsidRPr="009F17B8">
        <w:rPr>
          <w:sz w:val="28"/>
          <w:szCs w:val="28"/>
        </w:rPr>
        <w:t xml:space="preserve"> - объем производства </w:t>
      </w:r>
      <w:r w:rsidRPr="009F17B8">
        <w:rPr>
          <w:sz w:val="28"/>
          <w:szCs w:val="28"/>
          <w:lang w:val="en-US"/>
        </w:rPr>
        <w:t>j</w:t>
      </w:r>
      <w:r w:rsidRPr="009F17B8">
        <w:rPr>
          <w:sz w:val="28"/>
          <w:szCs w:val="28"/>
        </w:rPr>
        <w:t>-й сельскохозяйственной культуры в сельскохозяйственных организациях и крестьянских (фермерских) хозяйствах, включая индивидуальных предпринимателей, в i-м субъекте Российской Федерации в среднем за 5 лет, предшествующих текущему году, по данным Федеральной службы государственной статистики;</w:t>
      </w:r>
    </w:p>
    <w:p w:rsidR="009F17B8" w:rsidRPr="009F17B8" w:rsidRDefault="009F17B8" w:rsidP="0053491B">
      <w:pPr>
        <w:spacing w:line="360" w:lineRule="atLeast"/>
        <w:ind w:firstLine="709"/>
        <w:jc w:val="both"/>
        <w:rPr>
          <w:sz w:val="28"/>
          <w:szCs w:val="28"/>
        </w:rPr>
      </w:pPr>
      <w:proofErr w:type="gramStart"/>
      <w:r w:rsidRPr="009F17B8">
        <w:rPr>
          <w:sz w:val="28"/>
          <w:szCs w:val="28"/>
          <w:lang w:val="en-US"/>
        </w:rPr>
        <w:t>F</w:t>
      </w:r>
      <w:r w:rsidRPr="009F17B8">
        <w:rPr>
          <w:sz w:val="28"/>
          <w:szCs w:val="28"/>
          <w:vertAlign w:val="subscript"/>
          <w:lang w:val="en-US"/>
        </w:rPr>
        <w:t>j</w:t>
      </w:r>
      <w:r w:rsidRPr="009F17B8">
        <w:rPr>
          <w:sz w:val="28"/>
          <w:szCs w:val="28"/>
        </w:rPr>
        <w:t xml:space="preserve"> - коэффициент перевода в зерновые единицы </w:t>
      </w:r>
      <w:r w:rsidRPr="009F17B8">
        <w:rPr>
          <w:sz w:val="28"/>
          <w:szCs w:val="28"/>
          <w:lang w:val="en-US"/>
        </w:rPr>
        <w:t>j</w:t>
      </w:r>
      <w:r w:rsidRPr="009F17B8">
        <w:rPr>
          <w:sz w:val="28"/>
          <w:szCs w:val="28"/>
        </w:rPr>
        <w:t>-й сельскохозяйственной культуры, утверждаемый Министерством сельского хозяйства Российской Федерации.</w:t>
      </w:r>
      <w:proofErr w:type="gramEnd"/>
    </w:p>
    <w:p w:rsidR="009F17B8" w:rsidRPr="009F17B8" w:rsidRDefault="009F17B8" w:rsidP="0053491B">
      <w:pPr>
        <w:spacing w:line="360" w:lineRule="atLeast"/>
        <w:ind w:firstLine="709"/>
        <w:jc w:val="both"/>
        <w:rPr>
          <w:sz w:val="28"/>
          <w:szCs w:val="28"/>
        </w:rPr>
      </w:pPr>
      <w:r w:rsidRPr="009F17B8">
        <w:rPr>
          <w:sz w:val="28"/>
          <w:szCs w:val="28"/>
        </w:rPr>
        <w:t xml:space="preserve">8. Поддержка сельскохозяйственных товаропроизводителей в области растениеводства, источником финансового обеспечения которой являются субсидии, осуществляется по ставкам на </w:t>
      </w:r>
      <w:smartTag w:uri="urn:schemas-microsoft-com:office:smarttags" w:element="metricconverter">
        <w:smartTagPr>
          <w:attr w:name="ProductID" w:val="1 гектар"/>
        </w:smartTagPr>
        <w:r w:rsidRPr="009F17B8">
          <w:rPr>
            <w:sz w:val="28"/>
            <w:szCs w:val="28"/>
          </w:rPr>
          <w:t>1 гектар</w:t>
        </w:r>
      </w:smartTag>
      <w:r w:rsidRPr="009F17B8">
        <w:rPr>
          <w:sz w:val="28"/>
          <w:szCs w:val="28"/>
        </w:rPr>
        <w:t xml:space="preserve"> посевной площади сельскохозяйственных культур, определяемым органом, уполномоченным высшим исполнительным органом государственной </w:t>
      </w:r>
      <w:r w:rsidRPr="009F17B8">
        <w:rPr>
          <w:sz w:val="28"/>
          <w:szCs w:val="28"/>
        </w:rPr>
        <w:lastRenderedPageBreak/>
        <w:t xml:space="preserve">власти субъекта Российской Федерации (далее - уполномоченный орган), </w:t>
      </w:r>
      <w:r w:rsidRPr="009F17B8">
        <w:rPr>
          <w:sz w:val="28"/>
          <w:szCs w:val="28"/>
        </w:rPr>
        <w:br/>
        <w:t>в пределах размера субсидии, предусмотренной субъекту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 xml:space="preserve">9. 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w:t>
      </w:r>
      <w:hyperlink r:id="rId16" w:history="1">
        <w:r w:rsidRPr="009F17B8">
          <w:rPr>
            <w:rStyle w:val="a8"/>
            <w:color w:val="auto"/>
            <w:sz w:val="28"/>
            <w:szCs w:val="28"/>
            <w:u w:val="none"/>
          </w:rPr>
          <w:t>законе</w:t>
        </w:r>
      </w:hyperlink>
      <w:r w:rsidRPr="009F17B8">
        <w:rPr>
          <w:sz w:val="28"/>
          <w:szCs w:val="28"/>
        </w:rPr>
        <w:t xml:space="preserve">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r:id="rId17" w:history="1">
        <w:r w:rsidRPr="009F17B8">
          <w:rPr>
            <w:rStyle w:val="a8"/>
            <w:color w:val="auto"/>
            <w:sz w:val="28"/>
            <w:szCs w:val="28"/>
            <w:u w:val="none"/>
          </w:rPr>
          <w:t>пункте 2</w:t>
        </w:r>
      </w:hyperlink>
      <w:r w:rsidRPr="009F17B8">
        <w:rPr>
          <w:sz w:val="28"/>
          <w:szCs w:val="28"/>
        </w:rPr>
        <w:t xml:space="preserve"> настоящих Правил.</w:t>
      </w:r>
    </w:p>
    <w:p w:rsidR="009F17B8" w:rsidRPr="009F17B8" w:rsidRDefault="009F17B8" w:rsidP="0053491B">
      <w:pPr>
        <w:spacing w:line="360" w:lineRule="atLeast"/>
        <w:ind w:firstLine="709"/>
        <w:jc w:val="both"/>
        <w:rPr>
          <w:sz w:val="28"/>
          <w:szCs w:val="28"/>
        </w:rPr>
      </w:pPr>
      <w:r w:rsidRPr="009F17B8">
        <w:rPr>
          <w:sz w:val="28"/>
          <w:szCs w:val="28"/>
        </w:rPr>
        <w:t>10. Уровень софинансирования, осуществляемого в соответствии с настоящими Правилами за счет средств федерального бюджета путем предоставления субсидии, определяется по формуле:</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240" w:lineRule="atLeast"/>
        <w:jc w:val="center"/>
        <w:rPr>
          <w:sz w:val="28"/>
          <w:szCs w:val="28"/>
        </w:rPr>
      </w:pPr>
      <w:r w:rsidRPr="009F17B8">
        <w:rPr>
          <w:sz w:val="28"/>
          <w:szCs w:val="28"/>
        </w:rPr>
        <w:object w:dxaOrig="1420" w:dyaOrig="360">
          <v:shape id="_x0000_i1029" type="#_x0000_t75" style="width:86.95pt;height:25.15pt">
            <v:imagedata r:id="rId18" o:title=""/>
          </v:shape>
        </w:object>
      </w:r>
      <w:r w:rsidRPr="009F17B8">
        <w:rPr>
          <w:sz w:val="28"/>
          <w:szCs w:val="28"/>
        </w:rPr>
        <w:t>,</w:t>
      </w:r>
    </w:p>
    <w:p w:rsidR="009F17B8" w:rsidRPr="009F17B8" w:rsidRDefault="009F17B8" w:rsidP="0053491B">
      <w:pPr>
        <w:spacing w:line="360" w:lineRule="atLeast"/>
        <w:ind w:firstLine="709"/>
        <w:jc w:val="both"/>
        <w:rPr>
          <w:sz w:val="28"/>
          <w:szCs w:val="28"/>
        </w:rPr>
      </w:pPr>
    </w:p>
    <w:p w:rsidR="009F17B8" w:rsidRPr="009F17B8" w:rsidRDefault="009F17B8" w:rsidP="0053491B">
      <w:pPr>
        <w:spacing w:line="360" w:lineRule="atLeast"/>
        <w:ind w:firstLine="709"/>
        <w:jc w:val="both"/>
        <w:rPr>
          <w:sz w:val="28"/>
          <w:szCs w:val="28"/>
        </w:rPr>
      </w:pPr>
      <w:r w:rsidRPr="009F17B8">
        <w:rPr>
          <w:sz w:val="28"/>
          <w:szCs w:val="28"/>
        </w:rPr>
        <w:t>где:</w:t>
      </w:r>
    </w:p>
    <w:p w:rsidR="009F17B8" w:rsidRPr="009F17B8" w:rsidRDefault="009F17B8" w:rsidP="0053491B">
      <w:pPr>
        <w:spacing w:line="360" w:lineRule="atLeast"/>
        <w:ind w:firstLine="709"/>
        <w:jc w:val="both"/>
        <w:rPr>
          <w:sz w:val="28"/>
          <w:szCs w:val="28"/>
        </w:rPr>
      </w:pPr>
      <w:r w:rsidRPr="009F17B8">
        <w:rPr>
          <w:sz w:val="28"/>
          <w:szCs w:val="28"/>
        </w:rPr>
        <w:t>0,5 - средний уровень софинансирования расходных обязательств субъектов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РБО</w:t>
      </w:r>
      <w:proofErr w:type="gramStart"/>
      <w:r w:rsidRPr="009F17B8">
        <w:rPr>
          <w:sz w:val="28"/>
          <w:szCs w:val="28"/>
          <w:vertAlign w:val="subscript"/>
          <w:lang w:val="en-US"/>
        </w:rPr>
        <w:t>i</w:t>
      </w:r>
      <w:proofErr w:type="gramEnd"/>
      <w:r w:rsidRPr="009F17B8">
        <w:rPr>
          <w:sz w:val="28"/>
          <w:szCs w:val="28"/>
        </w:rPr>
        <w:t xml:space="preserve"> - уровень расчетной бюджетной обеспеченности </w:t>
      </w:r>
      <w:r w:rsidRPr="009F17B8">
        <w:rPr>
          <w:sz w:val="28"/>
          <w:szCs w:val="28"/>
          <w:lang w:val="en-US"/>
        </w:rPr>
        <w:t>i</w:t>
      </w:r>
      <w:r w:rsidRPr="009F17B8">
        <w:rPr>
          <w:sz w:val="28"/>
          <w:szCs w:val="28"/>
        </w:rPr>
        <w:t xml:space="preserve">-го субъекта Российской Федерации на расчетный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w:t>
      </w:r>
      <w:smartTag w:uri="urn:schemas-microsoft-com:office:smarttags" w:element="metricconverter">
        <w:smartTagPr>
          <w:attr w:name="ProductID" w:val="2004 г"/>
        </w:smartTagPr>
        <w:r w:rsidRPr="009F17B8">
          <w:rPr>
            <w:sz w:val="28"/>
            <w:szCs w:val="28"/>
          </w:rPr>
          <w:t>2004 г</w:t>
        </w:r>
      </w:smartTag>
      <w:r w:rsidRPr="009F17B8">
        <w:rPr>
          <w:sz w:val="28"/>
          <w:szCs w:val="28"/>
        </w:rPr>
        <w:t xml:space="preserve">. № 670. </w:t>
      </w:r>
    </w:p>
    <w:p w:rsidR="009F17B8" w:rsidRPr="009F17B8" w:rsidRDefault="009F17B8" w:rsidP="0053491B">
      <w:pPr>
        <w:spacing w:line="360" w:lineRule="atLeast"/>
        <w:ind w:firstLine="709"/>
        <w:jc w:val="both"/>
        <w:rPr>
          <w:sz w:val="28"/>
          <w:szCs w:val="28"/>
        </w:rPr>
      </w:pPr>
      <w:r w:rsidRPr="009F17B8">
        <w:rPr>
          <w:sz w:val="28"/>
          <w:szCs w:val="28"/>
        </w:rPr>
        <w:t>Уровень софинансирования расходных обязательств субъектов Российской Федерации утверждается Министерством сельского хозяйства Российской Федерации на очередной финансовый год.</w:t>
      </w:r>
    </w:p>
    <w:p w:rsidR="009F17B8" w:rsidRPr="009F17B8" w:rsidRDefault="009F17B8" w:rsidP="0053491B">
      <w:pPr>
        <w:spacing w:line="360" w:lineRule="atLeast"/>
        <w:ind w:firstLine="709"/>
        <w:jc w:val="both"/>
        <w:rPr>
          <w:sz w:val="28"/>
          <w:szCs w:val="28"/>
        </w:rPr>
      </w:pPr>
      <w:r w:rsidRPr="009F17B8">
        <w:rPr>
          <w:sz w:val="28"/>
          <w:szCs w:val="28"/>
        </w:rPr>
        <w:t>Уровень софинансирования расходного обязательства субъекта Российской Федерации не может быть установлен выше 95 процентов и ниже 50 процентов расходного обязательства.</w:t>
      </w:r>
    </w:p>
    <w:p w:rsidR="009F17B8" w:rsidRPr="009F17B8" w:rsidRDefault="009F17B8" w:rsidP="0053491B">
      <w:pPr>
        <w:spacing w:line="360" w:lineRule="atLeast"/>
        <w:ind w:firstLine="709"/>
        <w:jc w:val="both"/>
        <w:rPr>
          <w:sz w:val="28"/>
          <w:szCs w:val="28"/>
        </w:rPr>
      </w:pPr>
      <w:r w:rsidRPr="009F17B8">
        <w:rPr>
          <w:sz w:val="28"/>
          <w:szCs w:val="28"/>
        </w:rPr>
        <w:t>11. Предоставление субсидии осуществляется на основании соглашения, заключенного по форме, утверждаемой Министерством сельского хозяйства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В соглашении предусматриваются:</w:t>
      </w:r>
    </w:p>
    <w:p w:rsidR="009F17B8" w:rsidRPr="009F17B8" w:rsidRDefault="009F17B8" w:rsidP="0053491B">
      <w:pPr>
        <w:spacing w:line="360" w:lineRule="atLeast"/>
        <w:ind w:firstLine="709"/>
        <w:jc w:val="both"/>
        <w:rPr>
          <w:sz w:val="28"/>
          <w:szCs w:val="28"/>
        </w:rPr>
      </w:pPr>
      <w:r w:rsidRPr="009F17B8">
        <w:rPr>
          <w:sz w:val="28"/>
          <w:szCs w:val="28"/>
        </w:rPr>
        <w:t>а) адресное предоставление средств на поддержку сельскохозяйственных товаропроизводителей в области растениеводства;</w:t>
      </w:r>
    </w:p>
    <w:p w:rsidR="009F17B8" w:rsidRPr="009F17B8" w:rsidRDefault="009F17B8" w:rsidP="0053491B">
      <w:pPr>
        <w:spacing w:line="360" w:lineRule="atLeast"/>
        <w:ind w:firstLine="709"/>
        <w:jc w:val="both"/>
        <w:rPr>
          <w:sz w:val="28"/>
          <w:szCs w:val="28"/>
        </w:rPr>
      </w:pPr>
      <w:r w:rsidRPr="009F17B8">
        <w:rPr>
          <w:sz w:val="28"/>
          <w:szCs w:val="28"/>
        </w:rPr>
        <w:lastRenderedPageBreak/>
        <w:t>б) размер субсидии, предоставляемой бюджету субъекта Российской Федерации, условия ее предоставления;</w:t>
      </w:r>
    </w:p>
    <w:p w:rsidR="009F17B8" w:rsidRPr="009F17B8" w:rsidRDefault="009F17B8" w:rsidP="0053491B">
      <w:pPr>
        <w:spacing w:line="360" w:lineRule="atLeast"/>
        <w:ind w:firstLine="709"/>
        <w:jc w:val="both"/>
        <w:rPr>
          <w:sz w:val="28"/>
          <w:szCs w:val="28"/>
        </w:rPr>
      </w:pPr>
      <w:r w:rsidRPr="009F17B8">
        <w:rPr>
          <w:sz w:val="28"/>
          <w:szCs w:val="28"/>
        </w:rPr>
        <w:t>в) сведения о размере бюджетных ассигнований, предусмотренных в бюджете субъекта Российской Федерации и (или) местных бюджетах на поддержку сельскохозяйственных товаропроизводителей в области растениеводства с учетом установленного уровня софинансирования за счет средств федерального бюджета;</w:t>
      </w:r>
    </w:p>
    <w:p w:rsidR="009F17B8" w:rsidRPr="009F17B8" w:rsidRDefault="009F17B8" w:rsidP="0053491B">
      <w:pPr>
        <w:spacing w:line="360" w:lineRule="atLeast"/>
        <w:ind w:firstLine="709"/>
        <w:jc w:val="both"/>
        <w:rPr>
          <w:sz w:val="28"/>
          <w:szCs w:val="28"/>
        </w:rPr>
      </w:pPr>
      <w:r w:rsidRPr="009F17B8">
        <w:rPr>
          <w:sz w:val="28"/>
          <w:szCs w:val="28"/>
        </w:rPr>
        <w:t>г) целевое назначение субсидии;</w:t>
      </w:r>
    </w:p>
    <w:p w:rsidR="009F17B8" w:rsidRPr="009F17B8" w:rsidRDefault="009F17B8" w:rsidP="0053491B">
      <w:pPr>
        <w:spacing w:line="360" w:lineRule="atLeast"/>
        <w:ind w:firstLine="709"/>
        <w:jc w:val="both"/>
        <w:rPr>
          <w:sz w:val="28"/>
          <w:szCs w:val="28"/>
        </w:rPr>
      </w:pPr>
      <w:r w:rsidRPr="009F17B8">
        <w:rPr>
          <w:sz w:val="28"/>
          <w:szCs w:val="28"/>
        </w:rPr>
        <w:t xml:space="preserve">д) наличие нормативного правового акта субъекта Российской Федерации, устанавливающего расходное обязательство субъекта Российской Федерации, на софинансирование которого предоставляется субсидия; </w:t>
      </w:r>
    </w:p>
    <w:p w:rsidR="009F17B8" w:rsidRPr="009F17B8" w:rsidRDefault="009F17B8" w:rsidP="0053491B">
      <w:pPr>
        <w:spacing w:line="360" w:lineRule="atLeast"/>
        <w:ind w:firstLine="709"/>
        <w:jc w:val="both"/>
        <w:rPr>
          <w:sz w:val="28"/>
          <w:szCs w:val="28"/>
        </w:rPr>
      </w:pPr>
      <w:r w:rsidRPr="009F17B8">
        <w:rPr>
          <w:sz w:val="28"/>
          <w:szCs w:val="28"/>
        </w:rPr>
        <w:t>е) обязательство высшего исполнительного органа государственной власти субъекта Российской Федерации заключить соглашение с местными администрациями муниципальных образований в случае, если субсидия является источником финансового обеспечения муниципальных программ, предусмотренных подпунктом "а" пункта 3 настоящих Правил;</w:t>
      </w:r>
    </w:p>
    <w:p w:rsidR="009F17B8" w:rsidRPr="009F17B8" w:rsidRDefault="009F17B8" w:rsidP="0053491B">
      <w:pPr>
        <w:spacing w:line="360" w:lineRule="atLeast"/>
        <w:ind w:firstLine="709"/>
        <w:jc w:val="both"/>
        <w:rPr>
          <w:sz w:val="28"/>
          <w:szCs w:val="28"/>
        </w:rPr>
      </w:pPr>
      <w:r w:rsidRPr="009F17B8">
        <w:rPr>
          <w:sz w:val="28"/>
          <w:szCs w:val="28"/>
        </w:rPr>
        <w:t>ж) значение показателя результативности предоставления субсидии, предусмотренного пунктом 14 настоящих Правил;</w:t>
      </w:r>
    </w:p>
    <w:p w:rsidR="009F17B8" w:rsidRPr="009F17B8" w:rsidRDefault="009F17B8" w:rsidP="0053491B">
      <w:pPr>
        <w:spacing w:line="360" w:lineRule="atLeast"/>
        <w:ind w:firstLine="709"/>
        <w:jc w:val="both"/>
        <w:rPr>
          <w:sz w:val="28"/>
          <w:szCs w:val="28"/>
        </w:rPr>
      </w:pPr>
      <w:r w:rsidRPr="009F17B8">
        <w:rPr>
          <w:sz w:val="28"/>
          <w:szCs w:val="28"/>
        </w:rPr>
        <w:t xml:space="preserve">з) обязательство уполномоченного органа представлять отчеты об исполнении им обязательств, вытекающих из соглашения, в том числе </w:t>
      </w:r>
      <w:r w:rsidRPr="009F17B8">
        <w:rPr>
          <w:sz w:val="28"/>
          <w:szCs w:val="28"/>
        </w:rPr>
        <w:br/>
        <w:t>о расходах бюджета субъекта Российской Федерации и (или) местных бюджетов на поддержку сельскохозяйственных товаропроизводителей в области растениеводства, а также достигнутых значениях показателей результативности предоставления субсидии, в срок, определяемый Министерством сельского хозяйства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 xml:space="preserve">и) порядок осуществления </w:t>
      </w:r>
      <w:proofErr w:type="gramStart"/>
      <w:r w:rsidRPr="009F17B8">
        <w:rPr>
          <w:sz w:val="28"/>
          <w:szCs w:val="28"/>
        </w:rPr>
        <w:t>контроля за</w:t>
      </w:r>
      <w:proofErr w:type="gramEnd"/>
      <w:r w:rsidRPr="009F17B8">
        <w:rPr>
          <w:sz w:val="28"/>
          <w:szCs w:val="28"/>
        </w:rPr>
        <w:t xml:space="preserve"> выполнением условий соглашения;</w:t>
      </w:r>
    </w:p>
    <w:p w:rsidR="009F17B8" w:rsidRPr="009F17B8" w:rsidRDefault="009F17B8" w:rsidP="0053491B">
      <w:pPr>
        <w:spacing w:line="360" w:lineRule="atLeast"/>
        <w:ind w:firstLine="709"/>
        <w:jc w:val="both"/>
        <w:rPr>
          <w:sz w:val="28"/>
          <w:szCs w:val="28"/>
        </w:rPr>
      </w:pPr>
      <w:r w:rsidRPr="009F17B8">
        <w:rPr>
          <w:sz w:val="28"/>
          <w:szCs w:val="28"/>
        </w:rPr>
        <w:t>к) ответственность сторон за нарушение условий соглашения;</w:t>
      </w:r>
    </w:p>
    <w:p w:rsidR="009F17B8" w:rsidRPr="009F17B8" w:rsidRDefault="009F17B8" w:rsidP="0053491B">
      <w:pPr>
        <w:spacing w:line="360" w:lineRule="atLeast"/>
        <w:ind w:firstLine="709"/>
        <w:jc w:val="both"/>
        <w:rPr>
          <w:sz w:val="28"/>
          <w:szCs w:val="28"/>
        </w:rPr>
      </w:pPr>
      <w:r w:rsidRPr="009F17B8">
        <w:rPr>
          <w:sz w:val="28"/>
          <w:szCs w:val="28"/>
        </w:rPr>
        <w:t xml:space="preserve">л) последствия недостижения субъектом Российской </w:t>
      </w:r>
      <w:proofErr w:type="gramStart"/>
      <w:r w:rsidRPr="009F17B8">
        <w:rPr>
          <w:sz w:val="28"/>
          <w:szCs w:val="28"/>
        </w:rPr>
        <w:t>Федерации установленного значения показателя результативности предоставления субсидии</w:t>
      </w:r>
      <w:proofErr w:type="gramEnd"/>
      <w:r w:rsidRPr="009F17B8">
        <w:rPr>
          <w:sz w:val="28"/>
          <w:szCs w:val="28"/>
        </w:rPr>
        <w:t>;</w:t>
      </w:r>
    </w:p>
    <w:p w:rsidR="009F17B8" w:rsidRPr="009F17B8" w:rsidRDefault="009F17B8" w:rsidP="0053491B">
      <w:pPr>
        <w:spacing w:line="360" w:lineRule="atLeast"/>
        <w:ind w:firstLine="709"/>
        <w:jc w:val="both"/>
        <w:rPr>
          <w:sz w:val="28"/>
          <w:szCs w:val="28"/>
        </w:rPr>
      </w:pPr>
      <w:r w:rsidRPr="009F17B8">
        <w:rPr>
          <w:sz w:val="28"/>
          <w:szCs w:val="28"/>
        </w:rPr>
        <w:t>м) иные положения, регулирующие порядок предоставления субсидии.</w:t>
      </w:r>
    </w:p>
    <w:p w:rsidR="009F17B8" w:rsidRPr="009F17B8" w:rsidRDefault="009F17B8" w:rsidP="0053491B">
      <w:pPr>
        <w:spacing w:line="360" w:lineRule="atLeast"/>
        <w:ind w:firstLine="709"/>
        <w:jc w:val="both"/>
        <w:rPr>
          <w:sz w:val="28"/>
          <w:szCs w:val="28"/>
        </w:rPr>
      </w:pPr>
      <w:r w:rsidRPr="009F17B8">
        <w:rPr>
          <w:sz w:val="28"/>
          <w:szCs w:val="28"/>
        </w:rPr>
        <w:t>12. В целях определения размера и срока перечисления сре</w:t>
      </w:r>
      <w:proofErr w:type="gramStart"/>
      <w:r w:rsidRPr="009F17B8">
        <w:rPr>
          <w:sz w:val="28"/>
          <w:szCs w:val="28"/>
        </w:rPr>
        <w:t>дств в р</w:t>
      </w:r>
      <w:proofErr w:type="gramEnd"/>
      <w:r w:rsidRPr="009F17B8">
        <w:rPr>
          <w:sz w:val="28"/>
          <w:szCs w:val="28"/>
        </w:rPr>
        <w:t xml:space="preserve">амках предусмотренной субъекту Российской Федерации субсидии уполномоченный орган представляет в Министерство сельского хозяйства Российской Федерации заявку на перечисление субсидии по форме </w:t>
      </w:r>
      <w:r w:rsidRPr="009F17B8">
        <w:rPr>
          <w:sz w:val="28"/>
          <w:szCs w:val="28"/>
        </w:rPr>
        <w:br/>
      </w:r>
      <w:r w:rsidRPr="009F17B8">
        <w:rPr>
          <w:sz w:val="28"/>
          <w:szCs w:val="28"/>
        </w:rPr>
        <w:lastRenderedPageBreak/>
        <w:t>и в срок, которые установлены Министерством сельского хозяйства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Информация об объемах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9F17B8" w:rsidRPr="009F17B8" w:rsidRDefault="009F17B8" w:rsidP="0053491B">
      <w:pPr>
        <w:spacing w:line="360" w:lineRule="atLeast"/>
        <w:ind w:firstLine="709"/>
        <w:jc w:val="both"/>
        <w:rPr>
          <w:sz w:val="28"/>
          <w:szCs w:val="28"/>
        </w:rPr>
      </w:pPr>
      <w:r w:rsidRPr="009F17B8">
        <w:rPr>
          <w:sz w:val="28"/>
          <w:szCs w:val="28"/>
        </w:rPr>
        <w:t>13. </w:t>
      </w:r>
      <w:proofErr w:type="gramStart"/>
      <w:r w:rsidRPr="009F17B8">
        <w:rPr>
          <w:sz w:val="28"/>
          <w:szCs w:val="28"/>
        </w:rPr>
        <w:t>Перечисление субсидий в бюджеты субъектов Российской Федерации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на основании заявок, указанных в пункте 12 настоящих</w:t>
      </w:r>
      <w:proofErr w:type="gramEnd"/>
      <w:r w:rsidRPr="009F17B8">
        <w:rPr>
          <w:sz w:val="28"/>
          <w:szCs w:val="28"/>
        </w:rPr>
        <w:t xml:space="preserve"> Правил.</w:t>
      </w:r>
    </w:p>
    <w:p w:rsidR="009F17B8" w:rsidRPr="009F17B8" w:rsidRDefault="009F17B8" w:rsidP="0053491B">
      <w:pPr>
        <w:spacing w:line="360" w:lineRule="atLeast"/>
        <w:ind w:firstLine="709"/>
        <w:jc w:val="both"/>
        <w:rPr>
          <w:sz w:val="28"/>
          <w:szCs w:val="28"/>
        </w:rPr>
      </w:pPr>
      <w:r w:rsidRPr="009F17B8">
        <w:rPr>
          <w:sz w:val="28"/>
          <w:szCs w:val="28"/>
        </w:rPr>
        <w:t xml:space="preserve">14. Уполномоченный орган представляет в Министерство сельского хозяйства Российской </w:t>
      </w:r>
      <w:proofErr w:type="gramStart"/>
      <w:r w:rsidRPr="009F17B8">
        <w:rPr>
          <w:sz w:val="28"/>
          <w:szCs w:val="28"/>
        </w:rPr>
        <w:t>Федерации</w:t>
      </w:r>
      <w:proofErr w:type="gramEnd"/>
      <w:r w:rsidRPr="009F17B8">
        <w:rPr>
          <w:sz w:val="28"/>
          <w:szCs w:val="28"/>
        </w:rPr>
        <w:t xml:space="preserve"> следующие документы:</w:t>
      </w:r>
    </w:p>
    <w:p w:rsidR="009F17B8" w:rsidRPr="009F17B8" w:rsidRDefault="009F17B8" w:rsidP="0053491B">
      <w:pPr>
        <w:spacing w:line="360" w:lineRule="atLeast"/>
        <w:ind w:firstLine="709"/>
        <w:jc w:val="both"/>
        <w:rPr>
          <w:sz w:val="28"/>
          <w:szCs w:val="28"/>
        </w:rPr>
      </w:pPr>
      <w:proofErr w:type="gramStart"/>
      <w:r w:rsidRPr="009F17B8">
        <w:rPr>
          <w:sz w:val="28"/>
          <w:szCs w:val="28"/>
        </w:rPr>
        <w:t>а) выписка из закона субъекта Российской Федерации о бюджете субъекта Российской Федерации и (или) выписки из нормативных правовых актов муниципальных образований, подтверждающие наличие в бюджете субъекта Российской Федерации и (или) в местном бюджете бюджетных ассигнований на исполнение расходных обязательств бюджета субъекта Российской Федерации и (или) муниципального образования, связанных с реализацией региональной и (или) муниципальных программ, на поддержку сельскохозяйственных товаропроизводителей в</w:t>
      </w:r>
      <w:proofErr w:type="gramEnd"/>
      <w:r w:rsidRPr="009F17B8">
        <w:rPr>
          <w:sz w:val="28"/>
          <w:szCs w:val="28"/>
        </w:rPr>
        <w:t xml:space="preserve"> области растениеводства, в срок, который устанавливается Министерством сельского хозяйства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б) отчет о расходах бюджета субъекта Российской Федерации (местного бюджета), источником финансового обеспечения которых является субсидия, по форме и в срок, которые устанавливаются Министерством сельского хозяйства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 xml:space="preserve">в) отчет о достижении значения показателя результативности предоставления субсидии, предусмотренного соглашением, </w:t>
      </w:r>
      <w:bookmarkStart w:id="4" w:name="OLE_LINK1"/>
      <w:r w:rsidRPr="009F17B8">
        <w:rPr>
          <w:sz w:val="28"/>
          <w:szCs w:val="28"/>
        </w:rPr>
        <w:t>по форме и в срок, которые устанавливаются Министерством сельского хозяйства Российской Федерации</w:t>
      </w:r>
      <w:bookmarkEnd w:id="4"/>
      <w:r w:rsidRPr="009F17B8">
        <w:rPr>
          <w:sz w:val="28"/>
          <w:szCs w:val="28"/>
        </w:rPr>
        <w:t>;</w:t>
      </w:r>
    </w:p>
    <w:p w:rsidR="009F17B8" w:rsidRPr="009F17B8" w:rsidRDefault="009F17B8" w:rsidP="0053491B">
      <w:pPr>
        <w:spacing w:line="360" w:lineRule="atLeast"/>
        <w:ind w:firstLine="709"/>
        <w:jc w:val="both"/>
        <w:rPr>
          <w:sz w:val="28"/>
          <w:szCs w:val="28"/>
        </w:rPr>
      </w:pPr>
      <w:r w:rsidRPr="009F17B8">
        <w:rPr>
          <w:spacing w:val="-3"/>
          <w:sz w:val="28"/>
          <w:szCs w:val="28"/>
        </w:rPr>
        <w:lastRenderedPageBreak/>
        <w:t>г) отчет о финансово-экономическом состоянии сельскохозяйственных</w:t>
      </w:r>
      <w:r w:rsidRPr="009F17B8">
        <w:rPr>
          <w:sz w:val="28"/>
          <w:szCs w:val="28"/>
        </w:rPr>
        <w:t xml:space="preserve"> товаропроизводителей по форме и в срок, которые устанавливаются Министерством сельского хозяйства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15. </w:t>
      </w:r>
      <w:proofErr w:type="gramStart"/>
      <w:r w:rsidRPr="009F17B8">
        <w:rPr>
          <w:sz w:val="28"/>
          <w:szCs w:val="28"/>
        </w:rPr>
        <w:t>В случае если размер бюджетных ассигнований, предусмотренных в бюджете субъекта Российской Федерации на поддержку сельскохозяйственных товаропроизводителей в области растениеводства,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w:t>
      </w:r>
      <w:proofErr w:type="gramEnd"/>
      <w:r w:rsidRPr="009F17B8">
        <w:rPr>
          <w:sz w:val="28"/>
          <w:szCs w:val="28"/>
        </w:rPr>
        <w:t xml:space="preserve"> в соответствии с настоящими Правилами и с учетом установленного уровня софинансирования.</w:t>
      </w:r>
    </w:p>
    <w:p w:rsidR="009F17B8" w:rsidRPr="009F17B8" w:rsidRDefault="009F17B8" w:rsidP="0053491B">
      <w:pPr>
        <w:spacing w:line="360" w:lineRule="atLeast"/>
        <w:ind w:firstLine="709"/>
        <w:jc w:val="both"/>
        <w:rPr>
          <w:sz w:val="28"/>
          <w:szCs w:val="28"/>
        </w:rPr>
      </w:pPr>
      <w:r w:rsidRPr="009F17B8">
        <w:rPr>
          <w:sz w:val="28"/>
          <w:szCs w:val="28"/>
        </w:rPr>
        <w:t>16. </w:t>
      </w:r>
      <w:proofErr w:type="gramStart"/>
      <w:r w:rsidRPr="009F17B8">
        <w:rPr>
          <w:sz w:val="28"/>
          <w:szCs w:val="28"/>
        </w:rPr>
        <w:t>В случае отсутствия в текущем финансовом году у субъекта Российской Федерации потребности в субсидии неиспользованная субсидия на основании</w:t>
      </w:r>
      <w:proofErr w:type="gramEnd"/>
      <w:r w:rsidRPr="009F17B8">
        <w:rPr>
          <w:sz w:val="28"/>
          <w:szCs w:val="28"/>
        </w:rPr>
        <w:t xml:space="preserve">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 и с учетом установленного уровня софинансирования.</w:t>
      </w:r>
    </w:p>
    <w:p w:rsidR="009F17B8" w:rsidRPr="009F17B8" w:rsidRDefault="009F17B8" w:rsidP="0053491B">
      <w:pPr>
        <w:spacing w:line="360" w:lineRule="atLeast"/>
        <w:ind w:firstLine="709"/>
        <w:jc w:val="both"/>
        <w:rPr>
          <w:sz w:val="28"/>
          <w:szCs w:val="28"/>
        </w:rPr>
      </w:pPr>
      <w:r w:rsidRPr="009F17B8">
        <w:rPr>
          <w:sz w:val="28"/>
          <w:szCs w:val="28"/>
        </w:rPr>
        <w:t>17.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показателя результативности предоставления субсидии - увеличение уровня интенсивности использования посевных площадей в субъекте Российской Федерации.</w:t>
      </w:r>
    </w:p>
    <w:p w:rsidR="009F17B8" w:rsidRPr="009F17B8" w:rsidRDefault="009F17B8" w:rsidP="0053491B">
      <w:pPr>
        <w:spacing w:line="360" w:lineRule="atLeast"/>
        <w:ind w:firstLine="709"/>
        <w:jc w:val="both"/>
        <w:rPr>
          <w:sz w:val="28"/>
          <w:szCs w:val="28"/>
        </w:rPr>
      </w:pPr>
      <w:proofErr w:type="gramStart"/>
      <w:r w:rsidRPr="009F17B8">
        <w:rPr>
          <w:sz w:val="28"/>
          <w:szCs w:val="28"/>
        </w:rPr>
        <w:t>В случае если в отчетном финансовом году субъектом Российской Федерации не достигнуто установленное соглашением значение показателя результативности предоставления субсидии, предусмотренного настоящим пунктом, Министерство сельского хозяйства Российской Федерации принимает решение о сокращении размера предоставляемой субсидии в году, следующем за отчетным финансовым годом, из расчета 1 процент размера субсидии за каждый процентный пункт снижения значения показателя результативности предоставления субсидии, а также о</w:t>
      </w:r>
      <w:proofErr w:type="gramEnd"/>
      <w:r w:rsidRPr="009F17B8">
        <w:rPr>
          <w:sz w:val="28"/>
          <w:szCs w:val="28"/>
        </w:rPr>
        <w:t> </w:t>
      </w:r>
      <w:proofErr w:type="gramStart"/>
      <w:r w:rsidRPr="009F17B8">
        <w:rPr>
          <w:sz w:val="28"/>
          <w:szCs w:val="28"/>
        </w:rPr>
        <w:t>перераспределении</w:t>
      </w:r>
      <w:proofErr w:type="gramEnd"/>
      <w:r w:rsidRPr="009F17B8">
        <w:rPr>
          <w:sz w:val="28"/>
          <w:szCs w:val="28"/>
        </w:rPr>
        <w:t xml:space="preserve"> высвобождающихся субсидий между бюджетами </w:t>
      </w:r>
      <w:r w:rsidRPr="009F17B8">
        <w:rPr>
          <w:sz w:val="28"/>
          <w:szCs w:val="28"/>
        </w:rPr>
        <w:lastRenderedPageBreak/>
        <w:t>других субъектов Российской Федерации, имеющих право на получение субсидии в соответствии с настоящими Правилами и с учетом установленного уровня софинансирования.</w:t>
      </w:r>
    </w:p>
    <w:p w:rsidR="009F17B8" w:rsidRPr="009F17B8" w:rsidRDefault="009F17B8" w:rsidP="0053491B">
      <w:pPr>
        <w:spacing w:line="360" w:lineRule="atLeast"/>
        <w:ind w:firstLine="709"/>
        <w:jc w:val="both"/>
        <w:rPr>
          <w:sz w:val="28"/>
          <w:szCs w:val="28"/>
        </w:rPr>
      </w:pPr>
      <w:r w:rsidRPr="009F17B8">
        <w:rPr>
          <w:sz w:val="28"/>
          <w:szCs w:val="28"/>
        </w:rPr>
        <w:t>Решение о сокращении размера субсидии, предоставляемой бюджету субъекта Российской Федерации, не принимается в случае, если установленное соглашением значение показателя результативности предоставления субсидии не достигнуто в силу обстоятельств непреодолимой силы.</w:t>
      </w:r>
    </w:p>
    <w:p w:rsidR="009F17B8" w:rsidRPr="009F17B8" w:rsidRDefault="009F17B8" w:rsidP="0053491B">
      <w:pPr>
        <w:spacing w:line="360" w:lineRule="atLeast"/>
        <w:ind w:firstLine="709"/>
        <w:jc w:val="both"/>
        <w:rPr>
          <w:sz w:val="28"/>
          <w:szCs w:val="28"/>
        </w:rPr>
      </w:pPr>
      <w:r w:rsidRPr="009F17B8">
        <w:rPr>
          <w:sz w:val="28"/>
          <w:szCs w:val="28"/>
        </w:rPr>
        <w:t>18. </w:t>
      </w:r>
      <w:proofErr w:type="gramStart"/>
      <w:r w:rsidRPr="009F17B8">
        <w:rPr>
          <w:sz w:val="28"/>
          <w:szCs w:val="28"/>
        </w:rPr>
        <w:t>Остаток субсидии, образовавшийся в соответствии с пунктами 15 и 16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годового объема выделяемых субсидий пропорционально удельному весу дополнительной потребности субъектов Российской Федерации в субсидиях в общем объеме дополнительной потребности субъектов Российской Федерации в субсидиях с учетом фактического освоения средств за отчетный период</w:t>
      </w:r>
      <w:proofErr w:type="gramEnd"/>
      <w:r w:rsidRPr="009F17B8">
        <w:rPr>
          <w:sz w:val="28"/>
          <w:szCs w:val="28"/>
        </w:rPr>
        <w:t xml:space="preserve"> и с учетом установленного уровня софинансирования.</w:t>
      </w:r>
    </w:p>
    <w:p w:rsidR="009F17B8" w:rsidRPr="009F17B8" w:rsidRDefault="009F17B8" w:rsidP="0053491B">
      <w:pPr>
        <w:spacing w:line="360" w:lineRule="atLeast"/>
        <w:ind w:firstLine="709"/>
        <w:jc w:val="both"/>
        <w:rPr>
          <w:sz w:val="28"/>
          <w:szCs w:val="28"/>
        </w:rPr>
      </w:pPr>
      <w:r w:rsidRPr="009F17B8">
        <w:rPr>
          <w:sz w:val="28"/>
          <w:szCs w:val="28"/>
        </w:rPr>
        <w:t>Перераспределение субсидий между бюджетами субъектов Российской Федерации утверждается Правительством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19.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9F17B8" w:rsidRPr="009F17B8" w:rsidRDefault="009F17B8" w:rsidP="0053491B">
      <w:pPr>
        <w:spacing w:line="360" w:lineRule="atLeast"/>
        <w:ind w:firstLine="709"/>
        <w:jc w:val="both"/>
        <w:rPr>
          <w:sz w:val="28"/>
          <w:szCs w:val="28"/>
        </w:rPr>
      </w:pPr>
      <w:r w:rsidRPr="009F17B8">
        <w:rPr>
          <w:sz w:val="28"/>
          <w:szCs w:val="28"/>
        </w:rPr>
        <w:t>20. </w:t>
      </w:r>
      <w:proofErr w:type="gramStart"/>
      <w:r w:rsidRPr="009F17B8">
        <w:rPr>
          <w:sz w:val="28"/>
          <w:szCs w:val="28"/>
        </w:rP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9" w:history="1">
        <w:r w:rsidRPr="009F17B8">
          <w:rPr>
            <w:rStyle w:val="a8"/>
            <w:color w:val="auto"/>
            <w:sz w:val="28"/>
            <w:szCs w:val="28"/>
            <w:u w:val="none"/>
          </w:rPr>
          <w:t>кодексом</w:t>
        </w:r>
      </w:hyperlink>
      <w:r w:rsidRPr="009F17B8">
        <w:rPr>
          <w:sz w:val="28"/>
          <w:szCs w:val="28"/>
        </w:rPr>
        <w:t xml:space="preserve"> Российской Федерации </w:t>
      </w:r>
      <w:r w:rsidRPr="009F17B8">
        <w:rPr>
          <w:sz w:val="28"/>
          <w:szCs w:val="28"/>
        </w:rPr>
        <w:br/>
        <w:t>и федеральным законом о федеральном бюджете на текущий</w:t>
      </w:r>
      <w:proofErr w:type="gramEnd"/>
      <w:r w:rsidRPr="009F17B8">
        <w:rPr>
          <w:sz w:val="28"/>
          <w:szCs w:val="28"/>
        </w:rPr>
        <w:t xml:space="preserve"> финансовый год и плановый период.</w:t>
      </w:r>
    </w:p>
    <w:p w:rsidR="009F17B8" w:rsidRPr="009F17B8" w:rsidRDefault="009F17B8" w:rsidP="0053491B">
      <w:pPr>
        <w:spacing w:line="360" w:lineRule="atLeast"/>
        <w:ind w:firstLine="709"/>
        <w:jc w:val="both"/>
        <w:rPr>
          <w:sz w:val="28"/>
          <w:szCs w:val="28"/>
        </w:rPr>
      </w:pPr>
      <w:r w:rsidRPr="009F17B8">
        <w:rPr>
          <w:sz w:val="28"/>
          <w:szCs w:val="28"/>
        </w:rPr>
        <w:t xml:space="preserve">В соответствии с решением Министерства сельского хозяйства Российской Федерации о наличии потребности в не использованных </w:t>
      </w:r>
      <w:r w:rsidRPr="009F17B8">
        <w:rPr>
          <w:sz w:val="28"/>
          <w:szCs w:val="28"/>
        </w:rPr>
        <w:br/>
      </w:r>
      <w:r w:rsidRPr="009F17B8">
        <w:rPr>
          <w:sz w:val="28"/>
          <w:szCs w:val="28"/>
        </w:rPr>
        <w:lastRenderedPageBreak/>
        <w:t>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остаток субсидии.</w:t>
      </w:r>
    </w:p>
    <w:p w:rsidR="009F17B8" w:rsidRPr="009F17B8" w:rsidRDefault="009F17B8" w:rsidP="0053491B">
      <w:pPr>
        <w:spacing w:line="360" w:lineRule="atLeast"/>
        <w:ind w:firstLine="709"/>
        <w:jc w:val="both"/>
        <w:rPr>
          <w:sz w:val="28"/>
          <w:szCs w:val="28"/>
        </w:rPr>
      </w:pPr>
      <w:r w:rsidRPr="009F17B8">
        <w:rPr>
          <w:sz w:val="28"/>
          <w:szCs w:val="28"/>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21.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9F17B8" w:rsidRPr="009F17B8" w:rsidRDefault="009F17B8" w:rsidP="0053491B">
      <w:pPr>
        <w:spacing w:line="360" w:lineRule="atLeast"/>
        <w:ind w:firstLine="709"/>
        <w:jc w:val="both"/>
        <w:rPr>
          <w:sz w:val="28"/>
          <w:szCs w:val="28"/>
        </w:rPr>
      </w:pPr>
      <w:r w:rsidRPr="009F17B8">
        <w:rPr>
          <w:sz w:val="28"/>
          <w:szCs w:val="28"/>
        </w:rPr>
        <w:t>Субсидии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 xml:space="preserve">22.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w:t>
      </w:r>
      <w:proofErr w:type="gramStart"/>
      <w:r w:rsidRPr="009F17B8">
        <w:rPr>
          <w:sz w:val="28"/>
          <w:szCs w:val="28"/>
        </w:rPr>
        <w:t xml:space="preserve">в Министерство финансов Российской Федерации с предложением </w:t>
      </w:r>
      <w:r w:rsidRPr="009F17B8">
        <w:rPr>
          <w:sz w:val="28"/>
          <w:szCs w:val="28"/>
        </w:rPr>
        <w:br/>
        <w:t>о приостановлении предоставления субсидии для принятия соответствующего решения в порядке</w:t>
      </w:r>
      <w:proofErr w:type="gramEnd"/>
      <w:r w:rsidRPr="009F17B8">
        <w:rPr>
          <w:sz w:val="28"/>
          <w:szCs w:val="28"/>
        </w:rPr>
        <w:t>, установленном Министерством финансов Российской Федерации.</w:t>
      </w:r>
    </w:p>
    <w:p w:rsidR="009F17B8" w:rsidRPr="009F17B8" w:rsidRDefault="009F17B8" w:rsidP="0053491B">
      <w:pPr>
        <w:spacing w:line="360" w:lineRule="atLeast"/>
        <w:ind w:firstLine="709"/>
        <w:jc w:val="both"/>
        <w:rPr>
          <w:sz w:val="28"/>
          <w:szCs w:val="28"/>
        </w:rPr>
      </w:pPr>
      <w:r w:rsidRPr="009F17B8">
        <w:rPr>
          <w:sz w:val="28"/>
          <w:szCs w:val="28"/>
        </w:rPr>
        <w:t>23. </w:t>
      </w:r>
      <w:proofErr w:type="gramStart"/>
      <w:r w:rsidRPr="009F17B8">
        <w:rPr>
          <w:sz w:val="28"/>
          <w:szCs w:val="28"/>
        </w:rPr>
        <w:t>Контроль за</w:t>
      </w:r>
      <w:proofErr w:type="gramEnd"/>
      <w:r w:rsidRPr="009F17B8">
        <w:rPr>
          <w:sz w:val="28"/>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9F17B8" w:rsidRPr="009F17B8" w:rsidRDefault="009F17B8" w:rsidP="0053491B">
      <w:pPr>
        <w:spacing w:line="360" w:lineRule="atLeast"/>
        <w:jc w:val="both"/>
        <w:rPr>
          <w:sz w:val="28"/>
        </w:rPr>
      </w:pPr>
    </w:p>
    <w:p w:rsidR="009F17B8" w:rsidRPr="009F17B8" w:rsidRDefault="009F17B8" w:rsidP="0053491B">
      <w:pPr>
        <w:spacing w:line="360" w:lineRule="atLeast"/>
        <w:jc w:val="both"/>
        <w:rPr>
          <w:sz w:val="28"/>
        </w:rPr>
      </w:pPr>
    </w:p>
    <w:p w:rsidR="009F17B8" w:rsidRPr="009F17B8" w:rsidRDefault="009F17B8">
      <w:pPr>
        <w:spacing w:line="360" w:lineRule="atLeast"/>
        <w:jc w:val="center"/>
        <w:rPr>
          <w:sz w:val="28"/>
        </w:rPr>
      </w:pPr>
      <w:r w:rsidRPr="009F17B8">
        <w:rPr>
          <w:sz w:val="28"/>
        </w:rPr>
        <w:t>____________</w:t>
      </w:r>
    </w:p>
    <w:p w:rsidR="009F17B8" w:rsidRPr="009F17B8" w:rsidRDefault="009F17B8">
      <w:pPr>
        <w:spacing w:line="240" w:lineRule="atLeast"/>
        <w:jc w:val="both"/>
        <w:rPr>
          <w:sz w:val="28"/>
        </w:rPr>
      </w:pPr>
    </w:p>
    <w:sectPr w:rsidR="009F17B8" w:rsidRPr="009F17B8" w:rsidSect="009F17B8">
      <w:headerReference w:type="default" r:id="rId20"/>
      <w:footerReference w:type="default" r:id="rId21"/>
      <w:headerReference w:type="first" r:id="rId22"/>
      <w:footerReference w:type="first" r:id="rId23"/>
      <w:pgSz w:w="11907" w:h="16840" w:code="9"/>
      <w:pgMar w:top="1418" w:right="1418" w:bottom="1418" w:left="1418" w:header="720" w:footer="720"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C4" w:rsidRDefault="000134C4">
      <w:r>
        <w:separator/>
      </w:r>
    </w:p>
  </w:endnote>
  <w:endnote w:type="continuationSeparator" w:id="0">
    <w:p w:rsidR="000134C4" w:rsidRDefault="0001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D7" w:rsidRPr="00484BD7" w:rsidRDefault="00484BD7" w:rsidP="00484BD7">
    <w:pPr>
      <w:pStyle w:val="a4"/>
      <w:rPr>
        <w:sz w:val="16"/>
      </w:rPr>
    </w:pPr>
    <w:r>
      <w:rPr>
        <w:sz w:val="16"/>
      </w:rPr>
      <w:t>1960845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D7" w:rsidRPr="00484BD7" w:rsidRDefault="00484BD7" w:rsidP="00484BD7">
    <w:pPr>
      <w:pStyle w:val="a4"/>
      <w:rPr>
        <w:sz w:val="16"/>
      </w:rPr>
    </w:pPr>
    <w:r>
      <w:rPr>
        <w:sz w:val="16"/>
      </w:rPr>
      <w:t>1960845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1B" w:rsidRPr="00FA21AC" w:rsidRDefault="0053491B" w:rsidP="0053491B">
    <w:pPr>
      <w:pStyle w:val="a4"/>
      <w:tabs>
        <w:tab w:val="clear" w:pos="4153"/>
        <w:tab w:val="clear" w:pos="8306"/>
        <w:tab w:val="center" w:pos="4820"/>
        <w:tab w:val="right" w:pos="9072"/>
      </w:tabs>
      <w:spacing w:line="360" w:lineRule="atLeast"/>
      <w:rPr>
        <w:snapToGrid w:val="0"/>
        <w:color w:val="000000"/>
        <w:sz w:val="16"/>
        <w:szCs w:val="0"/>
        <w:u w:color="000000"/>
      </w:rPr>
    </w:pPr>
    <w:r>
      <w:rPr>
        <w:snapToGrid w:val="0"/>
        <w:color w:val="000000"/>
        <w:sz w:val="16"/>
        <w:szCs w:val="0"/>
        <w:u w:color="000000"/>
      </w:rPr>
      <w:fldChar w:fldCharType="begin"/>
    </w:r>
    <w:r>
      <w:rPr>
        <w:snapToGrid w:val="0"/>
        <w:color w:val="000000"/>
        <w:sz w:val="16"/>
        <w:szCs w:val="0"/>
        <w:u w:color="000000"/>
      </w:rPr>
      <w:instrText xml:space="preserve"> FILENAME  \* MERGEFORMAT </w:instrText>
    </w:r>
    <w:r>
      <w:rPr>
        <w:snapToGrid w:val="0"/>
        <w:color w:val="000000"/>
        <w:sz w:val="16"/>
        <w:szCs w:val="0"/>
        <w:u w:color="000000"/>
      </w:rPr>
      <w:fldChar w:fldCharType="separate"/>
    </w:r>
    <w:r w:rsidR="009F17B8">
      <w:rPr>
        <w:noProof/>
        <w:snapToGrid w:val="0"/>
        <w:color w:val="000000"/>
        <w:sz w:val="16"/>
        <w:szCs w:val="0"/>
        <w:u w:color="000000"/>
      </w:rPr>
      <w:t>1960845.doc</w:t>
    </w:r>
    <w:r>
      <w:rPr>
        <w:snapToGrid w:val="0"/>
        <w:color w:val="000000"/>
        <w:sz w:val="16"/>
        <w:szCs w:val="0"/>
        <w:u w:color="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1B" w:rsidRPr="00FA21AC" w:rsidRDefault="0053491B" w:rsidP="0053491B">
    <w:pPr>
      <w:pStyle w:val="a4"/>
      <w:tabs>
        <w:tab w:val="clear" w:pos="4153"/>
        <w:tab w:val="clear" w:pos="8306"/>
        <w:tab w:val="center" w:pos="4820"/>
        <w:tab w:val="right" w:pos="9072"/>
      </w:tabs>
      <w:spacing w:line="360" w:lineRule="atLeast"/>
      <w:rPr>
        <w:snapToGrid w:val="0"/>
        <w:color w:val="000000"/>
        <w:sz w:val="16"/>
        <w:szCs w:val="0"/>
        <w:u w:color="000000"/>
      </w:rPr>
    </w:pPr>
    <w:r>
      <w:rPr>
        <w:snapToGrid w:val="0"/>
        <w:color w:val="000000"/>
        <w:sz w:val="16"/>
        <w:szCs w:val="0"/>
        <w:u w:color="000000"/>
      </w:rPr>
      <w:fldChar w:fldCharType="begin"/>
    </w:r>
    <w:r>
      <w:rPr>
        <w:snapToGrid w:val="0"/>
        <w:color w:val="000000"/>
        <w:sz w:val="16"/>
        <w:szCs w:val="0"/>
        <w:u w:color="000000"/>
      </w:rPr>
      <w:instrText xml:space="preserve"> FILENAME  \* MERGEFORMAT </w:instrText>
    </w:r>
    <w:r>
      <w:rPr>
        <w:snapToGrid w:val="0"/>
        <w:color w:val="000000"/>
        <w:sz w:val="16"/>
        <w:szCs w:val="0"/>
        <w:u w:color="000000"/>
      </w:rPr>
      <w:fldChar w:fldCharType="separate"/>
    </w:r>
    <w:r w:rsidR="009F17B8">
      <w:rPr>
        <w:noProof/>
        <w:snapToGrid w:val="0"/>
        <w:color w:val="000000"/>
        <w:sz w:val="16"/>
        <w:szCs w:val="0"/>
        <w:u w:color="000000"/>
      </w:rPr>
      <w:t>1960845.doc</w:t>
    </w:r>
    <w:r>
      <w:rPr>
        <w:snapToGrid w:val="0"/>
        <w:color w:val="000000"/>
        <w:sz w:val="16"/>
        <w:szCs w:val="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C4" w:rsidRDefault="000134C4">
      <w:r>
        <w:separator/>
      </w:r>
    </w:p>
  </w:footnote>
  <w:footnote w:type="continuationSeparator" w:id="0">
    <w:p w:rsidR="000134C4" w:rsidRDefault="0001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D7" w:rsidRDefault="00484BD7" w:rsidP="009F17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4BD7" w:rsidRDefault="00484B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D7" w:rsidRDefault="00484BD7" w:rsidP="00484B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17B8">
      <w:rPr>
        <w:rStyle w:val="a5"/>
        <w:noProof/>
      </w:rPr>
      <w:t>2</w:t>
    </w:r>
    <w:r>
      <w:rPr>
        <w:rStyle w:val="a5"/>
      </w:rPr>
      <w:fldChar w:fldCharType="end"/>
    </w:r>
  </w:p>
  <w:p w:rsidR="00484BD7" w:rsidRDefault="00484BD7">
    <w:pPr>
      <w:pStyle w:val="a3"/>
      <w:tabs>
        <w:tab w:val="clear" w:pos="4153"/>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D7" w:rsidRPr="00931195" w:rsidRDefault="00484BD7" w:rsidP="00931195">
    <w:pPr>
      <w:pStyle w:val="a3"/>
      <w:tabs>
        <w:tab w:val="clear" w:pos="4153"/>
        <w:tab w:val="clear" w:pos="8306"/>
      </w:tabs>
      <w:spacing w:line="360" w:lineRule="atLeast"/>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B8" w:rsidRPr="009F17B8" w:rsidRDefault="009F17B8" w:rsidP="0053491B">
    <w:pPr>
      <w:pStyle w:val="a3"/>
      <w:framePr w:wrap="around" w:vAnchor="text" w:hAnchor="margin" w:xAlign="center" w:y="1"/>
      <w:rPr>
        <w:rStyle w:val="a5"/>
        <w:sz w:val="28"/>
        <w:szCs w:val="28"/>
      </w:rPr>
    </w:pPr>
    <w:r w:rsidRPr="009F17B8">
      <w:rPr>
        <w:rStyle w:val="a5"/>
        <w:sz w:val="28"/>
        <w:szCs w:val="28"/>
      </w:rPr>
      <w:fldChar w:fldCharType="begin"/>
    </w:r>
    <w:r w:rsidRPr="009F17B8">
      <w:rPr>
        <w:rStyle w:val="a5"/>
        <w:sz w:val="28"/>
        <w:szCs w:val="28"/>
      </w:rPr>
      <w:instrText xml:space="preserve">PAGE  </w:instrText>
    </w:r>
    <w:r w:rsidRPr="009F17B8">
      <w:rPr>
        <w:rStyle w:val="a5"/>
        <w:sz w:val="28"/>
        <w:szCs w:val="28"/>
      </w:rPr>
      <w:fldChar w:fldCharType="separate"/>
    </w:r>
    <w:r w:rsidR="008A462B">
      <w:rPr>
        <w:rStyle w:val="a5"/>
        <w:noProof/>
        <w:sz w:val="28"/>
        <w:szCs w:val="28"/>
      </w:rPr>
      <w:t>10</w:t>
    </w:r>
    <w:r w:rsidRPr="009F17B8">
      <w:rPr>
        <w:rStyle w:val="a5"/>
        <w:sz w:val="28"/>
        <w:szCs w:val="28"/>
      </w:rPr>
      <w:fldChar w:fldCharType="end"/>
    </w:r>
  </w:p>
  <w:p w:rsidR="0053491B" w:rsidRPr="002642B7" w:rsidRDefault="0053491B" w:rsidP="0053491B">
    <w:pPr>
      <w:pStyle w:val="a3"/>
      <w:tabs>
        <w:tab w:val="clear" w:pos="4153"/>
        <w:tab w:val="clear" w:pos="8306"/>
      </w:tabs>
      <w:spacing w:line="360" w:lineRule="atLeast"/>
      <w:jc w:val="center"/>
      <w:rPr>
        <w:snapToGrid w:val="0"/>
        <w:color w:val="000000"/>
        <w:sz w:val="28"/>
        <w:szCs w:val="0"/>
        <w:u w:color="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1B" w:rsidRPr="00FA21AC" w:rsidRDefault="0053491B" w:rsidP="0053491B">
    <w:pPr>
      <w:pStyle w:val="a3"/>
      <w:tabs>
        <w:tab w:val="clear" w:pos="4153"/>
        <w:tab w:val="clear" w:pos="8306"/>
      </w:tabs>
      <w:spacing w:line="360" w:lineRule="atLeast"/>
      <w:jc w:val="center"/>
      <w:rPr>
        <w:snapToGrid w:val="0"/>
        <w:color w:val="000000"/>
        <w:sz w:val="28"/>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634"/>
    <w:rsid w:val="000134C4"/>
    <w:rsid w:val="0014252C"/>
    <w:rsid w:val="00484BD7"/>
    <w:rsid w:val="004E25EE"/>
    <w:rsid w:val="0053235A"/>
    <w:rsid w:val="0053491B"/>
    <w:rsid w:val="005C6E1F"/>
    <w:rsid w:val="006602BC"/>
    <w:rsid w:val="00661E82"/>
    <w:rsid w:val="006B2DE4"/>
    <w:rsid w:val="00722A42"/>
    <w:rsid w:val="00863634"/>
    <w:rsid w:val="008A462B"/>
    <w:rsid w:val="008F1DC9"/>
    <w:rsid w:val="00931195"/>
    <w:rsid w:val="00981230"/>
    <w:rsid w:val="009F17B8"/>
    <w:rsid w:val="00B370A0"/>
    <w:rsid w:val="00B40BC4"/>
    <w:rsid w:val="00C55CD8"/>
    <w:rsid w:val="00C87C61"/>
    <w:rsid w:val="00C930A7"/>
    <w:rsid w:val="00E0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634"/>
    <w:rPr>
      <w:rFonts w:ascii="Times New Roman" w:hAnsi="Times New Roman"/>
      <w:sz w:val="24"/>
      <w:szCs w:val="24"/>
    </w:rPr>
  </w:style>
  <w:style w:type="paragraph" w:styleId="3">
    <w:name w:val="heading 3"/>
    <w:basedOn w:val="a"/>
    <w:next w:val="a"/>
    <w:qFormat/>
    <w:rsid w:val="00484BD7"/>
    <w:pPr>
      <w:keepNext/>
      <w:jc w:val="both"/>
      <w:outlineLvl w:val="2"/>
    </w:pPr>
    <w:rPr>
      <w:b/>
      <w:spacing w:val="-2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ConsPlusNormal">
    <w:name w:val="ConsPlusNormal"/>
    <w:rsid w:val="00863634"/>
    <w:pPr>
      <w:widowControl w:val="0"/>
      <w:autoSpaceDE w:val="0"/>
      <w:autoSpaceDN w:val="0"/>
      <w:adjustRightInd w:val="0"/>
      <w:ind w:firstLine="720"/>
    </w:pPr>
    <w:rPr>
      <w:rFonts w:ascii="Arial" w:hAnsi="Arial" w:cs="Arial"/>
    </w:rPr>
  </w:style>
  <w:style w:type="paragraph" w:customStyle="1" w:styleId="ConsPlusTitle">
    <w:name w:val="ConsPlusTitle"/>
    <w:rsid w:val="00863634"/>
    <w:pPr>
      <w:widowControl w:val="0"/>
      <w:autoSpaceDE w:val="0"/>
      <w:autoSpaceDN w:val="0"/>
      <w:adjustRightInd w:val="0"/>
    </w:pPr>
    <w:rPr>
      <w:rFonts w:ascii="Arial" w:hAnsi="Arial" w:cs="Arial"/>
      <w:b/>
      <w:bCs/>
    </w:rPr>
  </w:style>
  <w:style w:type="paragraph" w:customStyle="1" w:styleId="a6">
    <w:name w:val="Постановление"/>
    <w:basedOn w:val="a"/>
    <w:rsid w:val="00484BD7"/>
    <w:pPr>
      <w:spacing w:line="360" w:lineRule="atLeast"/>
      <w:jc w:val="center"/>
    </w:pPr>
    <w:rPr>
      <w:spacing w:val="6"/>
      <w:sz w:val="32"/>
      <w:szCs w:val="20"/>
    </w:rPr>
  </w:style>
  <w:style w:type="paragraph" w:customStyle="1" w:styleId="2">
    <w:name w:val="Вертикальный отступ 2"/>
    <w:basedOn w:val="a"/>
    <w:rsid w:val="00484BD7"/>
    <w:pPr>
      <w:jc w:val="center"/>
    </w:pPr>
    <w:rPr>
      <w:b/>
      <w:sz w:val="32"/>
      <w:szCs w:val="20"/>
    </w:rPr>
  </w:style>
  <w:style w:type="paragraph" w:customStyle="1" w:styleId="1">
    <w:name w:val="Вертикальный отступ 1"/>
    <w:basedOn w:val="a"/>
    <w:rsid w:val="00484BD7"/>
    <w:pPr>
      <w:jc w:val="center"/>
    </w:pPr>
    <w:rPr>
      <w:sz w:val="28"/>
      <w:szCs w:val="20"/>
      <w:lang w:val="en-US"/>
    </w:rPr>
  </w:style>
  <w:style w:type="paragraph" w:customStyle="1" w:styleId="a7">
    <w:name w:val="Номер"/>
    <w:basedOn w:val="a"/>
    <w:rsid w:val="00484BD7"/>
    <w:pPr>
      <w:spacing w:before="60" w:after="60"/>
      <w:jc w:val="center"/>
    </w:pPr>
    <w:rPr>
      <w:sz w:val="28"/>
      <w:szCs w:val="20"/>
    </w:rPr>
  </w:style>
  <w:style w:type="character" w:styleId="a8">
    <w:name w:val="Hyperlink"/>
    <w:rsid w:val="009F1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hyperlink" Target="consultantplus://offline/ref=144A23DCF17495A92E87A57199E61DE0E4F12EC406BFD10A07FAD6F43A6745B399B82471E81EAA6B0Fc4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44A23DCF17495A92E87A57199E61DE0ECF02AC004B68C000FA3DAF63D681AA49EF12870E81EAA06c8Q" TargetMode="Externa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consultantplus://offline/ref=3AEA992617A19FA8B3093BEA66508AEF5320E71D866299008E83A6B769P0GA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19936</CharactersWithSpaces>
  <SharedDoc>false</SharedDoc>
  <HLinks>
    <vt:vector size="18" baseType="variant">
      <vt:variant>
        <vt:i4>5242972</vt:i4>
      </vt:variant>
      <vt:variant>
        <vt:i4>21</vt:i4>
      </vt:variant>
      <vt:variant>
        <vt:i4>0</vt:i4>
      </vt:variant>
      <vt:variant>
        <vt:i4>5</vt:i4>
      </vt:variant>
      <vt:variant>
        <vt:lpwstr>consultantplus://offline/ref=3AEA992617A19FA8B3093BEA66508AEF5320E71D866299008E83A6B769P0GAM</vt:lpwstr>
      </vt:variant>
      <vt:variant>
        <vt:lpwstr/>
      </vt:variant>
      <vt:variant>
        <vt:i4>6684728</vt:i4>
      </vt:variant>
      <vt:variant>
        <vt:i4>15</vt:i4>
      </vt:variant>
      <vt:variant>
        <vt:i4>0</vt:i4>
      </vt:variant>
      <vt:variant>
        <vt:i4>5</vt:i4>
      </vt:variant>
      <vt:variant>
        <vt:lpwstr>consultantplus://offline/ref=144A23DCF17495A92E87A57199E61DE0E4F12EC406BFD10A07FAD6F43A6745B399B82471E81EAA6B0Fc4Q</vt:lpwstr>
      </vt:variant>
      <vt:variant>
        <vt:lpwstr/>
      </vt:variant>
      <vt:variant>
        <vt:i4>589910</vt:i4>
      </vt:variant>
      <vt:variant>
        <vt:i4>12</vt:i4>
      </vt:variant>
      <vt:variant>
        <vt:i4>0</vt:i4>
      </vt:variant>
      <vt:variant>
        <vt:i4>5</vt:i4>
      </vt:variant>
      <vt:variant>
        <vt:lpwstr>consultantplus://offline/ref=144A23DCF17495A92E87A57199E61DE0ECF02AC004B68C000FA3DAF63D681AA49EF12870E81EAA06c8Q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dc:subject>
  <dc:creator>ZivotkevichTI</dc:creator>
  <cp:keywords/>
  <cp:lastModifiedBy>Марсель Махмутов</cp:lastModifiedBy>
  <cp:revision>2</cp:revision>
  <cp:lastPrinted>2012-12-29T05:51:00Z</cp:lastPrinted>
  <dcterms:created xsi:type="dcterms:W3CDTF">2013-01-10T06:33:00Z</dcterms:created>
  <dcterms:modified xsi:type="dcterms:W3CDTF">2013-01-10T06:33:00Z</dcterms:modified>
</cp:coreProperties>
</file>