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1B" w:rsidRPr="0024141B" w:rsidRDefault="0024141B" w:rsidP="0024141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24141B">
        <w:rPr>
          <w:rFonts w:ascii="Times New Roman" w:hAnsi="Times New Roman" w:cs="Times New Roman"/>
          <w:b/>
          <w:bCs/>
          <w:sz w:val="36"/>
          <w:szCs w:val="28"/>
        </w:rPr>
        <w:t>Перец в июле-августе</w:t>
      </w:r>
    </w:p>
    <w:p w:rsidR="0024141B" w:rsidRDefault="0024141B" w:rsidP="00241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141B" w:rsidRDefault="0024141B" w:rsidP="002414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4141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FB00005" wp14:editId="0DFD9CBB">
            <wp:extent cx="1979903" cy="1533525"/>
            <wp:effectExtent l="0" t="0" r="1905" b="0"/>
            <wp:docPr id="1" name="Рисунок 1" descr="Перец в июле-авгу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ц в июле-авгус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03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1B" w:rsidRPr="0024141B" w:rsidRDefault="0024141B" w:rsidP="0024141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141B">
        <w:rPr>
          <w:rFonts w:ascii="Times New Roman" w:hAnsi="Times New Roman" w:cs="Times New Roman"/>
          <w:sz w:val="28"/>
          <w:szCs w:val="28"/>
        </w:rPr>
        <w:t>Июль и август - период сбора урожая. Если вы правильно провели форм</w:t>
      </w:r>
      <w:r w:rsidRPr="0024141B">
        <w:rPr>
          <w:rFonts w:ascii="Times New Roman" w:hAnsi="Times New Roman" w:cs="Times New Roman"/>
          <w:sz w:val="28"/>
          <w:szCs w:val="28"/>
        </w:rPr>
        <w:t>и</w:t>
      </w:r>
      <w:r w:rsidRPr="0024141B">
        <w:rPr>
          <w:rFonts w:ascii="Times New Roman" w:hAnsi="Times New Roman" w:cs="Times New Roman"/>
          <w:sz w:val="28"/>
          <w:szCs w:val="28"/>
        </w:rPr>
        <w:t>ровку растений, урожай плодов гарантирован. Плоды перца сладкого можно убирать как в фазу технической, так и в фазу биологической спелости.</w:t>
      </w:r>
    </w:p>
    <w:p w:rsidR="0024141B" w:rsidRPr="0024141B" w:rsidRDefault="0024141B" w:rsidP="00241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41B">
        <w:rPr>
          <w:rFonts w:ascii="Times New Roman" w:hAnsi="Times New Roman" w:cs="Times New Roman"/>
          <w:sz w:val="28"/>
          <w:szCs w:val="28"/>
        </w:rPr>
        <w:t>Технически зрелые плоды - это плоды, достигшие соответствующий выбра</w:t>
      </w:r>
      <w:r w:rsidRPr="0024141B">
        <w:rPr>
          <w:rFonts w:ascii="Times New Roman" w:hAnsi="Times New Roman" w:cs="Times New Roman"/>
          <w:sz w:val="28"/>
          <w:szCs w:val="28"/>
        </w:rPr>
        <w:t>н</w:t>
      </w:r>
      <w:r w:rsidRPr="0024141B">
        <w:rPr>
          <w:rFonts w:ascii="Times New Roman" w:hAnsi="Times New Roman" w:cs="Times New Roman"/>
          <w:sz w:val="28"/>
          <w:szCs w:val="28"/>
        </w:rPr>
        <w:t>ному сорту или гибриду размер, характерную окраску и приятный перечный аромат. Техническая зрелость перца наступает примерно через 30-40 дней (в зависимости от условий выращивания) с момента образования завязей. Приблиз</w:t>
      </w:r>
      <w:r w:rsidRPr="0024141B">
        <w:rPr>
          <w:rFonts w:ascii="Times New Roman" w:hAnsi="Times New Roman" w:cs="Times New Roman"/>
          <w:sz w:val="28"/>
          <w:szCs w:val="28"/>
        </w:rPr>
        <w:t>и</w:t>
      </w:r>
      <w:r w:rsidRPr="0024141B">
        <w:rPr>
          <w:rFonts w:ascii="Times New Roman" w:hAnsi="Times New Roman" w:cs="Times New Roman"/>
          <w:sz w:val="28"/>
          <w:szCs w:val="28"/>
        </w:rPr>
        <w:t>тельно через месяц после ее наступления плоды приобр</w:t>
      </w:r>
      <w:r w:rsidRPr="0024141B">
        <w:rPr>
          <w:rFonts w:ascii="Times New Roman" w:hAnsi="Times New Roman" w:cs="Times New Roman"/>
          <w:sz w:val="28"/>
          <w:szCs w:val="28"/>
        </w:rPr>
        <w:t>е</w:t>
      </w:r>
      <w:r w:rsidRPr="0024141B">
        <w:rPr>
          <w:rFonts w:ascii="Times New Roman" w:hAnsi="Times New Roman" w:cs="Times New Roman"/>
          <w:sz w:val="28"/>
          <w:szCs w:val="28"/>
        </w:rPr>
        <w:t>тают характерную для данного сорта или гибрида перца окраску (биологич</w:t>
      </w:r>
      <w:r w:rsidRPr="0024141B">
        <w:rPr>
          <w:rFonts w:ascii="Times New Roman" w:hAnsi="Times New Roman" w:cs="Times New Roman"/>
          <w:sz w:val="28"/>
          <w:szCs w:val="28"/>
        </w:rPr>
        <w:t>е</w:t>
      </w:r>
      <w:r w:rsidRPr="0024141B">
        <w:rPr>
          <w:rFonts w:ascii="Times New Roman" w:hAnsi="Times New Roman" w:cs="Times New Roman"/>
          <w:sz w:val="28"/>
          <w:szCs w:val="28"/>
        </w:rPr>
        <w:t>ская спелость плодов). Наиболее распространены сорта и гибриды, имеющие красную, желтую, оранж</w:t>
      </w:r>
      <w:r w:rsidRPr="0024141B">
        <w:rPr>
          <w:rFonts w:ascii="Times New Roman" w:hAnsi="Times New Roman" w:cs="Times New Roman"/>
          <w:sz w:val="28"/>
          <w:szCs w:val="28"/>
        </w:rPr>
        <w:t>е</w:t>
      </w:r>
      <w:r w:rsidRPr="0024141B">
        <w:rPr>
          <w:rFonts w:ascii="Times New Roman" w:hAnsi="Times New Roman" w:cs="Times New Roman"/>
          <w:sz w:val="28"/>
          <w:szCs w:val="28"/>
        </w:rPr>
        <w:t>вую окраску плодов.</w:t>
      </w:r>
    </w:p>
    <w:p w:rsidR="0024141B" w:rsidRPr="0024141B" w:rsidRDefault="0024141B" w:rsidP="00241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41B">
        <w:rPr>
          <w:rFonts w:ascii="Times New Roman" w:hAnsi="Times New Roman" w:cs="Times New Roman"/>
          <w:sz w:val="28"/>
          <w:szCs w:val="28"/>
        </w:rPr>
        <w:t>Многие овощеводы-любители жалуются на то, что не могут дождаться наступления биологической спелости. Это во многом зависит от абиотич</w:t>
      </w:r>
      <w:r w:rsidRPr="0024141B">
        <w:rPr>
          <w:rFonts w:ascii="Times New Roman" w:hAnsi="Times New Roman" w:cs="Times New Roman"/>
          <w:sz w:val="28"/>
          <w:szCs w:val="28"/>
        </w:rPr>
        <w:t>е</w:t>
      </w:r>
      <w:r w:rsidRPr="0024141B">
        <w:rPr>
          <w:rFonts w:ascii="Times New Roman" w:hAnsi="Times New Roman" w:cs="Times New Roman"/>
          <w:sz w:val="28"/>
          <w:szCs w:val="28"/>
        </w:rPr>
        <w:t>ских факторов (тепло, свет). Например, в открытом грунте вообще довольно тяжело довести плоды до полного созревания из-за недостатка света и тепла. Если вспомн</w:t>
      </w:r>
      <w:r>
        <w:rPr>
          <w:rFonts w:ascii="Times New Roman" w:hAnsi="Times New Roman" w:cs="Times New Roman"/>
          <w:sz w:val="28"/>
          <w:szCs w:val="28"/>
        </w:rPr>
        <w:t>ить последние несколько лет</w:t>
      </w:r>
      <w:r w:rsidRPr="0024141B">
        <w:rPr>
          <w:rFonts w:ascii="Times New Roman" w:hAnsi="Times New Roman" w:cs="Times New Roman"/>
          <w:sz w:val="28"/>
          <w:szCs w:val="28"/>
        </w:rPr>
        <w:t>, можно заметить, насколько холодными, дождливыми и малосолнечными были май и июнь. Но мы советуем вам сильно не расстраиваться по этому поводу. Как утверждают специалисты, если выдерживать плоды на растении до полного созревания, снижается общая урожайность на 20-30% по сравнению со сбором в технич</w:t>
      </w:r>
      <w:r w:rsidRPr="0024141B">
        <w:rPr>
          <w:rFonts w:ascii="Times New Roman" w:hAnsi="Times New Roman" w:cs="Times New Roman"/>
          <w:sz w:val="28"/>
          <w:szCs w:val="28"/>
        </w:rPr>
        <w:t>е</w:t>
      </w:r>
      <w:r w:rsidRPr="0024141B">
        <w:rPr>
          <w:rFonts w:ascii="Times New Roman" w:hAnsi="Times New Roman" w:cs="Times New Roman"/>
          <w:sz w:val="28"/>
          <w:szCs w:val="28"/>
        </w:rPr>
        <w:t xml:space="preserve">ской спелости. Обычно урожаи собирают один раз в неделю, срывая плоды вместе с плодоножкой. Важно регулярно проводить сборы, так как они способствуют повышению урожая. Оставшиеся на растении </w:t>
      </w:r>
      <w:proofErr w:type="gramStart"/>
      <w:r w:rsidRPr="0024141B">
        <w:rPr>
          <w:rFonts w:ascii="Times New Roman" w:hAnsi="Times New Roman" w:cs="Times New Roman"/>
          <w:sz w:val="28"/>
          <w:szCs w:val="28"/>
        </w:rPr>
        <w:t>завязи</w:t>
      </w:r>
      <w:proofErr w:type="gramEnd"/>
      <w:r w:rsidRPr="0024141B">
        <w:rPr>
          <w:rFonts w:ascii="Times New Roman" w:hAnsi="Times New Roman" w:cs="Times New Roman"/>
          <w:sz w:val="28"/>
          <w:szCs w:val="28"/>
        </w:rPr>
        <w:t xml:space="preserve"> и плоды получат больше питания, а также будут закладываться новые генеративные органы.</w:t>
      </w:r>
    </w:p>
    <w:p w:rsidR="0024141B" w:rsidRPr="0024141B" w:rsidRDefault="0024141B" w:rsidP="00241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41B">
        <w:rPr>
          <w:rFonts w:ascii="Times New Roman" w:hAnsi="Times New Roman" w:cs="Times New Roman"/>
          <w:sz w:val="28"/>
          <w:szCs w:val="28"/>
        </w:rPr>
        <w:t>В летние месяцы все огородники сталкиваются с такой проблемой, как оп</w:t>
      </w:r>
      <w:r w:rsidRPr="0024141B">
        <w:rPr>
          <w:rFonts w:ascii="Times New Roman" w:hAnsi="Times New Roman" w:cs="Times New Roman"/>
          <w:sz w:val="28"/>
          <w:szCs w:val="28"/>
        </w:rPr>
        <w:t>а</w:t>
      </w:r>
      <w:r w:rsidRPr="0024141B">
        <w:rPr>
          <w:rFonts w:ascii="Times New Roman" w:hAnsi="Times New Roman" w:cs="Times New Roman"/>
          <w:sz w:val="28"/>
          <w:szCs w:val="28"/>
        </w:rPr>
        <w:t>дание цветков и завязей. В чем же причина? Их несколько: резкие перепады температуры воздуха, нерегулярный полив, недостаток света и др.</w:t>
      </w:r>
    </w:p>
    <w:p w:rsidR="0024141B" w:rsidRPr="0024141B" w:rsidRDefault="0024141B" w:rsidP="00241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41B">
        <w:rPr>
          <w:rFonts w:ascii="Times New Roman" w:hAnsi="Times New Roman" w:cs="Times New Roman"/>
          <w:sz w:val="28"/>
          <w:szCs w:val="28"/>
        </w:rPr>
        <w:t>Низкая температура почвы и воздуха (ниже 15 °С) и слишком высокая (выше З</w:t>
      </w:r>
      <w:proofErr w:type="gramStart"/>
      <w:r w:rsidRPr="0024141B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24141B">
        <w:rPr>
          <w:rFonts w:ascii="Times New Roman" w:hAnsi="Times New Roman" w:cs="Times New Roman"/>
          <w:sz w:val="28"/>
          <w:szCs w:val="28"/>
        </w:rPr>
        <w:t>°С) приводят к опадению бутонов и завязей из-за того, что резко снижаю</w:t>
      </w:r>
      <w:r w:rsidRPr="0024141B">
        <w:rPr>
          <w:rFonts w:ascii="Times New Roman" w:hAnsi="Times New Roman" w:cs="Times New Roman"/>
          <w:sz w:val="28"/>
          <w:szCs w:val="28"/>
        </w:rPr>
        <w:t>т</w:t>
      </w:r>
      <w:r w:rsidRPr="0024141B">
        <w:rPr>
          <w:rFonts w:ascii="Times New Roman" w:hAnsi="Times New Roman" w:cs="Times New Roman"/>
          <w:sz w:val="28"/>
          <w:szCs w:val="28"/>
        </w:rPr>
        <w:t>ся запасы влаги в почве и увеличивается испарение влаги из листьев. Вода из генеративных органов начинает поступать к точкам роста и листьям, что в свою очередь приводит к образованию отделяющего слоя клеток в местах прикрепл</w:t>
      </w:r>
      <w:r w:rsidRPr="0024141B">
        <w:rPr>
          <w:rFonts w:ascii="Times New Roman" w:hAnsi="Times New Roman" w:cs="Times New Roman"/>
          <w:sz w:val="28"/>
          <w:szCs w:val="28"/>
        </w:rPr>
        <w:t>е</w:t>
      </w:r>
      <w:r w:rsidRPr="0024141B">
        <w:rPr>
          <w:rFonts w:ascii="Times New Roman" w:hAnsi="Times New Roman" w:cs="Times New Roman"/>
          <w:sz w:val="28"/>
          <w:szCs w:val="28"/>
        </w:rPr>
        <w:t>ния бутонов и завязей. Вода и питательные вещества не поступают к этим органам, и они опадают. Недостаток света особенно губителен при наступлении холодной погоды. Он также приводит к опаданию цветков и завязей.</w:t>
      </w:r>
    </w:p>
    <w:p w:rsidR="0024141B" w:rsidRDefault="0024141B" w:rsidP="00241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141B" w:rsidRPr="0024141B" w:rsidRDefault="0024141B" w:rsidP="00241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41B">
        <w:rPr>
          <w:rFonts w:ascii="Times New Roman" w:hAnsi="Times New Roman" w:cs="Times New Roman"/>
          <w:sz w:val="28"/>
          <w:szCs w:val="28"/>
        </w:rPr>
        <w:t>Ю</w:t>
      </w:r>
      <w:r w:rsidRPr="0024141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4141B">
        <w:rPr>
          <w:rFonts w:ascii="Times New Roman" w:hAnsi="Times New Roman" w:cs="Times New Roman"/>
          <w:sz w:val="28"/>
          <w:szCs w:val="28"/>
        </w:rPr>
        <w:t>НЕКРАСОВА</w:t>
      </w:r>
      <w:r w:rsidRPr="002414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4141B" w:rsidRPr="0024141B" w:rsidRDefault="0024141B" w:rsidP="002414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24141B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http://lovesad.ru</w:t>
        </w:r>
      </w:hyperlink>
      <w:bookmarkStart w:id="0" w:name="_GoBack"/>
      <w:bookmarkEnd w:id="0"/>
    </w:p>
    <w:sectPr w:rsidR="0024141B" w:rsidRPr="0024141B" w:rsidSect="0024141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1B"/>
    <w:rsid w:val="0024141B"/>
    <w:rsid w:val="00B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4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414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4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41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2146</Characters>
  <Application>Microsoft Office Word</Application>
  <DocSecurity>0</DocSecurity>
  <Lines>17</Lines>
  <Paragraphs>5</Paragraphs>
  <ScaleCrop>false</ScaleCrop>
  <Company>RIVC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2012-07-30T05:58:00Z</dcterms:created>
  <dcterms:modified xsi:type="dcterms:W3CDTF">2012-07-30T06:02:00Z</dcterms:modified>
</cp:coreProperties>
</file>