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60" w:rsidRDefault="00653A60" w:rsidP="00653A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653A60">
        <w:rPr>
          <w:rFonts w:ascii="Times New Roman" w:hAnsi="Times New Roman" w:cs="Times New Roman"/>
          <w:b/>
          <w:bCs/>
          <w:sz w:val="36"/>
          <w:szCs w:val="28"/>
        </w:rPr>
        <w:t>Уборка урожая</w:t>
      </w:r>
    </w:p>
    <w:p w:rsidR="00653A60" w:rsidRPr="00653A60" w:rsidRDefault="00653A60" w:rsidP="00653A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653A60" w:rsidRDefault="00653A60" w:rsidP="00653A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53A60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4BCDB14" wp14:editId="4C2D6256">
            <wp:extent cx="2343150" cy="1607481"/>
            <wp:effectExtent l="0" t="0" r="0" b="0"/>
            <wp:docPr id="1" name="Рисунок 1" descr="Уборка урож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борка урож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579" cy="161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653A60" w:rsidRP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60">
        <w:rPr>
          <w:rFonts w:ascii="Times New Roman" w:hAnsi="Times New Roman" w:cs="Times New Roman"/>
          <w:bCs/>
          <w:sz w:val="28"/>
          <w:szCs w:val="28"/>
        </w:rPr>
        <w:t>На величине собранного урожая овощей сказываются не только условия выращивания культур, но и своевременность уборки. Запаздывание с уборкой, также как и преждевременное ее проведение, приводит к снижению урожайности за счет больших потерь продукции и к ухудшению ее качества.</w:t>
      </w:r>
    </w:p>
    <w:p w:rsidR="00653A60" w:rsidRP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60">
        <w:rPr>
          <w:rFonts w:ascii="Times New Roman" w:hAnsi="Times New Roman" w:cs="Times New Roman"/>
          <w:sz w:val="28"/>
          <w:szCs w:val="28"/>
        </w:rPr>
        <w:t>Так, при запаздывании с уборкой плоды арбуза, дыни, огурца, кабачка, патиссона, томата и баклажана перезревают и теряют свои товарные и потребительские качества; растения ряда корнеплодных и зеленных культур образуют цветоносы и становятся непригодными к употреблению; корнепл</w:t>
      </w:r>
      <w:r w:rsidRPr="00653A60">
        <w:rPr>
          <w:rFonts w:ascii="Times New Roman" w:hAnsi="Times New Roman" w:cs="Times New Roman"/>
          <w:sz w:val="28"/>
          <w:szCs w:val="28"/>
        </w:rPr>
        <w:t>о</w:t>
      </w:r>
      <w:r w:rsidRPr="00653A60">
        <w:rPr>
          <w:rFonts w:ascii="Times New Roman" w:hAnsi="Times New Roman" w:cs="Times New Roman"/>
          <w:sz w:val="28"/>
          <w:szCs w:val="28"/>
        </w:rPr>
        <w:t>ды моркови и кочаны капусты растрескиваются; головки цветной капусты рассыпаются; у сахарной кукурузы и овощного гороха сахар превращается в крахмал. Запаздывание с уборкой поздно созревающих культур (поздняя капуста, морковь, столовая свекла) может вообще привести к гибели части или всего урожая от осенних заморозков и даже морозов.</w:t>
      </w:r>
    </w:p>
    <w:p w:rsidR="00653A60" w:rsidRP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60">
        <w:rPr>
          <w:rFonts w:ascii="Times New Roman" w:hAnsi="Times New Roman" w:cs="Times New Roman"/>
          <w:bCs/>
          <w:sz w:val="28"/>
          <w:szCs w:val="28"/>
        </w:rPr>
        <w:t>При слишком ранней уборке овощей, еще интенсивно растущих, также происходит недобор урожая.</w:t>
      </w:r>
      <w:r w:rsidRPr="00653A60">
        <w:rPr>
          <w:rFonts w:ascii="Times New Roman" w:hAnsi="Times New Roman" w:cs="Times New Roman"/>
          <w:sz w:val="28"/>
          <w:szCs w:val="28"/>
        </w:rPr>
        <w:t xml:space="preserve"> Например, рост моркови в центральных районах продолжается без снижения товарных качеств корнеплодов до 20 сентября и наиболее интенсивен с 1 по 20 сентября, поэтому, убирая морковь на 5 - 10 суток раньше оптимального срока, можно существенно снизить ее урожай. Кроме того, преждевременно убранная продукция непригодна к закладке на хранение.</w:t>
      </w:r>
    </w:p>
    <w:p w:rsidR="00653A60" w:rsidRP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60">
        <w:rPr>
          <w:rFonts w:ascii="Times New Roman" w:hAnsi="Times New Roman" w:cs="Times New Roman"/>
          <w:b/>
          <w:sz w:val="28"/>
          <w:szCs w:val="28"/>
        </w:rPr>
        <w:t>Раньше всего убирают продукцию некоторых многолетних ово</w:t>
      </w:r>
      <w:r w:rsidRPr="00653A60">
        <w:rPr>
          <w:rFonts w:ascii="Times New Roman" w:hAnsi="Times New Roman" w:cs="Times New Roman"/>
          <w:b/>
          <w:sz w:val="28"/>
          <w:szCs w:val="28"/>
        </w:rPr>
        <w:t>щ</w:t>
      </w:r>
      <w:r w:rsidRPr="00653A60">
        <w:rPr>
          <w:rFonts w:ascii="Times New Roman" w:hAnsi="Times New Roman" w:cs="Times New Roman"/>
          <w:b/>
          <w:sz w:val="28"/>
          <w:szCs w:val="28"/>
        </w:rPr>
        <w:t>ных культур</w:t>
      </w:r>
      <w:r w:rsidRPr="00653A60">
        <w:rPr>
          <w:rFonts w:ascii="Times New Roman" w:hAnsi="Times New Roman" w:cs="Times New Roman"/>
          <w:sz w:val="28"/>
          <w:szCs w:val="28"/>
        </w:rPr>
        <w:t xml:space="preserve"> (ревень, щавель, многолетние луки), зеленные овощи (редис, шпинат, петрушка и укроп на зелень), затем раннюю и цветную капусту, лук на зелень и корнеплоды (морковь, свекла, петрушка, сельдерей) на пучковой товар. Позднее, в середине лета, начинают убирать огурцы, томаты, кабачки, патиссоны, горох, фасоль, сахарную кукурузу, ранний картофель, среднесп</w:t>
      </w:r>
      <w:r w:rsidRPr="00653A60">
        <w:rPr>
          <w:rFonts w:ascii="Times New Roman" w:hAnsi="Times New Roman" w:cs="Times New Roman"/>
          <w:sz w:val="28"/>
          <w:szCs w:val="28"/>
        </w:rPr>
        <w:t>е</w:t>
      </w:r>
      <w:r w:rsidRPr="00653A60">
        <w:rPr>
          <w:rFonts w:ascii="Times New Roman" w:hAnsi="Times New Roman" w:cs="Times New Roman"/>
          <w:sz w:val="28"/>
          <w:szCs w:val="28"/>
        </w:rPr>
        <w:t>лые сорта капусты, а затем дыни, арбузы, перцы, баклажаны, а еще позднее - осенью - овощи, предназначенные для осенне-зимнего потребления, перер</w:t>
      </w:r>
      <w:r w:rsidRPr="00653A60">
        <w:rPr>
          <w:rFonts w:ascii="Times New Roman" w:hAnsi="Times New Roman" w:cs="Times New Roman"/>
          <w:sz w:val="28"/>
          <w:szCs w:val="28"/>
        </w:rPr>
        <w:t>а</w:t>
      </w:r>
      <w:r w:rsidRPr="00653A60">
        <w:rPr>
          <w:rFonts w:ascii="Times New Roman" w:hAnsi="Times New Roman" w:cs="Times New Roman"/>
          <w:sz w:val="28"/>
          <w:szCs w:val="28"/>
        </w:rPr>
        <w:t xml:space="preserve">ботки и зимнего хранения: лук, картофель, тыкву, морковь, свеклу, другие корнеплоды, позднюю капусту. </w:t>
      </w:r>
    </w:p>
    <w:p w:rsidR="00653A60" w:rsidRP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60">
        <w:rPr>
          <w:rFonts w:ascii="Times New Roman" w:hAnsi="Times New Roman" w:cs="Times New Roman"/>
          <w:b/>
          <w:bCs/>
          <w:sz w:val="28"/>
          <w:szCs w:val="28"/>
        </w:rPr>
        <w:t>По числу сборов продукции овощные культуры можно разделить на 3 группы:</w:t>
      </w:r>
      <w:r w:rsidRPr="00653A60">
        <w:rPr>
          <w:rFonts w:ascii="Times New Roman" w:hAnsi="Times New Roman" w:cs="Times New Roman"/>
          <w:sz w:val="28"/>
          <w:szCs w:val="28"/>
        </w:rPr>
        <w:t xml:space="preserve"> одноразовой уборки - поздняя белокочанная и краснокочанная капуста, большинство корнеплодных овощных растений, лук, чеснок, тыква, </w:t>
      </w:r>
      <w:r w:rsidRPr="00653A60">
        <w:rPr>
          <w:rFonts w:ascii="Times New Roman" w:hAnsi="Times New Roman" w:cs="Times New Roman"/>
          <w:sz w:val="28"/>
          <w:szCs w:val="28"/>
        </w:rPr>
        <w:lastRenderedPageBreak/>
        <w:t>картофель; культуры с предварительным одним или несколькими выборо</w:t>
      </w:r>
      <w:r w:rsidRPr="00653A60">
        <w:rPr>
          <w:rFonts w:ascii="Times New Roman" w:hAnsi="Times New Roman" w:cs="Times New Roman"/>
          <w:sz w:val="28"/>
          <w:szCs w:val="28"/>
        </w:rPr>
        <w:t>ч</w:t>
      </w:r>
      <w:r w:rsidRPr="00653A60">
        <w:rPr>
          <w:rFonts w:ascii="Times New Roman" w:hAnsi="Times New Roman" w:cs="Times New Roman"/>
          <w:sz w:val="28"/>
          <w:szCs w:val="28"/>
        </w:rPr>
        <w:t>ными сборами перед массовой уборкой - ранняя кочанная и цветная капуста, кочанный салат и другие; многосборовые растения - у которых продукцию собирают по мере созревания (томат, перец, баклажан, арбуз, дыня, огурец, кабачок, патиссон, редис, фасоль, сахарная кукуруза и другие). Число сборов у некоторых овощных (особенно огурца) достигает 10-15. При этом</w:t>
      </w:r>
      <w:proofErr w:type="gramStart"/>
      <w:r w:rsidRPr="00653A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53A60">
        <w:rPr>
          <w:rFonts w:ascii="Times New Roman" w:hAnsi="Times New Roman" w:cs="Times New Roman"/>
          <w:sz w:val="28"/>
          <w:szCs w:val="28"/>
        </w:rPr>
        <w:t xml:space="preserve"> чем тщательнее и чаще их проводят, тем выше получают урожай, а продукция обладает более высокими товарными качествами. При этом важнейшее значение имеют своевременность и частота сборов, запаздывание с котор</w:t>
      </w:r>
      <w:r w:rsidRPr="00653A60">
        <w:rPr>
          <w:rFonts w:ascii="Times New Roman" w:hAnsi="Times New Roman" w:cs="Times New Roman"/>
          <w:sz w:val="28"/>
          <w:szCs w:val="28"/>
        </w:rPr>
        <w:t>ы</w:t>
      </w:r>
      <w:r w:rsidRPr="00653A60">
        <w:rPr>
          <w:rFonts w:ascii="Times New Roman" w:hAnsi="Times New Roman" w:cs="Times New Roman"/>
          <w:sz w:val="28"/>
          <w:szCs w:val="28"/>
        </w:rPr>
        <w:t>ми, как и увеличение интервалов между ними, снижает урожайность.</w:t>
      </w:r>
      <w:r w:rsidRPr="00653A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53A60" w:rsidRP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60">
        <w:rPr>
          <w:rFonts w:ascii="Times New Roman" w:hAnsi="Times New Roman" w:cs="Times New Roman"/>
          <w:bCs/>
          <w:sz w:val="28"/>
          <w:szCs w:val="28"/>
        </w:rPr>
        <w:t>Необходимо тщательно собирать все зрелые плоды и другие продукт</w:t>
      </w:r>
      <w:r w:rsidRPr="00653A60">
        <w:rPr>
          <w:rFonts w:ascii="Times New Roman" w:hAnsi="Times New Roman" w:cs="Times New Roman"/>
          <w:bCs/>
          <w:sz w:val="28"/>
          <w:szCs w:val="28"/>
        </w:rPr>
        <w:t>о</w:t>
      </w:r>
      <w:r w:rsidRPr="00653A60">
        <w:rPr>
          <w:rFonts w:ascii="Times New Roman" w:hAnsi="Times New Roman" w:cs="Times New Roman"/>
          <w:bCs/>
          <w:sz w:val="28"/>
          <w:szCs w:val="28"/>
        </w:rPr>
        <w:t>вые органы, включая больные, уродливые и нестандартные, чтобы они не препятствовали росту и созреванию оставшейся продукции</w:t>
      </w:r>
      <w:r w:rsidRPr="00653A60">
        <w:rPr>
          <w:rFonts w:ascii="Times New Roman" w:hAnsi="Times New Roman" w:cs="Times New Roman"/>
          <w:sz w:val="28"/>
          <w:szCs w:val="28"/>
        </w:rPr>
        <w:t xml:space="preserve"> и не способств</w:t>
      </w:r>
      <w:r w:rsidRPr="00653A60">
        <w:rPr>
          <w:rFonts w:ascii="Times New Roman" w:hAnsi="Times New Roman" w:cs="Times New Roman"/>
          <w:sz w:val="28"/>
          <w:szCs w:val="28"/>
        </w:rPr>
        <w:t>о</w:t>
      </w:r>
      <w:r w:rsidRPr="00653A60">
        <w:rPr>
          <w:rFonts w:ascii="Times New Roman" w:hAnsi="Times New Roman" w:cs="Times New Roman"/>
          <w:sz w:val="28"/>
          <w:szCs w:val="28"/>
        </w:rPr>
        <w:t>вали распространению заболеваний. Следите, чтобы при уборке не ломались и не сдвигались с места стебли растений, т.к. это приводит к снижению урожайности. После уборки картофеля, капусты, лука, корнеплодов участок проверяют: выявляют неубранную продукцию (почву перекапывают вилами и добирают остатки).</w:t>
      </w:r>
    </w:p>
    <w:p w:rsid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2E71" w:rsidRP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653A6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http://lovesad.ru</w:t>
        </w:r>
      </w:hyperlink>
    </w:p>
    <w:p w:rsid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3A60" w:rsidRPr="00653A60" w:rsidRDefault="00653A60" w:rsidP="00653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53A60" w:rsidRPr="00653A60" w:rsidSect="00653A6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D9C" w:rsidRDefault="00464D9C" w:rsidP="00653A60">
      <w:pPr>
        <w:spacing w:after="0" w:line="240" w:lineRule="auto"/>
      </w:pPr>
      <w:r>
        <w:separator/>
      </w:r>
    </w:p>
  </w:endnote>
  <w:endnote w:type="continuationSeparator" w:id="0">
    <w:p w:rsidR="00464D9C" w:rsidRDefault="00464D9C" w:rsidP="0065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D9C" w:rsidRDefault="00464D9C" w:rsidP="00653A60">
      <w:pPr>
        <w:spacing w:after="0" w:line="240" w:lineRule="auto"/>
      </w:pPr>
      <w:r>
        <w:separator/>
      </w:r>
    </w:p>
  </w:footnote>
  <w:footnote w:type="continuationSeparator" w:id="0">
    <w:p w:rsidR="00464D9C" w:rsidRDefault="00464D9C" w:rsidP="0065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271482"/>
      <w:docPartObj>
        <w:docPartGallery w:val="Page Numbers (Top of Page)"/>
        <w:docPartUnique/>
      </w:docPartObj>
    </w:sdtPr>
    <w:sdtContent>
      <w:p w:rsidR="00653A60" w:rsidRDefault="00653A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3A60" w:rsidRDefault="00653A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60"/>
    <w:rsid w:val="00464D9C"/>
    <w:rsid w:val="00653A60"/>
    <w:rsid w:val="0072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A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3A60"/>
  </w:style>
  <w:style w:type="paragraph" w:styleId="a7">
    <w:name w:val="footer"/>
    <w:basedOn w:val="a"/>
    <w:link w:val="a8"/>
    <w:uiPriority w:val="99"/>
    <w:unhideWhenUsed/>
    <w:rsid w:val="0065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0"/>
  </w:style>
  <w:style w:type="character" w:styleId="a9">
    <w:name w:val="Hyperlink"/>
    <w:basedOn w:val="a0"/>
    <w:uiPriority w:val="99"/>
    <w:unhideWhenUsed/>
    <w:rsid w:val="00653A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A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3A60"/>
  </w:style>
  <w:style w:type="paragraph" w:styleId="a7">
    <w:name w:val="footer"/>
    <w:basedOn w:val="a"/>
    <w:link w:val="a8"/>
    <w:uiPriority w:val="99"/>
    <w:unhideWhenUsed/>
    <w:rsid w:val="0065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0"/>
  </w:style>
  <w:style w:type="character" w:styleId="a9">
    <w:name w:val="Hyperlink"/>
    <w:basedOn w:val="a0"/>
    <w:uiPriority w:val="99"/>
    <w:unhideWhenUsed/>
    <w:rsid w:val="00653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2957</Characters>
  <Application>Microsoft Office Word</Application>
  <DocSecurity>0</DocSecurity>
  <Lines>24</Lines>
  <Paragraphs>6</Paragraphs>
  <ScaleCrop>false</ScaleCrop>
  <Company>RIVC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2012-07-24T06:04:00Z</dcterms:created>
  <dcterms:modified xsi:type="dcterms:W3CDTF">2012-07-24T06:08:00Z</dcterms:modified>
</cp:coreProperties>
</file>