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87" w:rsidRDefault="00490487" w:rsidP="004904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490487">
        <w:rPr>
          <w:rFonts w:ascii="Times New Roman" w:hAnsi="Times New Roman" w:cs="Times New Roman"/>
          <w:b/>
          <w:bCs/>
          <w:sz w:val="36"/>
          <w:szCs w:val="28"/>
        </w:rPr>
        <w:t>Календарь овощевода</w:t>
      </w:r>
      <w:r w:rsidRPr="00490487">
        <w:rPr>
          <w:rFonts w:ascii="Times New Roman" w:hAnsi="Times New Roman" w:cs="Times New Roman"/>
          <w:b/>
          <w:bCs/>
          <w:sz w:val="36"/>
          <w:szCs w:val="28"/>
          <w:lang w:val="en-US"/>
        </w:rPr>
        <w:t xml:space="preserve">. </w:t>
      </w:r>
      <w:r w:rsidRPr="00490487">
        <w:rPr>
          <w:rFonts w:ascii="Times New Roman" w:hAnsi="Times New Roman" w:cs="Times New Roman"/>
          <w:b/>
          <w:bCs/>
          <w:sz w:val="36"/>
          <w:szCs w:val="28"/>
        </w:rPr>
        <w:t>Июль</w:t>
      </w:r>
    </w:p>
    <w:p w:rsidR="00490487" w:rsidRPr="00490487" w:rsidRDefault="00490487" w:rsidP="004904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490487" w:rsidRDefault="00490487" w:rsidP="004904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9048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A723C97" wp14:editId="5B8B2799">
            <wp:extent cx="2324100" cy="1695450"/>
            <wp:effectExtent l="0" t="0" r="0" b="0"/>
            <wp:docPr id="1" name="Рисунок 1" descr="Календарь овоще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ендарь овощево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487" w:rsidRP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487">
        <w:rPr>
          <w:rFonts w:ascii="Times New Roman" w:hAnsi="Times New Roman" w:cs="Times New Roman"/>
          <w:sz w:val="28"/>
          <w:szCs w:val="28"/>
        </w:rPr>
        <w:t>В уходе за томатом главное - ускорить созревание завязавшихся плодов и уберечь их от загнивания. Для получения крупных плодов продолжают срезать появляющиеся боковые побеги - пасынки, оставляя пенек высотой 1 см, и прищипывают верхушки всех плодоносящих побегов.</w:t>
      </w:r>
    </w:p>
    <w:p w:rsidR="00490487" w:rsidRP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487">
        <w:rPr>
          <w:rFonts w:ascii="Times New Roman" w:hAnsi="Times New Roman" w:cs="Times New Roman"/>
          <w:sz w:val="28"/>
          <w:szCs w:val="28"/>
        </w:rPr>
        <w:t>Растения нештамбовых сортов подвязывают (восьмеркой) с северной стороны шпагатом к кольям, которые ставят на расстоянии 8- 10 см от куста.</w:t>
      </w:r>
    </w:p>
    <w:p w:rsidR="00490487" w:rsidRP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487">
        <w:rPr>
          <w:rFonts w:ascii="Times New Roman" w:hAnsi="Times New Roman" w:cs="Times New Roman"/>
          <w:sz w:val="28"/>
          <w:szCs w:val="28"/>
        </w:rPr>
        <w:t>У ревеня, растения которого используют на выгонку зимой, черешки снимают лишь один раз. В июле кусты ревеня подкармливают азотными удобрениями из расчета 50 г/кв. м, поливают, через месяц полив повторяют, цветоносы с растений удаляют.</w:t>
      </w:r>
    </w:p>
    <w:p w:rsidR="00490487" w:rsidRP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487">
        <w:rPr>
          <w:rFonts w:ascii="Times New Roman" w:hAnsi="Times New Roman" w:cs="Times New Roman"/>
          <w:sz w:val="28"/>
          <w:szCs w:val="28"/>
        </w:rPr>
        <w:t>Лук репчатый в июле полностью прекращают поливать и подкармл</w:t>
      </w:r>
      <w:r w:rsidRPr="00490487">
        <w:rPr>
          <w:rFonts w:ascii="Times New Roman" w:hAnsi="Times New Roman" w:cs="Times New Roman"/>
          <w:sz w:val="28"/>
          <w:szCs w:val="28"/>
        </w:rPr>
        <w:t>и</w:t>
      </w:r>
      <w:r w:rsidRPr="00490487">
        <w:rPr>
          <w:rFonts w:ascii="Times New Roman" w:hAnsi="Times New Roman" w:cs="Times New Roman"/>
          <w:sz w:val="28"/>
          <w:szCs w:val="28"/>
        </w:rPr>
        <w:t>вать, но каждую неделю рыхлят почву в рядках и междурядьях (сухой полив), благодаря чему быстрее формируются и вызревают луковицы. При этом землю от луковиц отгребают вручную. По окончании формирования луковиц все работы по рыхлению, поливу и подкормке прекращают, так как при усилении роста задерживается созревание.</w:t>
      </w:r>
    </w:p>
    <w:p w:rsidR="00490487" w:rsidRP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487">
        <w:rPr>
          <w:rFonts w:ascii="Times New Roman" w:hAnsi="Times New Roman" w:cs="Times New Roman"/>
          <w:sz w:val="28"/>
          <w:szCs w:val="28"/>
        </w:rPr>
        <w:t>Для борьбы с белой или коричневой пятнистостью листьев томата пр</w:t>
      </w:r>
      <w:r w:rsidRPr="00490487">
        <w:rPr>
          <w:rFonts w:ascii="Times New Roman" w:hAnsi="Times New Roman" w:cs="Times New Roman"/>
          <w:sz w:val="28"/>
          <w:szCs w:val="28"/>
        </w:rPr>
        <w:t>и</w:t>
      </w:r>
      <w:r w:rsidRPr="00490487">
        <w:rPr>
          <w:rFonts w:ascii="Times New Roman" w:hAnsi="Times New Roman" w:cs="Times New Roman"/>
          <w:sz w:val="28"/>
          <w:szCs w:val="28"/>
        </w:rPr>
        <w:t>меняют 1-процентный раствор бордоской жидкости. Растения томата, пораже</w:t>
      </w:r>
      <w:r w:rsidRPr="00490487">
        <w:rPr>
          <w:rFonts w:ascii="Times New Roman" w:hAnsi="Times New Roman" w:cs="Times New Roman"/>
          <w:sz w:val="28"/>
          <w:szCs w:val="28"/>
        </w:rPr>
        <w:t>н</w:t>
      </w:r>
      <w:r w:rsidRPr="00490487">
        <w:rPr>
          <w:rFonts w:ascii="Times New Roman" w:hAnsi="Times New Roman" w:cs="Times New Roman"/>
          <w:sz w:val="28"/>
          <w:szCs w:val="28"/>
        </w:rPr>
        <w:t>ные стриком, подкармливают калийными удобрениями. В борьбе с фитофторой при появлении первых признаков заболевания растения опры</w:t>
      </w:r>
      <w:r w:rsidRPr="00490487">
        <w:rPr>
          <w:rFonts w:ascii="Times New Roman" w:hAnsi="Times New Roman" w:cs="Times New Roman"/>
          <w:sz w:val="28"/>
          <w:szCs w:val="28"/>
        </w:rPr>
        <w:t>с</w:t>
      </w:r>
      <w:r w:rsidRPr="00490487">
        <w:rPr>
          <w:rFonts w:ascii="Times New Roman" w:hAnsi="Times New Roman" w:cs="Times New Roman"/>
          <w:sz w:val="28"/>
          <w:szCs w:val="28"/>
        </w:rPr>
        <w:t>кивают одним из препаратов: полихомом, 80- процентным с. п.- 4 г.; хлор</w:t>
      </w:r>
      <w:r w:rsidRPr="00490487">
        <w:rPr>
          <w:rFonts w:ascii="Times New Roman" w:hAnsi="Times New Roman" w:cs="Times New Roman"/>
          <w:sz w:val="28"/>
          <w:szCs w:val="28"/>
        </w:rPr>
        <w:t>о</w:t>
      </w:r>
      <w:r w:rsidRPr="00490487">
        <w:rPr>
          <w:rFonts w:ascii="Times New Roman" w:hAnsi="Times New Roman" w:cs="Times New Roman"/>
          <w:sz w:val="28"/>
          <w:szCs w:val="28"/>
        </w:rPr>
        <w:t>кисью меди, 90-процентным с. п.- 4 г; медексом - 10-15 г на 1 л воды. Проводят три-четыре обработки через 10-15 суток.</w:t>
      </w:r>
    </w:p>
    <w:p w:rsidR="00490487" w:rsidRP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487">
        <w:rPr>
          <w:rFonts w:ascii="Times New Roman" w:hAnsi="Times New Roman" w:cs="Times New Roman"/>
          <w:sz w:val="28"/>
          <w:szCs w:val="28"/>
        </w:rPr>
        <w:t>Для летнего потребления выборочно проводят уборку пучковой проду</w:t>
      </w:r>
      <w:r w:rsidRPr="00490487">
        <w:rPr>
          <w:rFonts w:ascii="Times New Roman" w:hAnsi="Times New Roman" w:cs="Times New Roman"/>
          <w:sz w:val="28"/>
          <w:szCs w:val="28"/>
        </w:rPr>
        <w:t>к</w:t>
      </w:r>
      <w:r w:rsidRPr="00490487">
        <w:rPr>
          <w:rFonts w:ascii="Times New Roman" w:hAnsi="Times New Roman" w:cs="Times New Roman"/>
          <w:sz w:val="28"/>
          <w:szCs w:val="28"/>
        </w:rPr>
        <w:t>ции при достижении диаметра корнеплодов моркови 1-1,5 см, брюквы - 8-12 см, репы - 5-8 см. Редьку убирают в три-четыре приема, начиная с середины июля.</w:t>
      </w:r>
    </w:p>
    <w:p w:rsidR="00490487" w:rsidRP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487">
        <w:rPr>
          <w:rFonts w:ascii="Times New Roman" w:hAnsi="Times New Roman" w:cs="Times New Roman"/>
          <w:sz w:val="28"/>
          <w:szCs w:val="28"/>
        </w:rPr>
        <w:t>Капусту цветную убирают по мере созревания головок, как только они станут плотными и прекратят рост. При этом не допускают рассыпания головок. На хорошо развитых растениях получают второй урожай. Для этого на каждом из них оставляют два лучших боковых побега (остальные вырез</w:t>
      </w:r>
      <w:r w:rsidRPr="00490487">
        <w:rPr>
          <w:rFonts w:ascii="Times New Roman" w:hAnsi="Times New Roman" w:cs="Times New Roman"/>
          <w:sz w:val="28"/>
          <w:szCs w:val="28"/>
        </w:rPr>
        <w:t>а</w:t>
      </w:r>
      <w:r w:rsidRPr="00490487">
        <w:rPr>
          <w:rFonts w:ascii="Times New Roman" w:hAnsi="Times New Roman" w:cs="Times New Roman"/>
          <w:sz w:val="28"/>
          <w:szCs w:val="28"/>
        </w:rPr>
        <w:t xml:space="preserve">ют), растения обильно поливают и подкармливают. В конце июля собирают первый урожай брокколи. После срезки основных головок формируется </w:t>
      </w:r>
      <w:r w:rsidRPr="00490487">
        <w:rPr>
          <w:rFonts w:ascii="Times New Roman" w:hAnsi="Times New Roman" w:cs="Times New Roman"/>
          <w:sz w:val="28"/>
          <w:szCs w:val="28"/>
        </w:rPr>
        <w:lastRenderedPageBreak/>
        <w:t>повторный урожай на боковых побегах - пасынках. Выборочно убирают урожай капусты белокочанной ранней. При срезке кочанов сохраняют листья. Из их пазух в дальнейшем образуется по два-три кочана-детки массой по 200-300 г. Выборочно убирают кольраби, когда стеблеплод достигнет в диаметре 6-8 см, при дальнейшем разрастании она грубеет.</w:t>
      </w:r>
    </w:p>
    <w:p w:rsidR="00490487" w:rsidRP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487">
        <w:rPr>
          <w:rFonts w:ascii="Times New Roman" w:hAnsi="Times New Roman" w:cs="Times New Roman"/>
          <w:sz w:val="28"/>
          <w:szCs w:val="28"/>
        </w:rPr>
        <w:t>При размещении повторных посевов учитывают чередование культур, Следует избегать монокультуры, сочетая растения разных биологических семейств. После уборки зеленных культур в июле высевают овощной горох и фасоль. При повторных посевах и посадках, если невозможно соблюсти чередование культур, высевают семена и высаживают рассаду в бывших междурядьях. Это уменьшит заболевание, повреждение растений и улучшит их питание. В июле также высевают бобовые травы в саду, чтобы в конце лета их скосить и перемешать с почвой как сидеральное удобрение.</w:t>
      </w:r>
    </w:p>
    <w:p w:rsidR="00490487" w:rsidRP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487">
        <w:rPr>
          <w:rFonts w:ascii="Times New Roman" w:hAnsi="Times New Roman" w:cs="Times New Roman"/>
          <w:sz w:val="28"/>
          <w:szCs w:val="28"/>
        </w:rPr>
        <w:t>Огурцы в последние годы поражает ложная мучнистая роса (не надо п</w:t>
      </w:r>
      <w:r w:rsidRPr="00490487">
        <w:rPr>
          <w:rFonts w:ascii="Times New Roman" w:hAnsi="Times New Roman" w:cs="Times New Roman"/>
          <w:sz w:val="28"/>
          <w:szCs w:val="28"/>
        </w:rPr>
        <w:t>у</w:t>
      </w:r>
      <w:r w:rsidRPr="00490487">
        <w:rPr>
          <w:rFonts w:ascii="Times New Roman" w:hAnsi="Times New Roman" w:cs="Times New Roman"/>
          <w:sz w:val="28"/>
          <w:szCs w:val="28"/>
        </w:rPr>
        <w:t>тать ее с мучнистой росой), или пероноспороз. Болезнь особенно сильно развив</w:t>
      </w:r>
      <w:r w:rsidRPr="00490487">
        <w:rPr>
          <w:rFonts w:ascii="Times New Roman" w:hAnsi="Times New Roman" w:cs="Times New Roman"/>
          <w:sz w:val="28"/>
          <w:szCs w:val="28"/>
        </w:rPr>
        <w:t>а</w:t>
      </w:r>
      <w:r w:rsidRPr="00490487">
        <w:rPr>
          <w:rFonts w:ascii="Times New Roman" w:hAnsi="Times New Roman" w:cs="Times New Roman"/>
          <w:sz w:val="28"/>
          <w:szCs w:val="28"/>
        </w:rPr>
        <w:t>ется на огурцах во влажные годы, которая уничтожает растения буквально за несколько суток. Чтобы снизить вред, причиняемый болезнью, необходимо выращивать раннеспелые, дружно созревающие сорта и гибр</w:t>
      </w:r>
      <w:r w:rsidRPr="00490487">
        <w:rPr>
          <w:rFonts w:ascii="Times New Roman" w:hAnsi="Times New Roman" w:cs="Times New Roman"/>
          <w:sz w:val="28"/>
          <w:szCs w:val="28"/>
        </w:rPr>
        <w:t>и</w:t>
      </w:r>
      <w:r w:rsidRPr="00490487">
        <w:rPr>
          <w:rFonts w:ascii="Times New Roman" w:hAnsi="Times New Roman" w:cs="Times New Roman"/>
          <w:sz w:val="28"/>
          <w:szCs w:val="28"/>
        </w:rPr>
        <w:t>ды, основной урожай которых поступает до массовой пораженно растений (вторая декада июля), относительно выносливые. Для этой цели проводят регулярные (3-4 раза через 8 -10 суток с начала цветения) внекорневые подкормки смесью 7-10 г мочевины, 0,2-0,3 г марганцовокислого калия, по 0,12-0,15 г медного купороса и борной кислоты с 0,5 л воды на 10 кв. м.</w:t>
      </w:r>
    </w:p>
    <w:p w:rsidR="00B54B0D" w:rsidRDefault="00B54B0D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14F07">
          <w:rPr>
            <w:rStyle w:val="a5"/>
            <w:rFonts w:ascii="Times New Roman" w:hAnsi="Times New Roman" w:cs="Times New Roman"/>
            <w:sz w:val="28"/>
            <w:szCs w:val="28"/>
          </w:rPr>
          <w:t>http://lovesad.ru</w:t>
        </w:r>
      </w:hyperlink>
    </w:p>
    <w:p w:rsid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487" w:rsidRPr="00490487" w:rsidRDefault="00490487" w:rsidP="00490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0487" w:rsidRPr="00490487" w:rsidSect="0049048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82" w:rsidRDefault="00D57982" w:rsidP="00490487">
      <w:pPr>
        <w:spacing w:after="0" w:line="240" w:lineRule="auto"/>
      </w:pPr>
      <w:r>
        <w:separator/>
      </w:r>
    </w:p>
  </w:endnote>
  <w:endnote w:type="continuationSeparator" w:id="0">
    <w:p w:rsidR="00D57982" w:rsidRDefault="00D57982" w:rsidP="0049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82" w:rsidRDefault="00D57982" w:rsidP="00490487">
      <w:pPr>
        <w:spacing w:after="0" w:line="240" w:lineRule="auto"/>
      </w:pPr>
      <w:r>
        <w:separator/>
      </w:r>
    </w:p>
  </w:footnote>
  <w:footnote w:type="continuationSeparator" w:id="0">
    <w:p w:rsidR="00D57982" w:rsidRDefault="00D57982" w:rsidP="0049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233872"/>
      <w:docPartObj>
        <w:docPartGallery w:val="Page Numbers (Top of Page)"/>
        <w:docPartUnique/>
      </w:docPartObj>
    </w:sdtPr>
    <w:sdtContent>
      <w:p w:rsidR="00490487" w:rsidRDefault="004904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0487" w:rsidRDefault="004904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87"/>
    <w:rsid w:val="00490487"/>
    <w:rsid w:val="00B54B0D"/>
    <w:rsid w:val="00D5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4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9048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90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487"/>
  </w:style>
  <w:style w:type="paragraph" w:styleId="a8">
    <w:name w:val="footer"/>
    <w:basedOn w:val="a"/>
    <w:link w:val="a9"/>
    <w:uiPriority w:val="99"/>
    <w:unhideWhenUsed/>
    <w:rsid w:val="00490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0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4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9048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90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487"/>
  </w:style>
  <w:style w:type="paragraph" w:styleId="a8">
    <w:name w:val="footer"/>
    <w:basedOn w:val="a"/>
    <w:link w:val="a9"/>
    <w:uiPriority w:val="99"/>
    <w:unhideWhenUsed/>
    <w:rsid w:val="00490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cp:lastPrinted>2012-07-05T06:12:00Z</cp:lastPrinted>
  <dcterms:created xsi:type="dcterms:W3CDTF">2012-07-05T06:09:00Z</dcterms:created>
  <dcterms:modified xsi:type="dcterms:W3CDTF">2012-07-05T06:13:00Z</dcterms:modified>
</cp:coreProperties>
</file>