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57" w:rsidRDefault="00424657" w:rsidP="004246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424657">
        <w:rPr>
          <w:rFonts w:ascii="Times New Roman" w:hAnsi="Times New Roman" w:cs="Times New Roman"/>
          <w:b/>
          <w:bCs/>
          <w:sz w:val="36"/>
          <w:szCs w:val="28"/>
        </w:rPr>
        <w:t>Борьба с сорняками</w:t>
      </w:r>
    </w:p>
    <w:p w:rsidR="00424657" w:rsidRPr="00424657" w:rsidRDefault="00424657" w:rsidP="004246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424657" w:rsidRDefault="00424657" w:rsidP="004246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465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44178C" wp14:editId="1348031E">
            <wp:extent cx="2724150" cy="1962150"/>
            <wp:effectExtent l="0" t="0" r="0" b="0"/>
            <wp:docPr id="1" name="Рисунок 1" descr="Борьба с сорня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ьба с сорня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57">
        <w:rPr>
          <w:rFonts w:ascii="Times New Roman" w:hAnsi="Times New Roman" w:cs="Times New Roman"/>
          <w:sz w:val="28"/>
          <w:szCs w:val="28"/>
        </w:rPr>
        <w:t>Всем знакомый с детства лопух относится к числу сорняков-упрямцев. Появляясь то под старой яблоней, то возле шпалер сортовой малины, то по соседству с клумбой, он высасывает из почвы питание и влагу и упрямо вытесняет культурные растения с участка.</w:t>
      </w: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57">
        <w:rPr>
          <w:rFonts w:ascii="Times New Roman" w:hAnsi="Times New Roman" w:cs="Times New Roman"/>
          <w:sz w:val="28"/>
          <w:szCs w:val="28"/>
        </w:rPr>
        <w:t>Потратив немало сил и времени на выкапывание корневищ, вы очень скоро замечаете бодрые молодые всходы: лопух не сдается!</w:t>
      </w: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57">
        <w:rPr>
          <w:rFonts w:ascii="Times New Roman" w:hAnsi="Times New Roman" w:cs="Times New Roman"/>
          <w:sz w:val="28"/>
          <w:szCs w:val="28"/>
        </w:rPr>
        <w:t>Справиться с ним сложно, но все-таки возможно. Если великолепные бархатистые листья не нужны для дизайна сада, попробуйте устроить сорняку совсем не сладкую жизнь. Для этого надо срезать стебель у повер</w:t>
      </w:r>
      <w:r w:rsidRPr="00424657">
        <w:rPr>
          <w:rFonts w:ascii="Times New Roman" w:hAnsi="Times New Roman" w:cs="Times New Roman"/>
          <w:sz w:val="28"/>
          <w:szCs w:val="28"/>
        </w:rPr>
        <w:t>х</w:t>
      </w:r>
      <w:r w:rsidRPr="00424657">
        <w:rPr>
          <w:rFonts w:ascii="Times New Roman" w:hAnsi="Times New Roman" w:cs="Times New Roman"/>
          <w:sz w:val="28"/>
          <w:szCs w:val="28"/>
        </w:rPr>
        <w:t>ности почвы и густо посыпать поваренной солью. Вот увидите: лопух надолго откажется расти на этом месте. Если не жаль соли, можно обложить ею стебли лопухов. За несколько дней соль разъест стебли и доберется до корней. Мощный соперник культурных ра</w:t>
      </w:r>
      <w:r>
        <w:rPr>
          <w:rFonts w:ascii="Times New Roman" w:hAnsi="Times New Roman" w:cs="Times New Roman"/>
          <w:sz w:val="28"/>
          <w:szCs w:val="28"/>
        </w:rPr>
        <w:t>стений начнет вянуть и чахнуть.</w:t>
      </w:r>
      <w:r w:rsidRPr="00424657">
        <w:rPr>
          <w:rFonts w:ascii="Times New Roman" w:hAnsi="Times New Roman" w:cs="Times New Roman"/>
          <w:sz w:val="28"/>
          <w:szCs w:val="28"/>
        </w:rPr>
        <w:t xml:space="preserve"> Точно так же удается справиться с вездесущим вьюнком.</w:t>
      </w: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57">
        <w:rPr>
          <w:rFonts w:ascii="Times New Roman" w:hAnsi="Times New Roman" w:cs="Times New Roman"/>
          <w:sz w:val="28"/>
          <w:szCs w:val="28"/>
        </w:rPr>
        <w:t>Одним не по вкусу соль, а другим, как конскому щавелю, — негашеная известь. Грядки, на которых поселился сорняк, посыпают известью. Делать это рекомендуется весной.</w:t>
      </w:r>
    </w:p>
    <w:p w:rsid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57">
        <w:rPr>
          <w:rFonts w:ascii="Times New Roman" w:hAnsi="Times New Roman" w:cs="Times New Roman"/>
          <w:bCs/>
          <w:sz w:val="28"/>
          <w:szCs w:val="28"/>
        </w:rPr>
        <w:t>Т.НАЗАРОВА, агроном.</w:t>
      </w:r>
    </w:p>
    <w:p w:rsidR="007C6BBA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745C1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657" w:rsidRPr="00424657" w:rsidRDefault="00424657" w:rsidP="0042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4657" w:rsidRPr="0042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57"/>
    <w:rsid w:val="00424657"/>
    <w:rsid w:val="007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4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4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RIVC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2012-06-27T05:47:00Z</dcterms:created>
  <dcterms:modified xsi:type="dcterms:W3CDTF">2012-06-27T05:49:00Z</dcterms:modified>
</cp:coreProperties>
</file>