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E" w:rsidRDefault="00604FFE" w:rsidP="00604F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604FFE">
        <w:rPr>
          <w:rFonts w:ascii="Times New Roman" w:hAnsi="Times New Roman" w:cs="Times New Roman"/>
          <w:b/>
          <w:bCs/>
          <w:sz w:val="36"/>
          <w:szCs w:val="28"/>
        </w:rPr>
        <w:t>Кабачки и патиссоны летом</w:t>
      </w:r>
    </w:p>
    <w:p w:rsidR="00604FFE" w:rsidRPr="00604FFE" w:rsidRDefault="00604FFE" w:rsidP="00604F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604FFE" w:rsidRDefault="00604FFE" w:rsidP="00604F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4FFE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45E9F51F" wp14:editId="3B6D74B6">
            <wp:extent cx="1590675" cy="1260431"/>
            <wp:effectExtent l="0" t="0" r="0" b="0"/>
            <wp:docPr id="1" name="Рисунок 1" descr="Кабачки и патиссоны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бачки и патиссоны лет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b/>
          <w:bCs/>
          <w:sz w:val="28"/>
          <w:szCs w:val="28"/>
        </w:rPr>
        <w:t>Кабачки летом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Что делать, когда ваши кабачки дожили до «макушки лета»? Ничего н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вого по поводу их агротехники вам никто не расскажет. Все очень типично. Можно сказать, хрестоматийно: прополка и поливы, поливы и прополка (пока растения не сомкнутся и сами не закроют доступ солнца к сорнякам).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Зато об особенностях полива можно сказать чуть подробнее. В жаркую погоду растения поливают обильно, особенно в период цветения и плодон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шения. Делать это лучше во второй половине дня. В конце вегетации (за 7 - 10 дней до уборки) полив прекращают, чтобы не ухудшилось качество плодов.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Рекомендация особо дотошным огородникам, как говорят сегодня, «продв</w:t>
      </w:r>
      <w:r w:rsidRPr="00604FFE">
        <w:rPr>
          <w:rFonts w:ascii="Times New Roman" w:hAnsi="Times New Roman" w:cs="Times New Roman"/>
          <w:sz w:val="28"/>
          <w:szCs w:val="28"/>
        </w:rPr>
        <w:t>и</w:t>
      </w:r>
      <w:r w:rsidRPr="00604FFE">
        <w:rPr>
          <w:rFonts w:ascii="Times New Roman" w:hAnsi="Times New Roman" w:cs="Times New Roman"/>
          <w:sz w:val="28"/>
          <w:szCs w:val="28"/>
        </w:rPr>
        <w:t>нутым» в деле выращивания тыквенных: для улучшения опыления необходимо аккуратно раздвинуть листья, давая доступ к цветкам насек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мым. Если погода пасмурная, можно провести и ручное опыление. Женские цветки лучше всего опрыскивать сиропом (на стакан воды - столовая ложка сахарн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го песка). При этом желательно в сахарном сиропе предварительно настоять (в течение суток) мужские цветки и вот этим-то раствором опры</w:t>
      </w:r>
      <w:r w:rsidRPr="00604FFE">
        <w:rPr>
          <w:rFonts w:ascii="Times New Roman" w:hAnsi="Times New Roman" w:cs="Times New Roman"/>
          <w:sz w:val="28"/>
          <w:szCs w:val="28"/>
        </w:rPr>
        <w:t>с</w:t>
      </w:r>
      <w:r w:rsidRPr="00604FFE">
        <w:rPr>
          <w:rFonts w:ascii="Times New Roman" w:hAnsi="Times New Roman" w:cs="Times New Roman"/>
          <w:sz w:val="28"/>
          <w:szCs w:val="28"/>
        </w:rPr>
        <w:t>кивать женские цветки.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И, наконец, сбор урожая. Его проводят регулярно, не допуская перера</w:t>
      </w:r>
      <w:r w:rsidRPr="00604FFE">
        <w:rPr>
          <w:rFonts w:ascii="Times New Roman" w:hAnsi="Times New Roman" w:cs="Times New Roman"/>
          <w:sz w:val="28"/>
          <w:szCs w:val="28"/>
        </w:rPr>
        <w:t>с</w:t>
      </w:r>
      <w:r w:rsidRPr="00604FFE">
        <w:rPr>
          <w:rFonts w:ascii="Times New Roman" w:hAnsi="Times New Roman" w:cs="Times New Roman"/>
          <w:sz w:val="28"/>
          <w:szCs w:val="28"/>
        </w:rPr>
        <w:t>тания плодов. Ну а о том, что у кабачка используют только молодую завязь с нежной мякотью, вы хорошо знаете.</w:t>
      </w:r>
    </w:p>
    <w:p w:rsid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b/>
          <w:bCs/>
          <w:sz w:val="28"/>
          <w:szCs w:val="28"/>
        </w:rPr>
        <w:t>А что у патиссонов?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По мнению специалистов, у патиссонов полезно прищипнуть точку р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ста. Это способствует оттоку питательных веществ в плоды и тем самым ускор</w:t>
      </w:r>
      <w:r w:rsidRPr="00604FFE">
        <w:rPr>
          <w:rFonts w:ascii="Times New Roman" w:hAnsi="Times New Roman" w:cs="Times New Roman"/>
          <w:sz w:val="28"/>
          <w:szCs w:val="28"/>
        </w:rPr>
        <w:t>я</w:t>
      </w:r>
      <w:r w:rsidRPr="00604FFE">
        <w:rPr>
          <w:rFonts w:ascii="Times New Roman" w:hAnsi="Times New Roman" w:cs="Times New Roman"/>
          <w:sz w:val="28"/>
          <w:szCs w:val="28"/>
        </w:rPr>
        <w:t>ет начало сбора урожая. При сильном загущении куста можно вырезать 2-3 средних листа, чтобы усилить проветривание растения и дать пчелам доступ к цветку.</w:t>
      </w: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FFE">
        <w:rPr>
          <w:rFonts w:ascii="Times New Roman" w:hAnsi="Times New Roman" w:cs="Times New Roman"/>
          <w:sz w:val="28"/>
          <w:szCs w:val="28"/>
        </w:rPr>
        <w:t>Молодые завязи у патиссона снимают регулярно через 5-12 дней, не д</w:t>
      </w:r>
      <w:r w:rsidRPr="00604FFE">
        <w:rPr>
          <w:rFonts w:ascii="Times New Roman" w:hAnsi="Times New Roman" w:cs="Times New Roman"/>
          <w:sz w:val="28"/>
          <w:szCs w:val="28"/>
        </w:rPr>
        <w:t>о</w:t>
      </w:r>
      <w:r w:rsidRPr="00604FFE">
        <w:rPr>
          <w:rFonts w:ascii="Times New Roman" w:hAnsi="Times New Roman" w:cs="Times New Roman"/>
          <w:sz w:val="28"/>
          <w:szCs w:val="28"/>
        </w:rPr>
        <w:t>пуская их перезревания. Оставленные плоды задерживают образование новых завязей. И будьте начеку: во время сбора урожая не надо прекращать рыхления, подкормки и полива.</w:t>
      </w:r>
    </w:p>
    <w:p w:rsidR="009F6DA8" w:rsidRDefault="009F6DA8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4FFE" w:rsidRPr="00604FFE" w:rsidRDefault="00604FFE" w:rsidP="0060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4FFE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sectPr w:rsidR="00604FFE" w:rsidRPr="0060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FE"/>
    <w:rsid w:val="00604FFE"/>
    <w:rsid w:val="009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>RIVC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2012-06-06T06:20:00Z</dcterms:created>
  <dcterms:modified xsi:type="dcterms:W3CDTF">2012-06-06T06:22:00Z</dcterms:modified>
</cp:coreProperties>
</file>