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39" w:rsidRPr="00AC3639" w:rsidRDefault="00AC3639" w:rsidP="00AC363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C3639">
        <w:rPr>
          <w:rFonts w:ascii="Times New Roman" w:hAnsi="Times New Roman" w:cs="Times New Roman"/>
          <w:b/>
          <w:sz w:val="36"/>
          <w:szCs w:val="28"/>
        </w:rPr>
        <w:t>Груша сорт нежность</w:t>
      </w:r>
    </w:p>
    <w:p w:rsidR="00AC3639" w:rsidRDefault="00AC3639" w:rsidP="00AC3639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AC3639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>
            <wp:extent cx="2114550" cy="2057400"/>
            <wp:effectExtent l="0" t="0" r="0" b="0"/>
            <wp:docPr id="1" name="Рисунок 1" descr="Груша сорт неж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уша сорт нежно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39" w:rsidRPr="00AC3639" w:rsidRDefault="00AC3639" w:rsidP="00AC3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639">
        <w:rPr>
          <w:rFonts w:ascii="Times New Roman" w:hAnsi="Times New Roman" w:cs="Times New Roman"/>
          <w:sz w:val="28"/>
          <w:szCs w:val="28"/>
        </w:rPr>
        <w:t>Этот сорт получен во Всероссийском НИИ генетики и селекции плод</w:t>
      </w:r>
      <w:r w:rsidRPr="00AC3639">
        <w:rPr>
          <w:rFonts w:ascii="Times New Roman" w:hAnsi="Times New Roman" w:cs="Times New Roman"/>
          <w:sz w:val="28"/>
          <w:szCs w:val="28"/>
        </w:rPr>
        <w:t>о</w:t>
      </w:r>
      <w:r w:rsidRPr="00AC3639">
        <w:rPr>
          <w:rFonts w:ascii="Times New Roman" w:hAnsi="Times New Roman" w:cs="Times New Roman"/>
          <w:sz w:val="28"/>
          <w:szCs w:val="28"/>
        </w:rPr>
        <w:t>вых растений (г</w:t>
      </w:r>
      <w:bookmarkStart w:id="0" w:name="_GoBack"/>
      <w:bookmarkEnd w:id="0"/>
      <w:r w:rsidRPr="00AC3639">
        <w:rPr>
          <w:rFonts w:ascii="Times New Roman" w:hAnsi="Times New Roman" w:cs="Times New Roman"/>
          <w:sz w:val="28"/>
          <w:szCs w:val="28"/>
        </w:rPr>
        <w:t>. Мичуринск) в результате скрещивания сортов «Тема» и «Л</w:t>
      </w:r>
      <w:r w:rsidRPr="00AC3639">
        <w:rPr>
          <w:rFonts w:ascii="Times New Roman" w:hAnsi="Times New Roman" w:cs="Times New Roman"/>
          <w:sz w:val="28"/>
          <w:szCs w:val="28"/>
        </w:rPr>
        <w:t>ю</w:t>
      </w:r>
      <w:r w:rsidRPr="00AC3639">
        <w:rPr>
          <w:rFonts w:ascii="Times New Roman" w:hAnsi="Times New Roman" w:cs="Times New Roman"/>
          <w:sz w:val="28"/>
          <w:szCs w:val="28"/>
        </w:rPr>
        <w:t>бимица Клаппа» и проходит государственные испытания.</w:t>
      </w:r>
    </w:p>
    <w:p w:rsidR="00AC3639" w:rsidRPr="00AC3639" w:rsidRDefault="00AC3639" w:rsidP="00AC3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639">
        <w:rPr>
          <w:rFonts w:ascii="Times New Roman" w:hAnsi="Times New Roman" w:cs="Times New Roman"/>
          <w:sz w:val="28"/>
          <w:szCs w:val="28"/>
        </w:rPr>
        <w:t>Деревья этого сорта смотрятся хорошо: сильнорослые, крона редкая, в плодоношение вступают на четвертый-пятый год. Плоды крупные (150 - 200 г), одномерные, округло-яйцевидной формы; при съеме зеленовато-желтого цвета, иногда с небольшим румянцем, очень хорошего кисло-сладкого вкуса с нежной и сочной мякотью. Созревают плоды в конце августа - начале сентября, могут храниться до октября. Сорт достаточно зимостойкий, урожайный. В питомниках его найти вряд ли удастся, так как сорт еще не районирован. Он может быть у отдельных садоводов, у которых можно взять черенки для прививки на сеянец дикой груши. Сорт можно выращивать в условиях средней полосы.</w:t>
      </w:r>
    </w:p>
    <w:p w:rsidR="00AC3639" w:rsidRDefault="00AC3639" w:rsidP="00AC3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C3639" w:rsidRDefault="00AC3639" w:rsidP="00AC3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E2685" w:rsidRPr="00AC3639" w:rsidRDefault="00AC3639" w:rsidP="00AC3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3639">
        <w:rPr>
          <w:rFonts w:ascii="Times New Roman" w:hAnsi="Times New Roman" w:cs="Times New Roman"/>
          <w:sz w:val="28"/>
          <w:szCs w:val="28"/>
        </w:rPr>
        <w:t>http://lovesad.ru</w:t>
      </w:r>
    </w:p>
    <w:sectPr w:rsidR="005E2685" w:rsidRPr="00AC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39"/>
    <w:rsid w:val="005E2685"/>
    <w:rsid w:val="00A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6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6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500534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06853074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76017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43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1525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3812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353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>RIVC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2012-05-12T06:01:00Z</dcterms:created>
  <dcterms:modified xsi:type="dcterms:W3CDTF">2012-05-12T06:03:00Z</dcterms:modified>
</cp:coreProperties>
</file>