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F2" w:rsidRPr="00C943F2" w:rsidRDefault="00C943F2" w:rsidP="00C943F2">
      <w:pPr>
        <w:shd w:val="clear" w:color="auto" w:fill="FFFFFF"/>
        <w:spacing w:after="0"/>
        <w:ind w:left="131" w:right="29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3F2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:rsidR="00C943F2" w:rsidRPr="00C943F2" w:rsidRDefault="00C943F2" w:rsidP="00C943F2">
      <w:pPr>
        <w:pStyle w:val="a3"/>
        <w:spacing w:after="0" w:line="240" w:lineRule="auto"/>
        <w:jc w:val="center"/>
        <w:rPr>
          <w:b/>
          <w:bCs/>
        </w:rPr>
      </w:pPr>
      <w:r w:rsidRPr="00C943F2">
        <w:rPr>
          <w:b/>
          <w:bCs/>
        </w:rPr>
        <w:t>о работе с обращениями граждан в Министерстве</w:t>
      </w:r>
    </w:p>
    <w:p w:rsidR="00C943F2" w:rsidRPr="00C943F2" w:rsidRDefault="00C943F2" w:rsidP="00C943F2">
      <w:pPr>
        <w:pStyle w:val="a3"/>
        <w:spacing w:after="0" w:line="240" w:lineRule="auto"/>
        <w:jc w:val="center"/>
        <w:rPr>
          <w:b/>
          <w:bCs/>
        </w:rPr>
      </w:pPr>
      <w:r w:rsidRPr="00C943F2">
        <w:rPr>
          <w:b/>
          <w:bCs/>
        </w:rPr>
        <w:t>сельского хозяйства и продовольствия  Республики Татарстан</w:t>
      </w:r>
    </w:p>
    <w:p w:rsidR="00C943F2" w:rsidRPr="00C943F2" w:rsidRDefault="00C943F2" w:rsidP="00C943F2">
      <w:pPr>
        <w:pStyle w:val="a3"/>
        <w:spacing w:after="0" w:line="240" w:lineRule="auto"/>
        <w:jc w:val="center"/>
        <w:rPr>
          <w:b/>
          <w:bCs/>
        </w:rPr>
      </w:pPr>
      <w:r w:rsidRPr="00C943F2">
        <w:rPr>
          <w:b/>
          <w:bCs/>
        </w:rPr>
        <w:t xml:space="preserve"> за первое полугодие 2017 года</w:t>
      </w:r>
    </w:p>
    <w:p w:rsidR="00C943F2" w:rsidRPr="00C943F2" w:rsidRDefault="00C943F2" w:rsidP="00C943F2">
      <w:pPr>
        <w:pStyle w:val="a3"/>
        <w:spacing w:after="0" w:line="240" w:lineRule="auto"/>
        <w:jc w:val="center"/>
        <w:rPr>
          <w:b/>
          <w:bCs/>
          <w:szCs w:val="28"/>
        </w:rPr>
      </w:pPr>
    </w:p>
    <w:p w:rsidR="00C943F2" w:rsidRPr="00C943F2" w:rsidRDefault="00C943F2" w:rsidP="00C943F2">
      <w:pPr>
        <w:pStyle w:val="2"/>
        <w:spacing w:after="0" w:line="240" w:lineRule="auto"/>
        <w:jc w:val="both"/>
        <w:rPr>
          <w:sz w:val="26"/>
          <w:szCs w:val="26"/>
        </w:rPr>
      </w:pPr>
      <w:r w:rsidRPr="00C943F2">
        <w:rPr>
          <w:sz w:val="28"/>
          <w:szCs w:val="28"/>
        </w:rPr>
        <w:t xml:space="preserve">         </w:t>
      </w:r>
    </w:p>
    <w:p w:rsidR="00C943F2" w:rsidRPr="00C943F2" w:rsidRDefault="00C943F2" w:rsidP="00C943F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C943F2">
        <w:rPr>
          <w:sz w:val="28"/>
          <w:szCs w:val="28"/>
        </w:rPr>
        <w:t xml:space="preserve">За отчетный период с 01.01.2017 по 30.06.2017 в </w:t>
      </w:r>
      <w:proofErr w:type="gramStart"/>
      <w:r w:rsidRPr="00C943F2">
        <w:rPr>
          <w:sz w:val="28"/>
          <w:szCs w:val="28"/>
        </w:rPr>
        <w:t>Министерстве</w:t>
      </w:r>
      <w:proofErr w:type="gramEnd"/>
      <w:r w:rsidRPr="00C943F2">
        <w:rPr>
          <w:sz w:val="28"/>
          <w:szCs w:val="28"/>
        </w:rPr>
        <w:t xml:space="preserve"> сельского хозяйства и продовольствия Республики Татарстан (далее Министерство) зарегистрировано </w:t>
      </w:r>
      <w:r w:rsidRPr="00C943F2">
        <w:rPr>
          <w:b/>
          <w:sz w:val="28"/>
          <w:szCs w:val="28"/>
        </w:rPr>
        <w:t>582</w:t>
      </w:r>
      <w:r w:rsidRPr="00C943F2">
        <w:rPr>
          <w:sz w:val="28"/>
          <w:szCs w:val="28"/>
        </w:rPr>
        <w:t xml:space="preserve"> обращение граждан (530 - за этот же период 2016 года). На контроль поставлено </w:t>
      </w:r>
      <w:r w:rsidRPr="00C943F2">
        <w:rPr>
          <w:b/>
          <w:sz w:val="28"/>
          <w:szCs w:val="28"/>
        </w:rPr>
        <w:t>499</w:t>
      </w:r>
      <w:r w:rsidRPr="00C943F2">
        <w:rPr>
          <w:sz w:val="28"/>
          <w:szCs w:val="28"/>
        </w:rPr>
        <w:t xml:space="preserve"> обращений. </w:t>
      </w:r>
      <w:proofErr w:type="gramStart"/>
      <w:r w:rsidRPr="00C943F2">
        <w:rPr>
          <w:sz w:val="28"/>
          <w:szCs w:val="28"/>
        </w:rPr>
        <w:t>Из общего кол</w:t>
      </w:r>
      <w:r>
        <w:rPr>
          <w:sz w:val="28"/>
          <w:szCs w:val="28"/>
        </w:rPr>
        <w:t xml:space="preserve">ичества обращений граждан -  </w:t>
      </w:r>
      <w:r w:rsidRPr="00C943F2">
        <w:rPr>
          <w:sz w:val="28"/>
          <w:szCs w:val="28"/>
        </w:rPr>
        <w:t>2 поступило из Аппарата Правительства Российской Федерации через Аппарат Кабинета Министров Республики Татарстан (2 - за ан</w:t>
      </w:r>
      <w:r>
        <w:rPr>
          <w:sz w:val="28"/>
          <w:szCs w:val="28"/>
        </w:rPr>
        <w:t xml:space="preserve">алогичный период 2016 года), </w:t>
      </w:r>
      <w:r w:rsidRPr="00C943F2">
        <w:rPr>
          <w:sz w:val="28"/>
          <w:szCs w:val="28"/>
        </w:rPr>
        <w:t>11 обращений из Аппарата Президента Республики Татарстан (2 - за аналогичный период 2016  года), 18 – из Государственного Совета Республики Татарстан (12 - за а</w:t>
      </w:r>
      <w:r>
        <w:rPr>
          <w:sz w:val="28"/>
          <w:szCs w:val="28"/>
        </w:rPr>
        <w:t xml:space="preserve">налогичный период 2016 года), 1 </w:t>
      </w:r>
      <w:r w:rsidRPr="00C943F2">
        <w:rPr>
          <w:sz w:val="28"/>
          <w:szCs w:val="28"/>
        </w:rPr>
        <w:t>– из Министерства сельского хозяйства Российской Федерации (4 – за аналогичный период</w:t>
      </w:r>
      <w:proofErr w:type="gramEnd"/>
      <w:r w:rsidRPr="00C943F2">
        <w:rPr>
          <w:sz w:val="28"/>
          <w:szCs w:val="28"/>
        </w:rPr>
        <w:t xml:space="preserve"> 2016 года). Через Интернет-приемную Портала Правительства Республики Татарстан поступило 205 обращений, за аналогичный период 2016 года – 255, архивные запросы граждан- 106 (78- за аналогичный период 2016 года).</w:t>
      </w:r>
    </w:p>
    <w:p w:rsidR="00C943F2" w:rsidRPr="00C943F2" w:rsidRDefault="00C943F2" w:rsidP="00C943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3F2">
        <w:rPr>
          <w:rFonts w:ascii="Times New Roman" w:hAnsi="Times New Roman" w:cs="Times New Roman"/>
          <w:b/>
          <w:sz w:val="28"/>
          <w:szCs w:val="28"/>
        </w:rPr>
        <w:t>Большинство заявлений было на тему развития малых форм хозяйствования в сельской местности</w:t>
      </w:r>
      <w:r w:rsidRPr="00C943F2">
        <w:rPr>
          <w:rFonts w:ascii="Times New Roman" w:hAnsi="Times New Roman" w:cs="Times New Roman"/>
          <w:sz w:val="28"/>
          <w:szCs w:val="28"/>
        </w:rPr>
        <w:t xml:space="preserve"> (18% всех обращений в 2017 году, за аналогичный период 2016 года – 22%).</w:t>
      </w:r>
    </w:p>
    <w:p w:rsidR="00C943F2" w:rsidRPr="00C943F2" w:rsidRDefault="00C943F2" w:rsidP="00C94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F2">
        <w:rPr>
          <w:rFonts w:ascii="Times New Roman" w:hAnsi="Times New Roman" w:cs="Times New Roman"/>
          <w:sz w:val="28"/>
          <w:szCs w:val="28"/>
        </w:rPr>
        <w:t xml:space="preserve">Много вопросов у сельских жителей в настоящее время возникают по вопросам </w:t>
      </w:r>
      <w:r w:rsidRPr="00C943F2">
        <w:rPr>
          <w:rFonts w:ascii="Times New Roman" w:hAnsi="Times New Roman" w:cs="Times New Roman"/>
          <w:b/>
          <w:sz w:val="28"/>
          <w:szCs w:val="28"/>
        </w:rPr>
        <w:t>оформления и выделения земельных паев</w:t>
      </w:r>
      <w:r w:rsidRPr="00C943F2">
        <w:rPr>
          <w:rFonts w:ascii="Times New Roman" w:hAnsi="Times New Roman" w:cs="Times New Roman"/>
          <w:sz w:val="28"/>
          <w:szCs w:val="28"/>
        </w:rPr>
        <w:t xml:space="preserve">, </w:t>
      </w:r>
      <w:r w:rsidRPr="00C943F2">
        <w:rPr>
          <w:rFonts w:ascii="Times New Roman" w:hAnsi="Times New Roman" w:cs="Times New Roman"/>
          <w:b/>
          <w:sz w:val="28"/>
          <w:szCs w:val="28"/>
        </w:rPr>
        <w:t xml:space="preserve">получения земель неиспользуемых сельхозугодий в </w:t>
      </w:r>
      <w:proofErr w:type="gramStart"/>
      <w:r w:rsidRPr="00C943F2">
        <w:rPr>
          <w:rFonts w:ascii="Times New Roman" w:hAnsi="Times New Roman" w:cs="Times New Roman"/>
          <w:b/>
          <w:sz w:val="28"/>
          <w:szCs w:val="28"/>
        </w:rPr>
        <w:t>районах</w:t>
      </w:r>
      <w:proofErr w:type="gramEnd"/>
      <w:r w:rsidRPr="00C94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3F2">
        <w:rPr>
          <w:rFonts w:ascii="Times New Roman" w:hAnsi="Times New Roman" w:cs="Times New Roman"/>
          <w:sz w:val="28"/>
          <w:szCs w:val="28"/>
        </w:rPr>
        <w:t xml:space="preserve">(12% всех обращений в 2017 году, за аналогичный период 2016 года – 13%).  Особенно стало это актуальным в </w:t>
      </w:r>
      <w:proofErr w:type="gramStart"/>
      <w:r w:rsidRPr="00C943F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C943F2">
        <w:rPr>
          <w:rFonts w:ascii="Times New Roman" w:hAnsi="Times New Roman" w:cs="Times New Roman"/>
          <w:sz w:val="28"/>
          <w:szCs w:val="28"/>
        </w:rPr>
        <w:t xml:space="preserve"> реализации ведомственных программ «Поддержка начинающих фермеров» и «Развитие семейных животноводческих ферм», когда для реализации проектов встает вопрос получения земельных участков </w:t>
      </w:r>
      <w:proofErr w:type="spellStart"/>
      <w:r w:rsidRPr="00C943F2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C943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3F2" w:rsidRPr="00C943F2" w:rsidRDefault="00C943F2" w:rsidP="00C94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F2">
        <w:rPr>
          <w:rFonts w:ascii="Times New Roman" w:hAnsi="Times New Roman" w:cs="Times New Roman"/>
          <w:sz w:val="28"/>
          <w:szCs w:val="28"/>
        </w:rPr>
        <w:t xml:space="preserve">Вопросы повышения цен на продукты питания остаются актуальными и в 2017 году. Население беспокоят вопросы о </w:t>
      </w:r>
      <w:proofErr w:type="gramStart"/>
      <w:r w:rsidRPr="00C943F2">
        <w:rPr>
          <w:rFonts w:ascii="Times New Roman" w:hAnsi="Times New Roman" w:cs="Times New Roman"/>
          <w:sz w:val="28"/>
          <w:szCs w:val="28"/>
        </w:rPr>
        <w:t>перекупщиках</w:t>
      </w:r>
      <w:proofErr w:type="gramEnd"/>
      <w:r w:rsidRPr="00C943F2">
        <w:rPr>
          <w:rFonts w:ascii="Times New Roman" w:hAnsi="Times New Roman" w:cs="Times New Roman"/>
          <w:sz w:val="28"/>
          <w:szCs w:val="28"/>
        </w:rPr>
        <w:t xml:space="preserve"> на ярмарках и высокой цене продуктов питания (17% от общего числа обращений).</w:t>
      </w:r>
    </w:p>
    <w:p w:rsidR="00C943F2" w:rsidRPr="00C943F2" w:rsidRDefault="00C943F2" w:rsidP="00C943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3F2">
        <w:rPr>
          <w:rFonts w:ascii="Times New Roman" w:hAnsi="Times New Roman" w:cs="Times New Roman"/>
          <w:sz w:val="28"/>
          <w:szCs w:val="28"/>
        </w:rPr>
        <w:t xml:space="preserve">Все письменные обращения в </w:t>
      </w:r>
      <w:proofErr w:type="gramStart"/>
      <w:r w:rsidRPr="00C943F2">
        <w:rPr>
          <w:rFonts w:ascii="Times New Roman" w:hAnsi="Times New Roman" w:cs="Times New Roman"/>
          <w:sz w:val="28"/>
          <w:szCs w:val="28"/>
        </w:rPr>
        <w:t>Министерстве</w:t>
      </w:r>
      <w:proofErr w:type="gramEnd"/>
      <w:r w:rsidRPr="00C943F2">
        <w:rPr>
          <w:rFonts w:ascii="Times New Roman" w:hAnsi="Times New Roman" w:cs="Times New Roman"/>
          <w:sz w:val="28"/>
          <w:szCs w:val="28"/>
        </w:rPr>
        <w:t xml:space="preserve"> рассматриваются в у</w:t>
      </w:r>
      <w:r>
        <w:rPr>
          <w:rFonts w:ascii="Times New Roman" w:hAnsi="Times New Roman" w:cs="Times New Roman"/>
          <w:sz w:val="28"/>
          <w:szCs w:val="28"/>
        </w:rPr>
        <w:t xml:space="preserve">становленном законом порядке. </w:t>
      </w:r>
      <w:r w:rsidRPr="00C943F2">
        <w:rPr>
          <w:rFonts w:ascii="Times New Roman" w:hAnsi="Times New Roman" w:cs="Times New Roman"/>
          <w:sz w:val="28"/>
          <w:szCs w:val="28"/>
        </w:rPr>
        <w:t xml:space="preserve">Специалистами структурных подразделений Министерства </w:t>
      </w:r>
      <w:proofErr w:type="gramStart"/>
      <w:r w:rsidRPr="00C943F2">
        <w:rPr>
          <w:rFonts w:ascii="Times New Roman" w:hAnsi="Times New Roman" w:cs="Times New Roman"/>
          <w:sz w:val="28"/>
          <w:szCs w:val="28"/>
        </w:rPr>
        <w:t>проводятся консультации и даются</w:t>
      </w:r>
      <w:proofErr w:type="gramEnd"/>
      <w:r w:rsidRPr="00C943F2">
        <w:rPr>
          <w:rFonts w:ascii="Times New Roman" w:hAnsi="Times New Roman" w:cs="Times New Roman"/>
          <w:sz w:val="28"/>
          <w:szCs w:val="28"/>
        </w:rPr>
        <w:t xml:space="preserve"> разъяснения по поднимаемым проблемам со ссылками на статьи законов Российской Федерации и другие нормативные и подзаконные акты. По </w:t>
      </w:r>
      <w:r w:rsidRPr="00C943F2">
        <w:rPr>
          <w:rFonts w:ascii="Times New Roman" w:hAnsi="Times New Roman" w:cs="Times New Roman"/>
          <w:sz w:val="28"/>
          <w:szCs w:val="28"/>
        </w:rPr>
        <w:lastRenderedPageBreak/>
        <w:t>ряду обращений  организованы встречи заявителей  с заинтересованными лицами,  некоторые рассмотрены с выездом на место. Многие из поставленных вопросов, относящиеся к компетенции  министерства, решены, на все обращения направлены ответы в установленные законодательством сроки.</w:t>
      </w:r>
    </w:p>
    <w:p w:rsidR="00C943F2" w:rsidRDefault="00C943F2" w:rsidP="00C943F2">
      <w:pPr>
        <w:ind w:firstLine="720"/>
        <w:jc w:val="both"/>
        <w:rPr>
          <w:sz w:val="26"/>
          <w:szCs w:val="26"/>
        </w:rPr>
      </w:pPr>
    </w:p>
    <w:p w:rsidR="000E3903" w:rsidRDefault="000E3903"/>
    <w:sectPr w:rsidR="000E3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3F2"/>
    <w:rsid w:val="000E3903"/>
    <w:rsid w:val="00C9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943F2"/>
    <w:pPr>
      <w:spacing w:after="120" w:line="48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943F2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943F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943F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Ishakova</dc:creator>
  <cp:keywords/>
  <dc:description/>
  <cp:lastModifiedBy>Ishakova</cp:lastModifiedBy>
  <cp:revision>2</cp:revision>
  <dcterms:created xsi:type="dcterms:W3CDTF">2017-07-06T08:27:00Z</dcterms:created>
  <dcterms:modified xsi:type="dcterms:W3CDTF">2017-07-06T08:29:00Z</dcterms:modified>
</cp:coreProperties>
</file>