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D42" w:rsidRDefault="00734FB9" w:rsidP="00964D42">
      <w:pPr>
        <w:pStyle w:val="p1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  </w:t>
      </w:r>
      <w:r w:rsidR="00964D42">
        <w:rPr>
          <w:rStyle w:val="s1"/>
          <w:b/>
          <w:bCs/>
          <w:color w:val="000000"/>
          <w:sz w:val="28"/>
          <w:szCs w:val="28"/>
        </w:rPr>
        <w:t>СОВЕТЫ УЧЕНЫХ. ОЗИМАЯ ПШЕНИЦА</w:t>
      </w:r>
    </w:p>
    <w:p w:rsidR="00964D42" w:rsidRDefault="00964D42" w:rsidP="00964D42">
      <w:pPr>
        <w:pStyle w:val="p2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Наличие большого количества влаги в почве в осенний период и недостаток инсоляции способствовали накоплению болезнетворной </w:t>
      </w:r>
      <w:proofErr w:type="gramStart"/>
      <w:r>
        <w:rPr>
          <w:color w:val="000000"/>
          <w:sz w:val="28"/>
          <w:szCs w:val="28"/>
        </w:rPr>
        <w:t>микрофлоры</w:t>
      </w:r>
      <w:proofErr w:type="gramEnd"/>
      <w:r>
        <w:rPr>
          <w:color w:val="000000"/>
          <w:sz w:val="28"/>
          <w:szCs w:val="28"/>
        </w:rPr>
        <w:t xml:space="preserve"> как в почве, так и на растениях, что может в дальнейшем усугубить ситуацию. Уже осенью на растениях озимой пшеницы наблюдалось развитие мучнистой росы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 единичных пустул ржавчины. К сожалению, дожди помешали вовремя провести обработку полей фунгицидами перед окончанием вегетации.</w:t>
      </w:r>
    </w:p>
    <w:p w:rsidR="00964D42" w:rsidRDefault="00964D42" w:rsidP="00964D42">
      <w:pPr>
        <w:pStyle w:val="p3"/>
        <w:shd w:val="clear" w:color="auto" w:fill="FFFFFF"/>
        <w:ind w:firstLine="708"/>
        <w:jc w:val="both"/>
        <w:rPr>
          <w:color w:val="000000"/>
        </w:rPr>
      </w:pPr>
      <w:r>
        <w:rPr>
          <w:rStyle w:val="s2"/>
          <w:color w:val="000000"/>
          <w:sz w:val="28"/>
          <w:szCs w:val="28"/>
        </w:rPr>
        <w:t>Содержание растворимых сахаров в узлах кущения озимой пшеницы сорта Казанская 560, посеянная по гороху в пробе от 26 марта составило 18%. К началу весенней вегетации содержание сахаров для озимых культур должно быть не ниже 9-11%. Высокий и уплотняющийся снежный покров, повышенный температурный режим на глубине залегания узла кущения (+1</w:t>
      </w:r>
      <w:proofErr w:type="gramStart"/>
      <w:r>
        <w:rPr>
          <w:rStyle w:val="s2"/>
          <w:color w:val="000000"/>
          <w:sz w:val="28"/>
          <w:szCs w:val="28"/>
        </w:rPr>
        <w:t>°С</w:t>
      </w:r>
      <w:proofErr w:type="gramEnd"/>
      <w:r>
        <w:rPr>
          <w:rStyle w:val="s2"/>
          <w:color w:val="000000"/>
          <w:sz w:val="28"/>
          <w:szCs w:val="28"/>
        </w:rPr>
        <w:t>, -1°С), незначительное промерзание почвы привели к усиленному дыханию, истощению растений и создали неблагоприятные условия для  перезимовки озимых культур.</w:t>
      </w:r>
    </w:p>
    <w:p w:rsidR="00964D42" w:rsidRDefault="00964D42" w:rsidP="00964D42">
      <w:pPr>
        <w:pStyle w:val="p2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Возобновление вегетации озимых культур произошло в сроки несколько позже среднемноголетних значений.</w:t>
      </w:r>
    </w:p>
    <w:p w:rsidR="00964D42" w:rsidRDefault="00964D42" w:rsidP="00964D42">
      <w:pPr>
        <w:pStyle w:val="p2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Исходя из особенностей зимовки и весны 2014 года, необходимо строить стратегию весенне-полевых работ.</w:t>
      </w:r>
    </w:p>
    <w:p w:rsidR="00964D42" w:rsidRDefault="00964D42" w:rsidP="00964D42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1.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4"/>
          <w:b/>
          <w:bCs/>
          <w:color w:val="000000"/>
          <w:sz w:val="28"/>
          <w:szCs w:val="28"/>
        </w:rPr>
        <w:t>Анализ состояния растений</w:t>
      </w:r>
      <w:r>
        <w:rPr>
          <w:rStyle w:val="s3"/>
          <w:color w:val="000000"/>
          <w:sz w:val="28"/>
          <w:szCs w:val="28"/>
        </w:rPr>
        <w:t xml:space="preserve">. Озимая пшеница начинает </w:t>
      </w:r>
      <w:proofErr w:type="spellStart"/>
      <w:r>
        <w:rPr>
          <w:rStyle w:val="s3"/>
          <w:color w:val="000000"/>
          <w:sz w:val="28"/>
          <w:szCs w:val="28"/>
        </w:rPr>
        <w:t>вегетировать</w:t>
      </w:r>
      <w:proofErr w:type="spellEnd"/>
      <w:r>
        <w:rPr>
          <w:rStyle w:val="s3"/>
          <w:color w:val="000000"/>
          <w:sz w:val="28"/>
          <w:szCs w:val="28"/>
        </w:rPr>
        <w:t xml:space="preserve"> позже озимой ржи,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поэтому не надо торопиться с решением вопроса о пересеве. Анализ перезимовки и жизнеспособности посевов озимых культур следует проводить не по отрастанию листьев, а по отрастанию вторичной корневой системы.</w:t>
      </w:r>
    </w:p>
    <w:p w:rsidR="00964D42" w:rsidRDefault="00964D42" w:rsidP="00964D42">
      <w:pPr>
        <w:pStyle w:val="p2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состояния посева в республике должен проводиться по каждому конкретному полю.</w:t>
      </w:r>
    </w:p>
    <w:p w:rsidR="00964D42" w:rsidRDefault="00964D42" w:rsidP="00964D42">
      <w:pPr>
        <w:pStyle w:val="p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Состояние посевов оценивается если на 1 м</w:t>
      </w:r>
      <w:proofErr w:type="gramStart"/>
      <w:r>
        <w:rPr>
          <w:rStyle w:val="s5"/>
          <w:color w:val="000000"/>
          <w:vertAlign w:val="superscript"/>
        </w:rPr>
        <w:t>2</w:t>
      </w:r>
      <w:proofErr w:type="gramEnd"/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имеется растений озимой пшеницы при равномерном их размещении по площади поля как:</w:t>
      </w:r>
    </w:p>
    <w:p w:rsidR="00964D42" w:rsidRDefault="00964D42" w:rsidP="00964D42">
      <w:pPr>
        <w:pStyle w:val="p6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6"/>
          <w:color w:val="000000"/>
          <w:sz w:val="28"/>
          <w:szCs w:val="28"/>
        </w:rPr>
        <w:t>•</w:t>
      </w:r>
      <w:r>
        <w:rPr>
          <w:rStyle w:val="s6"/>
          <w:rFonts w:ascii="Cambria Math" w:hAnsi="Cambria Math" w:cs="Cambria Math"/>
          <w:color w:val="000000"/>
          <w:sz w:val="28"/>
          <w:szCs w:val="28"/>
        </w:rPr>
        <w:t>​</w:t>
      </w:r>
      <w:r>
        <w:rPr>
          <w:rStyle w:val="s6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Отличное - не менее 400;</w:t>
      </w:r>
    </w:p>
    <w:p w:rsidR="00964D42" w:rsidRDefault="00964D42" w:rsidP="00964D42">
      <w:pPr>
        <w:pStyle w:val="p6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6"/>
          <w:color w:val="000000"/>
          <w:sz w:val="28"/>
          <w:szCs w:val="28"/>
        </w:rPr>
        <w:t>•</w:t>
      </w:r>
      <w:r>
        <w:rPr>
          <w:rStyle w:val="s6"/>
          <w:rFonts w:ascii="Cambria Math" w:hAnsi="Cambria Math" w:cs="Cambria Math"/>
          <w:color w:val="000000"/>
          <w:sz w:val="28"/>
          <w:szCs w:val="28"/>
        </w:rPr>
        <w:t>​</w:t>
      </w:r>
      <w:r>
        <w:rPr>
          <w:rStyle w:val="s6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хорошее – 300-400;</w:t>
      </w:r>
    </w:p>
    <w:p w:rsidR="00964D42" w:rsidRDefault="00964D42" w:rsidP="00964D42">
      <w:pPr>
        <w:pStyle w:val="p6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6"/>
          <w:color w:val="000000"/>
          <w:sz w:val="28"/>
          <w:szCs w:val="28"/>
        </w:rPr>
        <w:t>•</w:t>
      </w:r>
      <w:r>
        <w:rPr>
          <w:rStyle w:val="s6"/>
          <w:rFonts w:ascii="Cambria Math" w:hAnsi="Cambria Math" w:cs="Cambria Math"/>
          <w:color w:val="000000"/>
          <w:sz w:val="28"/>
          <w:szCs w:val="28"/>
        </w:rPr>
        <w:t>​</w:t>
      </w:r>
      <w:r>
        <w:rPr>
          <w:rStyle w:val="s6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удовлетворительное - 200-300;</w:t>
      </w:r>
    </w:p>
    <w:p w:rsidR="00964D42" w:rsidRDefault="00964D42" w:rsidP="00964D42">
      <w:pPr>
        <w:pStyle w:val="p6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6"/>
          <w:color w:val="000000"/>
          <w:sz w:val="28"/>
          <w:szCs w:val="28"/>
        </w:rPr>
        <w:t>•</w:t>
      </w:r>
      <w:r>
        <w:rPr>
          <w:rStyle w:val="s6"/>
          <w:rFonts w:ascii="Cambria Math" w:hAnsi="Cambria Math" w:cs="Cambria Math"/>
          <w:color w:val="000000"/>
          <w:sz w:val="28"/>
          <w:szCs w:val="28"/>
        </w:rPr>
        <w:t>​</w:t>
      </w:r>
      <w:r>
        <w:rPr>
          <w:rStyle w:val="s6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Плохое - менее 200;</w:t>
      </w:r>
    </w:p>
    <w:p w:rsidR="00964D42" w:rsidRDefault="00964D42" w:rsidP="00964D42">
      <w:pPr>
        <w:pStyle w:val="p6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6"/>
          <w:color w:val="000000"/>
          <w:sz w:val="28"/>
          <w:szCs w:val="28"/>
        </w:rPr>
        <w:lastRenderedPageBreak/>
        <w:t>•</w:t>
      </w:r>
      <w:r>
        <w:rPr>
          <w:rStyle w:val="s6"/>
          <w:rFonts w:ascii="Cambria Math" w:hAnsi="Cambria Math" w:cs="Cambria Math"/>
          <w:color w:val="000000"/>
          <w:sz w:val="28"/>
          <w:szCs w:val="28"/>
        </w:rPr>
        <w:t>​</w:t>
      </w:r>
      <w:r>
        <w:rPr>
          <w:rStyle w:val="s6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130 и более растений на квадратном метре подлежат уплотнению</w:t>
      </w:r>
    </w:p>
    <w:p w:rsidR="00964D42" w:rsidRDefault="00964D42" w:rsidP="00964D42">
      <w:pPr>
        <w:pStyle w:val="p6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6"/>
          <w:color w:val="000000"/>
          <w:sz w:val="28"/>
          <w:szCs w:val="28"/>
        </w:rPr>
        <w:t>•</w:t>
      </w:r>
      <w:r>
        <w:rPr>
          <w:rStyle w:val="s6"/>
          <w:rFonts w:ascii="Cambria Math" w:hAnsi="Cambria Math" w:cs="Cambria Math"/>
          <w:color w:val="000000"/>
          <w:sz w:val="28"/>
          <w:szCs w:val="28"/>
        </w:rPr>
        <w:t>​</w:t>
      </w:r>
      <w:r>
        <w:rPr>
          <w:rStyle w:val="s6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менее 130 растений – подлежат пересеву.</w:t>
      </w:r>
    </w:p>
    <w:p w:rsidR="00964D42" w:rsidRDefault="00964D42" w:rsidP="00964D42">
      <w:pPr>
        <w:pStyle w:val="p7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Ослабленным морозами растениям требуются: влажная пасмурная погода для регенерации повреждений в весенний период, повышенные дозы азотных подкормок, бережное боронование после отрастания вторичной корневой системы.</w:t>
      </w:r>
    </w:p>
    <w:p w:rsidR="00964D42" w:rsidRDefault="00964D42" w:rsidP="00964D42">
      <w:pPr>
        <w:pStyle w:val="p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2.Ранневесенняя подкормка.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Растения вышли из зимовки очень ослабленными, поэтому необходимо как можно раньше дать им азот в наиболее доступной форме в виде аммиачной селитры (1,0-1,5 </w:t>
      </w:r>
      <w:proofErr w:type="spellStart"/>
      <w:r>
        <w:rPr>
          <w:color w:val="000000"/>
          <w:sz w:val="28"/>
          <w:szCs w:val="28"/>
        </w:rPr>
        <w:t>ц</w:t>
      </w:r>
      <w:proofErr w:type="spellEnd"/>
      <w:r>
        <w:rPr>
          <w:color w:val="000000"/>
          <w:sz w:val="28"/>
          <w:szCs w:val="28"/>
        </w:rPr>
        <w:t xml:space="preserve">/га в физическом весе). Ранневесенняя подкормка способствует дополнительному кущению, усилению развития </w:t>
      </w:r>
      <w:proofErr w:type="spellStart"/>
      <w:r>
        <w:rPr>
          <w:color w:val="000000"/>
          <w:sz w:val="28"/>
          <w:szCs w:val="28"/>
        </w:rPr>
        <w:t>колосоносных</w:t>
      </w:r>
      <w:proofErr w:type="spellEnd"/>
      <w:r>
        <w:rPr>
          <w:color w:val="000000"/>
          <w:sz w:val="28"/>
          <w:szCs w:val="28"/>
        </w:rPr>
        <w:t xml:space="preserve"> побегов и получению наибольшей прибавки урожая. Дозу удобрений рассчитывать, исходя из запасов минерального азота в почве ранней весной.</w:t>
      </w:r>
    </w:p>
    <w:p w:rsidR="00964D42" w:rsidRDefault="00964D42" w:rsidP="00964D42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3.Боронование.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Особенностью весны 2014 года является отсутствие большого стока с полей. Вся влага ушла в почву, которая быстро созревает и сохнет. Необходимо успеть провести боронование до пересыхания почвы под озимыми и сохранить влагу. Весеннее боронование в зависимости от срока проведения дает дополнительно от 1,5 до 3,3 </w:t>
      </w:r>
      <w:proofErr w:type="spellStart"/>
      <w:r>
        <w:rPr>
          <w:color w:val="000000"/>
          <w:sz w:val="28"/>
          <w:szCs w:val="28"/>
        </w:rPr>
        <w:t>ц</w:t>
      </w:r>
      <w:proofErr w:type="spellEnd"/>
      <w:r>
        <w:rPr>
          <w:color w:val="000000"/>
          <w:sz w:val="28"/>
          <w:szCs w:val="28"/>
        </w:rPr>
        <w:t xml:space="preserve"> зерна с </w:t>
      </w:r>
      <w:proofErr w:type="gramStart"/>
      <w:r>
        <w:rPr>
          <w:color w:val="000000"/>
          <w:sz w:val="28"/>
          <w:szCs w:val="28"/>
        </w:rPr>
        <w:t>га</w:t>
      </w:r>
      <w:proofErr w:type="gramEnd"/>
      <w:r>
        <w:rPr>
          <w:color w:val="000000"/>
          <w:sz w:val="28"/>
          <w:szCs w:val="28"/>
        </w:rPr>
        <w:t>. Исходя из состояния степени развития растений, выбирается направление движения агрегата и зубьев борон. Особенно тщательно необходимо провести боронование переросших с осени посевов для удаления больных (пораженных снежной плесенью) и поврежденных злаковыми мухами растений. На полях, где растения пшеницы ослаблены, рекомендуется проводить боронование неактивной стороной зубьев бороны.</w:t>
      </w:r>
    </w:p>
    <w:p w:rsidR="00964D42" w:rsidRDefault="00964D42" w:rsidP="00964D42">
      <w:pPr>
        <w:pStyle w:val="p9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полях с сильно уплотнившейся за зиму почвой, а так же с тяжелыми почвами, но с хорошо раскустившимися растениями бороновать следует в два следа. Более легкие супесчаные почвы, а также ослабленные и слабо раскустившиеся посевы боронят в один след. Скорость движения агрегата не должна превышать 4-5 км.</w:t>
      </w:r>
    </w:p>
    <w:p w:rsidR="00964D42" w:rsidRDefault="00964D42" w:rsidP="00964D42">
      <w:pPr>
        <w:pStyle w:val="p9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4. Уплотнение посева</w:t>
      </w:r>
    </w:p>
    <w:p w:rsidR="00964D42" w:rsidRDefault="00964D42" w:rsidP="00964D42">
      <w:pPr>
        <w:pStyle w:val="p9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Возможен подсев изреженных посевов озимой пшеницы скороспелыми сортами проса или яровой пшеницы при наличии влаги в посевном слое. Наступление высоких температур и интенсивного освещения тормозит рост, кущение, укоренение и ускоряет развитие. При таких условиях подсев изреженных посевов </w:t>
      </w:r>
      <w:proofErr w:type="spellStart"/>
      <w:r>
        <w:rPr>
          <w:color w:val="000000"/>
          <w:sz w:val="28"/>
          <w:szCs w:val="28"/>
        </w:rPr>
        <w:t>низкоэффективен</w:t>
      </w:r>
      <w:proofErr w:type="spellEnd"/>
      <w:r>
        <w:rPr>
          <w:color w:val="000000"/>
          <w:sz w:val="28"/>
          <w:szCs w:val="28"/>
        </w:rPr>
        <w:t>.</w:t>
      </w:r>
    </w:p>
    <w:p w:rsidR="00964D42" w:rsidRDefault="00964D42" w:rsidP="00964D42">
      <w:pPr>
        <w:pStyle w:val="p6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6"/>
          <w:color w:val="000000"/>
          <w:sz w:val="28"/>
          <w:szCs w:val="28"/>
        </w:rPr>
        <w:t>5.</w:t>
      </w:r>
      <w:r>
        <w:rPr>
          <w:rStyle w:val="s6"/>
          <w:rFonts w:ascii="Cambria Math" w:hAnsi="Cambria Math" w:cs="Cambria Math"/>
          <w:color w:val="000000"/>
          <w:sz w:val="28"/>
          <w:szCs w:val="28"/>
        </w:rPr>
        <w:t>​</w:t>
      </w:r>
      <w:r>
        <w:rPr>
          <w:rStyle w:val="s6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Борьба с выпиранием растений</w:t>
      </w:r>
    </w:p>
    <w:p w:rsidR="00964D42" w:rsidRDefault="00964D42" w:rsidP="00964D42">
      <w:pPr>
        <w:pStyle w:val="p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 выпирании растений весной эффективно ранневесеннее прикатывание посевов. Корневую систему и узел кущения вдавливают в почву для установления тесного контакта корней с почвенными частицами, благодаря чему возобновляется поглощение почвенной влаги и питательных веществ и происходит регенерация корней. Боронование полностью исключается.</w:t>
      </w:r>
    </w:p>
    <w:p w:rsidR="00964D42" w:rsidRDefault="00964D42" w:rsidP="00964D42">
      <w:pPr>
        <w:pStyle w:val="p10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6"/>
          <w:color w:val="000000"/>
          <w:sz w:val="28"/>
          <w:szCs w:val="28"/>
        </w:rPr>
        <w:t>6.</w:t>
      </w:r>
      <w:r>
        <w:rPr>
          <w:rStyle w:val="s6"/>
          <w:rFonts w:ascii="Cambria Math" w:hAnsi="Cambria Math" w:cs="Cambria Math"/>
          <w:color w:val="000000"/>
          <w:sz w:val="28"/>
          <w:szCs w:val="28"/>
        </w:rPr>
        <w:t>​</w:t>
      </w:r>
      <w:r>
        <w:rPr>
          <w:rStyle w:val="s6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Гербицидная обработка посева</w:t>
      </w:r>
    </w:p>
    <w:p w:rsidR="00964D42" w:rsidRDefault="00964D42" w:rsidP="00964D42">
      <w:pPr>
        <w:pStyle w:val="p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Засоренные посевы озимой пшеницы необходимо обработать гербицидами в фазу кущения культуры. При наступлении фазы </w:t>
      </w:r>
      <w:proofErr w:type="spellStart"/>
      <w:r>
        <w:rPr>
          <w:color w:val="000000"/>
          <w:sz w:val="28"/>
          <w:szCs w:val="28"/>
        </w:rPr>
        <w:t>трубкования</w:t>
      </w:r>
      <w:proofErr w:type="spellEnd"/>
      <w:r>
        <w:rPr>
          <w:color w:val="000000"/>
          <w:sz w:val="28"/>
          <w:szCs w:val="28"/>
        </w:rPr>
        <w:t>, когда первое междоузлие поднимется над поверхностью почвы более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чем на 3-4 см, обработку нужно проводить другой группой гербицидов, разрешенными для обработки посевов до появления флаг</w:t>
      </w:r>
      <w:r w:rsidR="008406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листа у пшеницы (секатор и др.).</w:t>
      </w:r>
    </w:p>
    <w:p w:rsidR="00101072" w:rsidRPr="00964D42" w:rsidRDefault="00101072" w:rsidP="00964D42">
      <w:pPr>
        <w:pStyle w:val="p8"/>
        <w:shd w:val="clear" w:color="auto" w:fill="FFFFFF"/>
        <w:jc w:val="both"/>
        <w:rPr>
          <w:color w:val="000000"/>
          <w:sz w:val="28"/>
          <w:szCs w:val="28"/>
        </w:rPr>
      </w:pPr>
    </w:p>
    <w:sectPr w:rsidR="00101072" w:rsidRPr="00964D42" w:rsidSect="00007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4D42"/>
    <w:rsid w:val="00007746"/>
    <w:rsid w:val="00101072"/>
    <w:rsid w:val="00734FB9"/>
    <w:rsid w:val="008406DC"/>
    <w:rsid w:val="00964D42"/>
    <w:rsid w:val="00D6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64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64D42"/>
  </w:style>
  <w:style w:type="paragraph" w:customStyle="1" w:styleId="p2">
    <w:name w:val="p2"/>
    <w:basedOn w:val="a"/>
    <w:rsid w:val="00964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64D42"/>
  </w:style>
  <w:style w:type="paragraph" w:customStyle="1" w:styleId="p3">
    <w:name w:val="p3"/>
    <w:basedOn w:val="a"/>
    <w:rsid w:val="00964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964D42"/>
  </w:style>
  <w:style w:type="paragraph" w:customStyle="1" w:styleId="p4">
    <w:name w:val="p4"/>
    <w:basedOn w:val="a"/>
    <w:rsid w:val="00964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964D42"/>
  </w:style>
  <w:style w:type="character" w:customStyle="1" w:styleId="s4">
    <w:name w:val="s4"/>
    <w:basedOn w:val="a0"/>
    <w:rsid w:val="00964D42"/>
  </w:style>
  <w:style w:type="paragraph" w:customStyle="1" w:styleId="p5">
    <w:name w:val="p5"/>
    <w:basedOn w:val="a"/>
    <w:rsid w:val="00964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964D42"/>
  </w:style>
  <w:style w:type="paragraph" w:customStyle="1" w:styleId="p6">
    <w:name w:val="p6"/>
    <w:basedOn w:val="a"/>
    <w:rsid w:val="00964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964D42"/>
  </w:style>
  <w:style w:type="paragraph" w:customStyle="1" w:styleId="p7">
    <w:name w:val="p7"/>
    <w:basedOn w:val="a"/>
    <w:rsid w:val="00964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964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964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964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3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2014-04-29T04:59:00Z</dcterms:created>
  <dcterms:modified xsi:type="dcterms:W3CDTF">2014-04-30T10:09:00Z</dcterms:modified>
</cp:coreProperties>
</file>