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6" w:rsidRPr="00954F71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Информация о выполнении мероприятий  антикоррупционной программы </w:t>
      </w:r>
    </w:p>
    <w:p w:rsidR="008242B6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Министерства сельского хозяйства и продовольствия Республики Татарстан на </w:t>
      </w:r>
      <w:r>
        <w:rPr>
          <w:rFonts w:ascii="Times New Roman" w:hAnsi="Times New Roman"/>
          <w:b/>
          <w:sz w:val="28"/>
          <w:szCs w:val="28"/>
        </w:rPr>
        <w:t xml:space="preserve">2015 – 2020 </w:t>
      </w:r>
      <w:r w:rsidRPr="00954F71">
        <w:rPr>
          <w:rFonts w:ascii="Times New Roman" w:hAnsi="Times New Roman"/>
          <w:b/>
          <w:sz w:val="28"/>
          <w:szCs w:val="28"/>
        </w:rPr>
        <w:t xml:space="preserve">годы  </w:t>
      </w:r>
    </w:p>
    <w:p w:rsidR="008242B6" w:rsidRPr="00685366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A852A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Pr="00954F71">
        <w:rPr>
          <w:rFonts w:ascii="Times New Roman" w:hAnsi="Times New Roman"/>
          <w:b/>
          <w:sz w:val="28"/>
          <w:szCs w:val="28"/>
        </w:rPr>
        <w:t>201</w:t>
      </w:r>
      <w:r w:rsidR="009D49C0">
        <w:rPr>
          <w:rFonts w:ascii="Times New Roman" w:hAnsi="Times New Roman"/>
          <w:b/>
          <w:sz w:val="28"/>
          <w:szCs w:val="28"/>
        </w:rPr>
        <w:t>6</w:t>
      </w:r>
      <w:r w:rsidRPr="00954F7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A44B5F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A44B5F">
        <w:trPr>
          <w:trHeight w:val="343"/>
        </w:trPr>
        <w:tc>
          <w:tcPr>
            <w:tcW w:w="15276" w:type="dxa"/>
            <w:gridSpan w:val="4"/>
          </w:tcPr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73D99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rPr>
          <w:trHeight w:val="1062"/>
        </w:trPr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антикоррупц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онной работы (далее –  отдел аудита),  юр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дический отдел,  отдел кадров,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 и продовольствия Республики Татарстан на 2015- 2020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утверждена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№224/2-пр.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связи с изменениями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конодательстве (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Указ Президента Российской Фед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е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рации от 1 апреля 2016 года  N 147  «О Национальном плане противодействия коррупции на 2016 - 2017 г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>») издан приказ Минсельхозпрода РТ от 13.05.2016 № 102/2-пр «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 внесении изменений в Антикоррупц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и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онную  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Министерства сельского хозяйс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т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ва и продовольствия Республики Татарстан на 2015 – 2020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текущем году изданы п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474F" w:rsidRPr="002172F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2F8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сударственными гражданскими служащими Респу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б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лики Татарстан в Министерстве сельского хозяйства и продовольствия Республики Татарстан о возникн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2F8">
              <w:rPr>
                <w:rFonts w:ascii="Times New Roman" w:hAnsi="Times New Roman"/>
                <w:sz w:val="24"/>
                <w:szCs w:val="24"/>
              </w:rPr>
              <w:t>от 24.03.2016 № 49/2-пр «О Комиссии Министе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ки Татарстан по соблюдению требований к служе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б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ному поведению государственных гражданских сл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№1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 xml:space="preserve">4/2-пр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жения о порядке принятия государственными гра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</w:t>
            </w:r>
            <w:r w:rsidRPr="002172F8">
              <w:rPr>
                <w:rFonts w:ascii="Times New Roman" w:hAnsi="Times New Roman"/>
                <w:sz w:val="24"/>
                <w:szCs w:val="24"/>
              </w:rPr>
              <w:lastRenderedPageBreak/>
              <w:t>данскими служащими Республики Татарстан в Мин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17.06.2016 № 122/2-пр «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О внесении изменений в Перечень должностей государственной гражда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ской службы, замещение которых связано с корру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п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74F" w:rsidRPr="004679A3" w:rsidTr="00C4050B">
        <w:trPr>
          <w:trHeight w:val="274"/>
        </w:trPr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филактике коррупционных и иных правонарушений (должнос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тдел аудита и антико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рупционной работы,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950D7B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Приказом от  25.03.2010 № 51/2-пр «О комиссии Минсельхозпрода РТ по реализации антикоррупц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онной политики» ответственным лицом за работу по профилактике коррупционных правонарушений 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значен начальник отдела кадров  Кашапов А.З.</w:t>
            </w:r>
          </w:p>
          <w:p w:rsidR="0016474F" w:rsidRPr="00950D7B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 Республики Тата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стан  по противодействию коррупции»  утверждён состав комиссии по противодействию коррупции в составе 9 чел., в том числе секретарь комиссии – ст. специалист 1 разряда отдела кадров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16474F" w:rsidRPr="00950D7B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ществляющих антикоррупционные функции.</w:t>
            </w:r>
          </w:p>
          <w:p w:rsidR="0016474F" w:rsidRPr="00950D7B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0D7B">
              <w:rPr>
                <w:rFonts w:ascii="Times New Roman" w:hAnsi="Times New Roman"/>
                <w:sz w:val="24"/>
                <w:szCs w:val="26"/>
              </w:rPr>
              <w:t xml:space="preserve">Ответственные лица приняли участие в  семинаре по вопросам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представления сведений о доходах, ра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го характера служащих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, организованном Аппаратом Президента Республики Татарстан 17 февраля 2016 года.</w:t>
            </w:r>
          </w:p>
          <w:p w:rsidR="0016474F" w:rsidRPr="00950D7B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D7B">
              <w:rPr>
                <w:rFonts w:ascii="Times New Roman" w:hAnsi="Times New Roman"/>
                <w:sz w:val="24"/>
                <w:szCs w:val="26"/>
              </w:rPr>
              <w:t>11 марта 2016 года в конференц-зале Минсельхо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з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прода РТ проведен  семинар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для сотрудников мин</w:t>
            </w: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стерства и кадровых работников территориальных управлений по вопросу представления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сведени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 xml:space="preserve"> о д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о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 xml:space="preserve">ходах, расходах, об имуществе и обязательствах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lastRenderedPageBreak/>
              <w:t>имущественного характера, предоставляемых гос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дарственными гражданскими служащими Республики Татарстан в Министерстве, а также сведения о дох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о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е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ственного характера своих супруга (супр</w:t>
            </w:r>
            <w:r>
              <w:rPr>
                <w:rFonts w:ascii="Times New Roman" w:hAnsi="Times New Roman"/>
                <w:sz w:val="24"/>
                <w:szCs w:val="26"/>
              </w:rPr>
              <w:t>уги) и нес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/>
                <w:sz w:val="24"/>
                <w:szCs w:val="26"/>
              </w:rPr>
              <w:t>вершеннолетних детей.</w:t>
            </w:r>
            <w:proofErr w:type="gramEnd"/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летних детей, представляемых:</w:t>
            </w:r>
          </w:p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нодательства «О государственной гражданской слу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бе и противодействии коррупции», свидетельству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щие о недостоверных и неполных сведениях о дох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ственного характера служащих, своих супруги (су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руга) и несовершеннолетних детей в Министерство не поступало. Оснований для проверки сведений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имелось.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муниципальной службе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 соблюдения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 возникновения конфликта интересов у государственного (муниципального) служащего, поступающей представителю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нимателя в установленном законодательством порядке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6A82">
              <w:rPr>
                <w:rFonts w:ascii="Times New Roman" w:hAnsi="Times New Roman"/>
                <w:sz w:val="24"/>
                <w:szCs w:val="24"/>
              </w:rPr>
              <w:t xml:space="preserve"> квартале 2016 года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проверок информации о наличии или возможности возникновения конфликта интересов у государственного служащего, поступа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щей представителю нанимателя в установленном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конодательством порядке не проводилось.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жащих о фактах обращения с целью склонения к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рупционным правонарушениям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ков, возникающих при реализации государственными (муниц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пальными) служащими функций, и внесение уточнений в перечни должностей государственной (муниципальной) службы, замещ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ние которых связано с коррупционными рисками (срок выполн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ния –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кадров,  отдел аудита,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2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антикоррупционной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миссией проведена оц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рисков, возникающих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своих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результатам оценки,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Минсельхозпрода РТ от 17.06.2016 №122/2-пр «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О внесении изменений в Перечень должностей государственной гражданской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внес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уточнени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службы, замещение которых связано с коррупционными рисками.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правонарушений) компьютерных программ, разраб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танных на базе специального программного обеспечения в целях осуществления:</w:t>
            </w:r>
          </w:p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дельные функции государственного, муниципального (админис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ративного)  управления данной организацией входили в должн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стные (служебные) обязанности государственного или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пального служащего (срок выполнения: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3D99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., и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пользование – 2015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доставления  доступа к специальному программн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му обеспеч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ний, представляемых гражданами, претендующими на замещение должностей государственной службы, и государственными служащими, и соблюдения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служебному поведению, обеспечен персонифицированный доступ к электронным данным Федеральной налоговой службы России, содержащимся в ЕГРЮЛ и ЕГРИП.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отделе кадров установлено  автоматизированное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бочее место с соответствующим программным обе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печением.</w:t>
            </w:r>
          </w:p>
          <w:p w:rsidR="0016474F" w:rsidRPr="00473D99" w:rsidRDefault="0016474F" w:rsidP="0016474F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Функционирует  Единая информационная система кадрового состава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и муниципальной службы РТ. В базу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внесены сведения о доходах, расходах, об им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п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руга (супр</w:t>
            </w:r>
            <w:r>
              <w:rPr>
                <w:rFonts w:ascii="Times New Roman" w:hAnsi="Times New Roman"/>
                <w:sz w:val="24"/>
                <w:szCs w:val="26"/>
              </w:rPr>
              <w:t>уги) и несовершеннолетних детей.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дителях исполнительных органов государственной власти и орг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нов местного самоуправления в Республике Татарстан по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водействию коррупции, в том числе путем вовлечения в их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тельность представителей общественных советов и других инст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 Общественный совет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812" w:type="dxa"/>
            <w:shd w:val="clear" w:color="auto" w:fill="auto"/>
          </w:tcPr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Комиссия при заместителе Премьер-министра  Республики  Татарстан – министре  сельского  хозя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 по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тиводействию коррупции (далее – Комиссия) создана в соответствии с приказом от  06.02.2012 №25/2-пр «О комиссии при заместителе Премьер-министра 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 Татарстан – министре  сельского  хозя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 по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тиводействию коррупции».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Число представителей общественности составляет не менее одной трети состава Комиссии, в том числе: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хозпрода РТ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ный редактор республиканской общественно-политической газеты «Земля-землица»);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 xml:space="preserve">- Валиев Айрат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ab/>
              <w:t>(проректор по 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учной работе и инновациям ФГОУ ВПО «Казанский Государственный Аграрный Университет»);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Хафизова Элеонора Борисовна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ab/>
              <w:t>(проректор по учебно-методической работе Татарского института переподготовки кадров агробизнеса).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заседания Комиссии размещается на официальном сайте министерства в разделе «Противодействие коррупции» с указанием повестки дня предстоящего заседания, даты и месте проведения, контактными данными секретаря коми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сии.</w:t>
            </w:r>
            <w:r w:rsidRPr="00950D7B">
              <w:rPr>
                <w:rFonts w:ascii="Times New Roman" w:hAnsi="Times New Roman"/>
                <w:sz w:val="24"/>
                <w:szCs w:val="24"/>
              </w:rPr>
              <w:cr/>
              <w:t>Протоколы заседаний размещаются на сайте мин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стерства в разделе «Противодействие коррупции».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расширенном заседании Комиссии от 24.03.2016  с приглашением сотрудников министерс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рассмотрены следующие вопросы: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 результатах мониторинга отчетных данных по валовому производству молока и поголовью КРС, и итог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 проверок целевого использования бюджетных средств, в том числе выделенных на предоставление субсидий.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обзор, подготовленный по итогам работы,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веденной в 2015 году правоохранительными органами Республики Татарстан по надзору за соблюдением законодательства, регулирующего вопросы, связа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ные с противодействием коррупции  (по письму 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ководителя АПРТ А.А. Сафарова вх.2023 от 27.02.2016).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 xml:space="preserve">– о рассмотрении  Представления Прокуратуры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района РТ от 02.02.2016 года   № 2-07-02/2016  об устранении нарушений закона при реализации государственных программ в сфере 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ского хозяйства.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8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на расширенном заседании Комиссии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.2016 рассмотрены следующие вопросы: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результатах  проверок целевого использования бюджетных средств;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плане работы комиссии при Заместителе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мьер-министра - министре сельского хозяйства и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 по противодейс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вию коррупции на 2016 год.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8">
              <w:rPr>
                <w:rFonts w:ascii="Times New Roman" w:hAnsi="Times New Roman"/>
                <w:sz w:val="24"/>
                <w:szCs w:val="24"/>
              </w:rPr>
              <w:t>– о реализации в Министерстве Республики Тата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стан требований о предоставлении лицами, зам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щающими должности государственной гражданской службы Республики Татарстан, сведений о доходах, об имуществе и обязательствах имущественного х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реализации антикоррупционных мер, пред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смотренных Национальным  планом противодействия коррупции   (по письму Руководителя АПРТ А.А. 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фарова вх.4736 от 28.04.2016);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передаче ценных бумаг в целях предотвращ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ния конфликта интересов (по письму Руководителя АПРТ А.А. Сафарова вх.5382 от 16.05.2016).</w:t>
            </w:r>
          </w:p>
          <w:p w:rsidR="0016474F" w:rsidRPr="00950D7B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Также во всех 43 территориальных  Управлениях сельского хозяйства и продовольствия Минсельхо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прода РТ в муниципальных  районах РТ (далее - Управления) созданы комиссии  по противодействию коррупции.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ных (муниципальных) служащих и урегулированию конфликта интересов в соответствии с установленными требованиями фед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рального и республиканского законодательств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образована согласно приказу от 04.10.2010 № 162/2-пр  «Об образовании комиссии по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служащих и урегул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рованию конфликта интересов» в состав комиссии включены: представители Аппарата Президента РТ и Татарстанской республиканской организации про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союза  АПК РФ, а также проректор по учебно-методической работе Татарского института перепо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готовки кадров агробизнеса Э.Б.Хафизова.</w:t>
            </w:r>
            <w:proofErr w:type="gramEnd"/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В связи с изменениями в действующем законод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тельстве приказом от 24.03.2016 года № 49/2-пр 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верждена новая редакция  Положения о комиссии  по соблюдению требований к служебному поведению государственных гражданских служащих и урегул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рованию конфликта интересов».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квартале 2016 года проведено заседание 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миссии, где были рассмотрены следующие вопросы: 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итогах представления государственными сл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жащими сведений о доходах, имуществе и обязател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ствах имущественного характера за 2015 год;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</w:t>
            </w:r>
            <w:r w:rsidRPr="00C54848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16474F" w:rsidRPr="00C54848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и муниципальных служащих согласно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лам, установленным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ельствах имущественного характера государстве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ных гражданских служащих Министерства размещ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 на сайте Министерства в разделе «Противодейс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вие коррупции» в установленные сроки.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ведения о доходах, ра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твенного характера государствен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территориальных органов.</w:t>
            </w:r>
          </w:p>
        </w:tc>
      </w:tr>
      <w:tr w:rsidR="0016474F" w:rsidRPr="00662641" w:rsidTr="00A44B5F">
        <w:trPr>
          <w:trHeight w:val="1533"/>
        </w:trPr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 Мин</w:t>
            </w:r>
            <w:r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предусмотрена.</w:t>
            </w:r>
          </w:p>
        </w:tc>
      </w:tr>
      <w:tr w:rsidR="00E57025" w:rsidRPr="004679A3" w:rsidTr="00A44B5F">
        <w:trPr>
          <w:trHeight w:val="470"/>
        </w:trPr>
        <w:tc>
          <w:tcPr>
            <w:tcW w:w="15276" w:type="dxa"/>
            <w:gridSpan w:val="4"/>
          </w:tcPr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 Выявление и устранение коррупциогенных факторов в нормативных правовых актах и проектах нормативных правовых актов</w:t>
            </w: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rPr>
          <w:trHeight w:val="806"/>
        </w:trPr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 осуществляется  в соответс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вии с методикой, утвержденной постановлением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вительства РФ от 26 февраля 2010 года № 96 "Об 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тикоррупционной экспертизе нормативных правовых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актов и проектов нормативных правовых актов". Приказом Минсельхозпрода РТ от 23.03.2015 № 47/2-пр утвержден новый порядок экспертизы.</w:t>
            </w:r>
          </w:p>
          <w:p w:rsidR="0016474F" w:rsidRPr="00473D99" w:rsidRDefault="0016474F" w:rsidP="0016474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Ответственным лицом за проведение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онной экспертизы,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ведущий советник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Гарифзянова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16474F" w:rsidRPr="00473D99" w:rsidRDefault="0016474F" w:rsidP="0016474F">
            <w:pPr>
              <w:pStyle w:val="Default"/>
              <w:jc w:val="both"/>
            </w:pPr>
            <w:r w:rsidRPr="00473D99">
              <w:t>В</w:t>
            </w:r>
            <w:r>
              <w:t>о</w:t>
            </w:r>
            <w:r w:rsidRPr="00473D99">
              <w:t xml:space="preserve"> </w:t>
            </w:r>
            <w:r>
              <w:t xml:space="preserve">2 квартале </w:t>
            </w:r>
            <w:r w:rsidRPr="00473D99">
              <w:t>201</w:t>
            </w:r>
            <w:r>
              <w:t xml:space="preserve">6 </w:t>
            </w:r>
            <w:r w:rsidRPr="00473D99">
              <w:t>г</w:t>
            </w:r>
            <w:r>
              <w:t>ода</w:t>
            </w:r>
            <w:r w:rsidRPr="00473D99">
              <w:t xml:space="preserve"> доля законодательных и </w:t>
            </w:r>
            <w:proofErr w:type="gramStart"/>
            <w:r w:rsidRPr="00473D99">
              <w:t>иных нормативных правовых актов, подвергнутых антикоррупционной экспертизе на стадии разработки их проектов составляет</w:t>
            </w:r>
            <w:proofErr w:type="gramEnd"/>
            <w:r w:rsidRPr="00473D99">
              <w:t xml:space="preserve"> 100%. </w:t>
            </w:r>
          </w:p>
          <w:p w:rsidR="0016474F" w:rsidRPr="00473D99" w:rsidRDefault="0016474F" w:rsidP="0016474F">
            <w:pPr>
              <w:pStyle w:val="Default"/>
              <w:jc w:val="both"/>
            </w:pPr>
            <w:r w:rsidRPr="00473D99">
              <w:t xml:space="preserve">В период по </w:t>
            </w:r>
            <w:r>
              <w:t>25.03</w:t>
            </w:r>
            <w:r w:rsidRPr="00473D99">
              <w:t>.201</w:t>
            </w:r>
            <w:r>
              <w:t>6</w:t>
            </w:r>
            <w:r w:rsidRPr="00473D99">
              <w:t xml:space="preserve"> проведена антикоррупцио</w:t>
            </w:r>
            <w:r w:rsidRPr="00473D99">
              <w:t>н</w:t>
            </w:r>
            <w:r w:rsidRPr="00473D99">
              <w:t>ная экспертиза в отношении</w:t>
            </w:r>
            <w:r>
              <w:t xml:space="preserve"> 22</w:t>
            </w:r>
            <w:r w:rsidRPr="005160FC">
              <w:rPr>
                <w:b/>
              </w:rPr>
              <w:t xml:space="preserve"> </w:t>
            </w:r>
            <w:r w:rsidRPr="00473D99">
              <w:t>проектов норм</w:t>
            </w:r>
            <w:r>
              <w:t>а</w:t>
            </w:r>
            <w:r w:rsidRPr="00473D99">
              <w:t>ти</w:t>
            </w:r>
            <w:r w:rsidRPr="00473D99">
              <w:t>в</w:t>
            </w:r>
            <w:r w:rsidRPr="00473D99">
              <w:t>ных правовых актов.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16474F" w:rsidRPr="0074679F" w:rsidRDefault="0016474F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экспертизы нормативных правовых актов (прое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тов нормативных правовых актов) Министерства сельского хозяйства и продовольствия РТ утверждён приказом от 13.08.2012 № 137/2-пр «О независимой антикоррупционной экспертизе». Для проведения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зависимой антикоррупционной экспертизы, на сайте Министерства в разделе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открыт подраздел «Независимая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онная экспертиза».</w:t>
            </w:r>
          </w:p>
          <w:p w:rsidR="0016474F" w:rsidRPr="00473D99" w:rsidRDefault="0016474F" w:rsidP="0016474F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пертизе нормативных правовых актов и проектов нормативных правовых актов размещается на офиц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альном сайте Министерства в разделе «Противоде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ствие коррупции» с опубликованием данных даты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тактных данных разработчика. 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3.1.Проведение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исполнител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Татарстан, территориальных органов 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деральных органов исполнительной власти по Республике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стан, органов местного самоуправления муниципальных районов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 Республики Татарстан по реализации ант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коррупционных мер на территории Республики Татарстан и оце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16474F" w:rsidRPr="0074679F" w:rsidRDefault="0016474F" w:rsidP="007467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деятельности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нистерства по реализации антикоррупционных мер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в Комитет Республики Татарстан по социально-экономическому мониторингу.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принимает участие в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мониторинге 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474F" w:rsidRPr="004679A3" w:rsidTr="00A44B5F">
        <w:tc>
          <w:tcPr>
            <w:tcW w:w="648" w:type="dxa"/>
            <w:tcBorders>
              <w:bottom w:val="single" w:sz="4" w:space="0" w:color="auto"/>
            </w:tcBorders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16474F" w:rsidRPr="00473D99" w:rsidRDefault="0016474F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групп. Использование полученных результатов для выработки преве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474F" w:rsidRPr="0074679F" w:rsidRDefault="0016474F" w:rsidP="0074679F">
            <w:pPr>
              <w:pStyle w:val="a5"/>
              <w:ind w:right="-108" w:firstLine="34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 w:cs="Times New Roman"/>
              </w:rPr>
              <w:t>УСХиП</w:t>
            </w:r>
            <w:proofErr w:type="spellEnd"/>
            <w:r w:rsidRPr="0074679F">
              <w:rPr>
                <w:rFonts w:ascii="Times New Roman" w:hAnsi="Times New Roman" w:cs="Times New Roman"/>
              </w:rPr>
              <w:t>,  РИВЦ (по с</w:t>
            </w:r>
            <w:r w:rsidRPr="0074679F">
              <w:rPr>
                <w:rFonts w:ascii="Times New Roman" w:hAnsi="Times New Roman" w:cs="Times New Roman"/>
              </w:rPr>
              <w:t>о</w:t>
            </w:r>
            <w:r w:rsidRPr="0074679F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2016 года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траслевы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реализуемых антико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ботников государственных органов, государственных 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пальных организаций отрицательного отношения к коррупции с привлечением к данной работе общественных советов, общес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венных объединений, участвующих в противодействии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ции,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ной программы Министерства сельского хозяйства и продовольствия  Республики Татарстан на 2015–2020 годы,  утверждённой приказом от 26.11.2014   № 24/2-пр, проводится разъяснительная работа, направленная на  формирование у служащих отрицательного отн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шения к коррупции.   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пуляризации антикоррупционных стандартов повед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ния до всех сотрудников доведен Кодекс этики и служебного поведения государственных гражданских служащих Республики Татарстан утвержденный Ук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зом Президента Республики Татарстан от 23 марта 2011 года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служебные контракты государственных гра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данских служащих Республики Татарстан в МСХиП РТ включены положения об ответственности за 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рушение Кодекса этики и служебного поведения г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Республики Татарстан и других нормативно-правовых актов 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тикоррупционного характера.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lastRenderedPageBreak/>
              <w:t>жащих отрицательного отношения к коррупции явл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ется проведение расширенных заседаний Комиссии, на которые приглашаются в зависимости от тематики  сотрудники центрального аппарата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ведено 24 марта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 прик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Минсельхозпрода 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474F" w:rsidRPr="00CB00A3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сударственными гражданскими служащими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Татарстан в Министерстве сельского хозяйства и продовольствия Республики Татарстан о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возникно-вении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от 15.02.2016 №14/2-пр  «Об утверждении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Поло-жения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порядке принятия государственными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граж-данскими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служащими Республики Татарстан в Мин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от 27.02.2014 № 39/2-пр «О  порядке сообщения гос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дарственными служащими Министерства сельского хозяйства и продовольствия РТ о получении подарка в связи с их должностным положением или исполн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нием ими служебных (должностных) обязанностей, сдачи и оценки подарка, реализации (выкупа) и 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числения средств, вырученных от его реализации».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РТ о получении подарка в связи с их должностным положением или исполнением ими служебных (должностных) обяза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ностей, сдачи и оценки подарка, реализации (выкупа) и зачисления средств, вырученных от его реализ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lastRenderedPageBreak/>
              <w:t>ции».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год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консультаций и пр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филактических бесед с государственными  гражда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скими служащими о соблюдении ими ограничений и запретов, требований о предотвращении или урегул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ровании конфликтов интересов в соответствии с 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конодательством о государственной гражданской службе, а также требований, установленных Фед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16474F" w:rsidRPr="00107C24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стерства безотлагательно  информируются об изм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нениях в законодательстве в части соблюдения огр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ничений, запретов и исполнению обязанностей, уст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ограничений, касающихся дарения и пол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чения подарков. 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дится до сотрудников  в системе электронного док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ментооборота, на заседаниях Комиссии, а также 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мещается в разделе «Противодействие коррупции» официального сайта Министерства.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мер по соблюдению государственными (муниципал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ными) служащими ограничений, запретов, а также по исполнению обязанностей, установленных в целях противодействия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ции, в том числе ограничений, касающихся дарения и получения подарков 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proofErr w:type="gramEnd"/>
          </w:p>
        </w:tc>
        <w:tc>
          <w:tcPr>
            <w:tcW w:w="5812" w:type="dxa"/>
            <w:vMerge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нять взятку или как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Республики Татарстан от 23 марта 2011 года №УП-142 «Об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верждении кодекса этики и служебного поведения государственных гражданских служащих Республики Татарстан»  заключены с государственными служ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щими министерства дополнительные соглашения  к служебным контрактам и внесен соответствующий пункт в служебный контракт 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вновь принимаемых на должность государственной службы о возможности применения мер юридической отве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ственности за нарушение Кодекса этики.</w:t>
            </w:r>
            <w:proofErr w:type="gramEnd"/>
          </w:p>
          <w:p w:rsidR="0016474F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</w:t>
            </w:r>
            <w:r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 лицам, поступающими на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гражданскую службу, государственным гражданским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служащим при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прохождении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венной гражданской службы в Министерстве и 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ведомственным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учреждениям Министерства,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дятся нормативно-правовые акты по государственной гражданской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 информ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ционные материалы о недопустимости поведения, 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торое может воспр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ниматься окружающими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как дача или получение взятки. Приказом Минсельхозпрода РТ утвержден Порядок уведомления представителя нанимателя (работодателя) о фактах обращения в 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лях склонения государственного гражданского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жащего к совершению коррупционных правонаруш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ний. Приказ 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веден до всех сотрудников и размещен на официал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ном сайте.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 квартале 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фактов склонения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к данным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нарушения не </w:t>
            </w:r>
            <w:r>
              <w:rPr>
                <w:rFonts w:ascii="Times New Roman" w:hAnsi="Times New Roman"/>
                <w:sz w:val="24"/>
                <w:szCs w:val="24"/>
              </w:rPr>
              <w:t>выяв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6537F7" w:rsidTr="00A44B5F">
        <w:trPr>
          <w:trHeight w:val="1006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ламентов предоставления государственных (муниципальных)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луг органами исполнительной власти и органами местного сам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управления в Республике Татарстан при предоставлении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F86F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Министерстве сел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продовольствия, утвержденном Постановлением Кабинета Министров Республики Татарстан от 6 июля 2005 г. № 316,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 не осуществляет контрольно-надзорных функций,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дарственные услуги населению не представляются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74F" w:rsidRDefault="0016474F" w:rsidP="0016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внутреннего финансового контроля в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структуре министерства создан отдел аудита и ант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коррупционной работы (далее - отдел аудита), кот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рым  проводятся ведомственные мероприятия по профилактике правонарушений в потенциально ко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рупционных разделах деятельности и направлений выделения бюджетных средств.</w:t>
            </w:r>
          </w:p>
          <w:p w:rsidR="0016474F" w:rsidRDefault="0016474F" w:rsidP="0016474F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Пунктом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Антикоррупционной программы Министерства сельского хозяйства и продовольствия Республики Татарстан на 2015- 2020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224/2-</w:t>
            </w:r>
            <w:r>
              <w:rPr>
                <w:rFonts w:ascii="Times New Roman" w:hAnsi="Times New Roman"/>
                <w:sz w:val="24"/>
                <w:szCs w:val="24"/>
              </w:rPr>
              <w:t>пр предусмотрено 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существление проверок ц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левого использования бюджетных средств, в том чи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ле выделенных в ходе  реализации приоритетных н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циональных проектов и республиканских государс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венных программ.  </w:t>
            </w:r>
          </w:p>
          <w:p w:rsidR="0016474F" w:rsidRDefault="0016474F" w:rsidP="0016474F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Комиссии. Так по рекомендации заседания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тикоорупционной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от </w:t>
            </w:r>
            <w:r w:rsidRPr="00F176CE">
              <w:rPr>
                <w:rFonts w:ascii="Times New Roman" w:hAnsi="Times New Roman"/>
                <w:sz w:val="24"/>
                <w:szCs w:val="24"/>
              </w:rPr>
              <w:t>24.03.2016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ое</w:t>
            </w:r>
            <w:proofErr w:type="gramEnd"/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использованием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>ривлеч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 xml:space="preserve"> к дисциплинарной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6 руководителей территориальных учреждений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474F" w:rsidRPr="00473D99" w:rsidRDefault="0016474F" w:rsidP="0016474F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году специалистами отдела аудита совместно с профильными отделами министерства проведены контрольные 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пальных районах с целью проверки эффективности  мер государственной поддержки сельхозтоваропрои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водителей, проверено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получателей бюджетных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роводится анализ и реализация материалов проверок. Выявляются типовые 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совершенствования нормативного правового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474F" w:rsidRPr="004679A3" w:rsidTr="00A44B5F">
        <w:trPr>
          <w:trHeight w:val="1505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16474F" w:rsidRPr="00F86F35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государственных услуг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полнительными органами государственной власти Республики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тарстан;</w:t>
            </w:r>
          </w:p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701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904F38" w:rsidTr="00A44B5F">
        <w:trPr>
          <w:trHeight w:val="1818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муниципальных услуг, в том числе на базе многофункци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F86F35">
            <w:pPr>
              <w:widowControl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утвержденному Постано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лением Кабинета Министров Республики Татарстан от 6 июля 2005 г. № 316,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трольно-надзорные функции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, государственные услуги населению не представляются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74F" w:rsidRPr="004679A3" w:rsidTr="00A44B5F">
        <w:trPr>
          <w:trHeight w:val="1047"/>
        </w:trPr>
        <w:tc>
          <w:tcPr>
            <w:tcW w:w="648" w:type="dxa"/>
          </w:tcPr>
          <w:p w:rsidR="0016474F" w:rsidRPr="00473D99" w:rsidRDefault="0016474F" w:rsidP="00F8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F8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официальных сайтов органов исполнительной власти,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районов и городских округов в соответствии с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 разделов официальных сайтов исполнительных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в информационно-телекоммуникационной сети «Интернет» по вопросам против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действия коррупции»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F86F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  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нистров    Республики    Татарстан   от    04.04.2013 № 225 «Об утверждении Единых требований к размещ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нию и наполнению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разделов официальных сайтов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государственной власти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коррупции». 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Обновление подразделов осуществляется в пост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янном режиме.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F8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F8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министерствах, ведомс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, др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гих информационных каналов, позволяющих гражданам сообщать о ставших известными им фактах коррупции, причинах и услов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ях, способствующих их совершению 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F86F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пресс-секретарь, отдел делопроизво</w:t>
            </w:r>
            <w:r w:rsidRPr="00F86F35">
              <w:rPr>
                <w:rFonts w:ascii="Times New Roman" w:hAnsi="Times New Roman" w:cs="Times New Roman"/>
              </w:rPr>
              <w:t>д</w:t>
            </w:r>
            <w:r w:rsidRPr="00F86F35">
              <w:rPr>
                <w:rFonts w:ascii="Times New Roman" w:hAnsi="Times New Roman" w:cs="Times New Roman"/>
              </w:rPr>
              <w:t>ства и контроля, отдел кадров,  отдел аудита,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рия» и интернет-сайт, позволяющие гражданам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щать об известных им фактах коррупции, причинах и условиях, способствующих их совершению.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Поступающие в Минсельхозпрод РТ предлож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ния, заявления и жалобы граждан находятся на 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бом контроле, регистрируются в отдельной базе 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лопроизводства. </w:t>
            </w:r>
          </w:p>
          <w:p w:rsidR="0016474F" w:rsidRDefault="0016474F" w:rsidP="0016474F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обращений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 о фактах коррупции со стороны государственных гражданских служащих Министерства не поступало.</w:t>
            </w:r>
          </w:p>
          <w:p w:rsidR="0016474F" w:rsidRDefault="0016474F" w:rsidP="0016474F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3633F">
              <w:rPr>
                <w:rFonts w:ascii="Times New Roman" w:hAnsi="Times New Roman"/>
                <w:sz w:val="24"/>
                <w:szCs w:val="24"/>
              </w:rPr>
              <w:t xml:space="preserve">«Телефон доверия» работает в круглосуточном режиме с записью сообщений на автоответчик.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2016 году сообщений на “телефон доверия” не поступало.</w:t>
            </w:r>
          </w:p>
          <w:p w:rsidR="0016474F" w:rsidRDefault="0016474F" w:rsidP="0016474F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  <w:p w:rsidR="0016474F" w:rsidRPr="00473D99" w:rsidRDefault="0016474F" w:rsidP="0016474F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 сообществом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5.9. Осуществление публикаций в СМИ информации 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размещ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 на интернет-сайтах ежегодных отчетов о состоянии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и реализации мер антикоррупционной политики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16474F" w:rsidRDefault="0016474F" w:rsidP="00554C2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аудита, пресс-секретарь, </w:t>
            </w:r>
          </w:p>
          <w:p w:rsidR="0016474F" w:rsidRPr="00473D99" w:rsidRDefault="0016474F" w:rsidP="00554C2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отчеты о состоянии коррупции 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реализ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ции мер антикоррупционной политики в Республике Татарстан своевременно размещаются на сайте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рупции и реализации мер антикоррупционной пол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тики в Республике Татарстан».</w:t>
            </w:r>
          </w:p>
          <w:p w:rsidR="0016474F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антикорру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ционных комиссий</w:t>
            </w:r>
          </w:p>
        </w:tc>
        <w:tc>
          <w:tcPr>
            <w:tcW w:w="1701" w:type="dxa"/>
            <w:shd w:val="clear" w:color="auto" w:fill="auto"/>
          </w:tcPr>
          <w:p w:rsidR="0016474F" w:rsidRPr="00F86F35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пресс-секретарь, отдел кадров,  отдел аудита,  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ежедневном формате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мониторинг публикаций средств массовой информации, включая сеть Интернет, а также информации, содержащейся в поступающих обращениях граждан и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дических лиц, в том числе по антикоррупционной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ме. 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Интернет, не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лено. Обращений граждан и юридических лиц о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в министерство не поступало.</w:t>
            </w:r>
          </w:p>
        </w:tc>
      </w:tr>
      <w:tr w:rsidR="0016474F" w:rsidRPr="004679A3" w:rsidTr="00A44B5F">
        <w:trPr>
          <w:trHeight w:val="481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16474F" w:rsidRPr="00EF5A58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пресс-секретарь,  отдел кадров,  отдел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роприятиях, пресс-релизы, материалы СМИ, фото- и видеорепортажи, а также контактные данные пресс-секретаря.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в ленте новостей и других разделах сайта размещается информация о мерах, принимаемых Минсельхозпродом РТ по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ствию коррупции.</w:t>
            </w:r>
          </w:p>
          <w:p w:rsidR="0016474F" w:rsidRPr="00CB00A3" w:rsidRDefault="0016474F" w:rsidP="0016474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Постоянное сотрудничество осуществляется </w:t>
            </w:r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 республиканской общественно-политической газете «Земля землица». В  газете регулярно публикуются антикоррупционные материалы</w:t>
            </w:r>
          </w:p>
        </w:tc>
      </w:tr>
      <w:tr w:rsidR="0016474F" w:rsidRPr="00E46940" w:rsidTr="00A44B5F"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16474F" w:rsidRDefault="0016474F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6474F" w:rsidRPr="00EF5A58" w:rsidRDefault="0016474F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общий отдел, пресс-секретарь,  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Управлениях оформлены стенды «Противодействие коррупции», на котором размещаются  информационные материалы и распорядительные акты антико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рупционной тематики.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1E6CF7" w:rsidRPr="00473D99" w:rsidRDefault="001E6CF7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74F" w:rsidRPr="00AC745E" w:rsidTr="00A44B5F">
        <w:trPr>
          <w:trHeight w:val="986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при осуществлении закупок товаров (работ, услуг) для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и муниципальных нужд, в том числе проведение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роприятий по обеспечению открытости и доступности осущест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16474F" w:rsidRPr="00EF5A58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стиционной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 от 05.04.2013 № 44-ФЗ «О контрактной системе в сфере закупок товаров, работ, услуг для обеспечения государственных и муниципальных нужд»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ством запланировано осуществление закупок товаров, работ, услуг у субъектов малого предпринимательс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 в размере не менее чем 15 % процентов совокупн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 годового объема закупок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B0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закупок товаров, работ, услуг, М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нистерством в открытом доступе предоставляется информация по торгам, а также планы-графики зак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пок, путем размещения на официальном сайте по з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 xml:space="preserve">купкам </w:t>
            </w:r>
            <w:proofErr w:type="spellStart"/>
            <w:r w:rsidRPr="005178B0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517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474F" w:rsidRPr="004679A3" w:rsidTr="00A44B5F">
        <w:trPr>
          <w:trHeight w:val="1327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6.2. Проведение плановых и внеплановых проверок осуществл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 закупок товаров (работ, услуг) для государственных и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16474F" w:rsidRPr="00473D99" w:rsidRDefault="0016474F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15276" w:type="dxa"/>
            <w:gridSpan w:val="4"/>
          </w:tcPr>
          <w:p w:rsidR="0016474F" w:rsidRPr="00473D99" w:rsidRDefault="0016474F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 Последовательное снижение административного давления на предпринимательство (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474F" w:rsidRPr="00473D99" w:rsidRDefault="0016474F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Размещение результатов социологических исследований на сайте Уполномоченного при Президенте РТ по защите прав предприн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мателей и Торгово-промышленной палаты РТ, а также освещение в СМИ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EF5A58" w:rsidP="002C05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788"/>
        </w:trPr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7.3. Развитие служб с целью оказания юридических консультаций по телефону, электронной почте или с выездом на место для ок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зания помощи предпринимателям в случае возникновения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ситуаций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EF5A5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7.4. Проведение заседаний «круглых столов» представителей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ганов исполнительной власти и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 целью выр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ботки согласованных мер по дальнейшему снижению администр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тивного давления на бизнес-структуры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2C05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 Повышение эффективности взаимодействия с правоохранительными органами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8.1. Осуществление проверки соблюдения законодательства при реализации приоритетных национальных проектов и республика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ских государственных программ на предмет выявления 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299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6CF7" w:rsidRPr="004679A3" w:rsidTr="00A44B5F">
        <w:trPr>
          <w:trHeight w:val="770"/>
        </w:trPr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16474F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рации от 22 де</w:t>
            </w:r>
            <w:r>
              <w:rPr>
                <w:rFonts w:ascii="Times New Roman" w:hAnsi="Times New Roman"/>
                <w:sz w:val="24"/>
                <w:szCs w:val="24"/>
              </w:rPr>
              <w:t>кабря 2015 года № 650, приказом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сов. Всего в 1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лугодии 2016 года рассмотрено 7 подобных уведо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16474F" w:rsidRPr="00473D99" w:rsidRDefault="0016474F" w:rsidP="0016474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государственной службы в Министерстве осуществляется по итогам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на замещение вакантных должностей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 в Министерстве (далее – Конкурс). Конкурсы проводятся в соответствии с действующим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ную гражданскую службу, проводится консультати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ная и разъяснительная работа по соблюдению ими требований законодательства.</w:t>
            </w:r>
          </w:p>
          <w:p w:rsidR="005C36C1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скими служащими требований законодательства в сфере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сударственной гражданской службы, возн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кающие при поступлении граждан на должность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венной службы,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выявлены.</w:t>
            </w:r>
          </w:p>
        </w:tc>
      </w:tr>
    </w:tbl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lastRenderedPageBreak/>
        <w:t>Список использованных сокращений:</w:t>
      </w:r>
    </w:p>
    <w:p w:rsidR="00A70ADA" w:rsidRPr="003731D5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Агентство </w:t>
      </w:r>
      <w:r w:rsidR="000E6C93" w:rsidRPr="007B7036">
        <w:rPr>
          <w:rFonts w:ascii="Times New Roman" w:hAnsi="Times New Roman"/>
          <w:sz w:val="20"/>
          <w:szCs w:val="20"/>
        </w:rPr>
        <w:t>«Татмедиа»</w:t>
      </w:r>
      <w:r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Республиканское агентство по печати и массовым коммуникациям </w:t>
      </w:r>
      <w:r w:rsidR="000E6C93" w:rsidRPr="007B7036">
        <w:rPr>
          <w:rFonts w:ascii="Times New Roman" w:hAnsi="Times New Roman"/>
          <w:sz w:val="20"/>
          <w:szCs w:val="20"/>
        </w:rPr>
        <w:t>«Татмедиа»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Академия наук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Академия наук Республики Татарстан;</w:t>
      </w:r>
    </w:p>
    <w:p w:rsidR="00201E7D" w:rsidRPr="007B7036" w:rsidRDefault="001965E6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аппарат 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едерального инспектора по РТ – а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ппарат 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федерального инспектора по Республике Татарстан;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7678FF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B7036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036">
        <w:rPr>
          <w:rFonts w:ascii="Times New Roman" w:hAnsi="Times New Roman"/>
          <w:sz w:val="20"/>
          <w:szCs w:val="20"/>
        </w:rPr>
        <w:t>Кабмин</w:t>
      </w:r>
      <w:proofErr w:type="spellEnd"/>
      <w:r w:rsidRPr="007B7036">
        <w:rPr>
          <w:rFonts w:ascii="Times New Roman" w:hAnsi="Times New Roman"/>
          <w:sz w:val="20"/>
          <w:szCs w:val="20"/>
        </w:rPr>
        <w:t xml:space="preserve">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МВД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внутренних дел по Республике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Министерство земельных и имущественных отношений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земел</w:t>
      </w:r>
      <w:r w:rsidRPr="007B7036">
        <w:rPr>
          <w:rFonts w:ascii="Times New Roman" w:hAnsi="Times New Roman"/>
          <w:sz w:val="20"/>
          <w:szCs w:val="20"/>
        </w:rPr>
        <w:t>ь</w:t>
      </w:r>
      <w:r w:rsidRPr="007B7036">
        <w:rPr>
          <w:rFonts w:ascii="Times New Roman" w:hAnsi="Times New Roman"/>
          <w:sz w:val="20"/>
          <w:szCs w:val="20"/>
        </w:rPr>
        <w:t>ных и имущественных отношений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D140F" w:rsidRPr="007B7036" w:rsidRDefault="003D140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Минпромторг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промышленности и торговли Республики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</w:t>
      </w:r>
      <w:r w:rsidRPr="007B7036">
        <w:rPr>
          <w:rFonts w:ascii="Times New Roman" w:hAnsi="Times New Roman"/>
          <w:sz w:val="20"/>
          <w:szCs w:val="20"/>
        </w:rPr>
        <w:t>с</w:t>
      </w:r>
      <w:r w:rsidRPr="007B7036">
        <w:rPr>
          <w:rFonts w:ascii="Times New Roman" w:hAnsi="Times New Roman"/>
          <w:sz w:val="20"/>
          <w:szCs w:val="20"/>
        </w:rPr>
        <w:t>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Минфин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финансов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молодежные и иные общественные объединения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молодежные и иные общественные объединения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lastRenderedPageBreak/>
        <w:t xml:space="preserve">Общественная палата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Общественная палата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И</w:t>
      </w:r>
      <w:r w:rsidR="00886273" w:rsidRPr="007B7036">
        <w:rPr>
          <w:rFonts w:ascii="Times New Roman" w:hAnsi="Times New Roman"/>
          <w:sz w:val="20"/>
          <w:szCs w:val="20"/>
        </w:rPr>
        <w:t>О</w:t>
      </w:r>
      <w:r w:rsidRPr="007B7036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ОМС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9D5097" w:rsidRPr="007B7036" w:rsidRDefault="00564250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помощник Президента РТ – п</w:t>
      </w:r>
      <w:r w:rsidR="009D5097" w:rsidRPr="007B7036">
        <w:rPr>
          <w:rFonts w:ascii="Times New Roman" w:hAnsi="Times New Roman"/>
          <w:sz w:val="20"/>
          <w:szCs w:val="20"/>
        </w:rPr>
        <w:t>омощник Президента Республики Татарстан;</w:t>
      </w:r>
    </w:p>
    <w:p w:rsidR="0049332A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СМИ</w:t>
      </w:r>
      <w:r>
        <w:rPr>
          <w:rFonts w:ascii="Times New Roman" w:hAnsi="Times New Roman"/>
          <w:sz w:val="20"/>
          <w:szCs w:val="20"/>
        </w:rPr>
        <w:t xml:space="preserve"> – средства массовой информации;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Совет муниципальных образований </w:t>
      </w:r>
      <w:r w:rsidR="00846C6C" w:rsidRPr="007B7036">
        <w:rPr>
          <w:rFonts w:ascii="Times New Roman" w:hAnsi="Times New Roman"/>
          <w:sz w:val="20"/>
          <w:szCs w:val="20"/>
        </w:rPr>
        <w:t xml:space="preserve">РТ </w:t>
      </w:r>
      <w:r w:rsidRPr="007B7036">
        <w:rPr>
          <w:rFonts w:ascii="Times New Roman" w:hAnsi="Times New Roman"/>
          <w:sz w:val="20"/>
          <w:szCs w:val="20"/>
        </w:rPr>
        <w:t>– Совет муниципальных образований</w:t>
      </w:r>
      <w:r w:rsidR="00846C6C" w:rsidRPr="007B7036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СТЭМ</w:t>
      </w:r>
      <w:r>
        <w:rPr>
          <w:rFonts w:ascii="Times New Roman" w:hAnsi="Times New Roman"/>
          <w:sz w:val="20"/>
          <w:szCs w:val="20"/>
        </w:rPr>
        <w:t xml:space="preserve"> – студенческий театр эстрадных миниатюр;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СУ СК РФ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Следственное управление Следственного комитета Российской Федерации по Республике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ТПП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Торгово-промышленная палата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«Ассоциация юристов России»;</w:t>
      </w:r>
    </w:p>
    <w:p w:rsidR="000E6C93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7B7036">
        <w:rPr>
          <w:rFonts w:ascii="Times New Roman" w:hAnsi="Times New Roman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7B7036">
        <w:rPr>
          <w:rFonts w:ascii="Times New Roman" w:hAnsi="Times New Roman"/>
          <w:sz w:val="20"/>
          <w:szCs w:val="20"/>
        </w:rPr>
        <w:t xml:space="preserve"> по Республике Татарстан;</w:t>
      </w:r>
    </w:p>
    <w:p w:rsidR="0049332A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Уполномоченный по правам человека в РТ – </w:t>
      </w:r>
      <w:r w:rsidR="0049332A" w:rsidRPr="007B7036">
        <w:rPr>
          <w:rFonts w:ascii="Times New Roman" w:hAnsi="Times New Roman"/>
          <w:sz w:val="20"/>
          <w:szCs w:val="20"/>
        </w:rPr>
        <w:t>Уполномоченный по правам человека в Республике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8F2501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Управление Росреестра по РТ – Управление Федеральной службы государственной регистрации, кадастра и картографии по Республике Татарстан;</w:t>
      </w:r>
    </w:p>
    <w:p w:rsidR="00D75FFC" w:rsidRPr="007B7036" w:rsidRDefault="00D75FF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A10C5A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ЦЭСИ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при </w:t>
      </w:r>
      <w:proofErr w:type="gramStart"/>
      <w:r w:rsidRPr="007B7036">
        <w:rPr>
          <w:rFonts w:ascii="Times New Roman" w:hAnsi="Times New Roman"/>
          <w:sz w:val="20"/>
          <w:szCs w:val="20"/>
        </w:rPr>
        <w:t>КМ</w:t>
      </w:r>
      <w:proofErr w:type="gramEnd"/>
      <w:r w:rsidRPr="007B7036">
        <w:rPr>
          <w:rFonts w:ascii="Times New Roman" w:hAnsi="Times New Roman"/>
          <w:sz w:val="20"/>
          <w:szCs w:val="20"/>
        </w:rPr>
        <w:t xml:space="preserve">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B7036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Sect="001C0883">
      <w:headerReference w:type="even" r:id="rId7"/>
      <w:headerReference w:type="default" r:id="rId8"/>
      <w:footnotePr>
        <w:numFmt w:val="chicago"/>
      </w:footnotePr>
      <w:pgSz w:w="16838" w:h="11906" w:orient="landscape"/>
      <w:pgMar w:top="567" w:right="567" w:bottom="567" w:left="107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BE" w:rsidRDefault="007774BE" w:rsidP="00B503EF">
      <w:pPr>
        <w:spacing w:after="0" w:line="240" w:lineRule="auto"/>
      </w:pPr>
      <w:r>
        <w:separator/>
      </w:r>
    </w:p>
  </w:endnote>
  <w:endnote w:type="continuationSeparator" w:id="0">
    <w:p w:rsidR="007774BE" w:rsidRDefault="007774BE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BE" w:rsidRDefault="007774BE" w:rsidP="00B503EF">
      <w:pPr>
        <w:spacing w:after="0" w:line="240" w:lineRule="auto"/>
      </w:pPr>
      <w:r>
        <w:separator/>
      </w:r>
    </w:p>
  </w:footnote>
  <w:footnote w:type="continuationSeparator" w:id="0">
    <w:p w:rsidR="007774BE" w:rsidRDefault="007774BE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4F" w:rsidRDefault="0016474F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6474F" w:rsidRDefault="001647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4F" w:rsidRPr="00A90D6D" w:rsidRDefault="0016474F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A852A5">
      <w:rPr>
        <w:rStyle w:val="afe"/>
        <w:rFonts w:ascii="Times New Roman" w:hAnsi="Times New Roman"/>
        <w:noProof/>
        <w:sz w:val="24"/>
        <w:szCs w:val="24"/>
      </w:rPr>
      <w:t>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16474F" w:rsidRDefault="001647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ACC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C3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2B41"/>
    <w:rsid w:val="000D550D"/>
    <w:rsid w:val="000D6621"/>
    <w:rsid w:val="000D6867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474F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38B"/>
    <w:rsid w:val="001A7746"/>
    <w:rsid w:val="001A7806"/>
    <w:rsid w:val="001B0AB2"/>
    <w:rsid w:val="001B2645"/>
    <w:rsid w:val="001B41B5"/>
    <w:rsid w:val="001B45A1"/>
    <w:rsid w:val="001B4612"/>
    <w:rsid w:val="001B5BFE"/>
    <w:rsid w:val="001B7101"/>
    <w:rsid w:val="001C0156"/>
    <w:rsid w:val="001C0883"/>
    <w:rsid w:val="001C31CB"/>
    <w:rsid w:val="001C3423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CF7"/>
    <w:rsid w:val="001E6FB0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8C0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64CD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19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6CE"/>
    <w:rsid w:val="002B6F77"/>
    <w:rsid w:val="002C02EE"/>
    <w:rsid w:val="002C056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2639"/>
    <w:rsid w:val="003731D5"/>
    <w:rsid w:val="00373D2F"/>
    <w:rsid w:val="00374328"/>
    <w:rsid w:val="003746F2"/>
    <w:rsid w:val="00375ADC"/>
    <w:rsid w:val="003767BE"/>
    <w:rsid w:val="00377037"/>
    <w:rsid w:val="0037777B"/>
    <w:rsid w:val="00380437"/>
    <w:rsid w:val="003809AD"/>
    <w:rsid w:val="00381CD1"/>
    <w:rsid w:val="00384B26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3D99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B66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F26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1B4E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2E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36C1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774"/>
    <w:rsid w:val="00620B4F"/>
    <w:rsid w:val="00620CBB"/>
    <w:rsid w:val="00621A2D"/>
    <w:rsid w:val="006221DF"/>
    <w:rsid w:val="00622B29"/>
    <w:rsid w:val="00622B67"/>
    <w:rsid w:val="00622F40"/>
    <w:rsid w:val="00623C7F"/>
    <w:rsid w:val="00624735"/>
    <w:rsid w:val="0062482F"/>
    <w:rsid w:val="00625ADA"/>
    <w:rsid w:val="00632568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7F7"/>
    <w:rsid w:val="00653D82"/>
    <w:rsid w:val="00654BA5"/>
    <w:rsid w:val="006552A1"/>
    <w:rsid w:val="0065617C"/>
    <w:rsid w:val="00656D2D"/>
    <w:rsid w:val="00656F12"/>
    <w:rsid w:val="0066070D"/>
    <w:rsid w:val="00662641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1C31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B83"/>
    <w:rsid w:val="006D5C48"/>
    <w:rsid w:val="006D6C6B"/>
    <w:rsid w:val="006D714E"/>
    <w:rsid w:val="006D78C2"/>
    <w:rsid w:val="006E074C"/>
    <w:rsid w:val="006E11F8"/>
    <w:rsid w:val="006E1663"/>
    <w:rsid w:val="006E1F9B"/>
    <w:rsid w:val="006E2268"/>
    <w:rsid w:val="006E2FF4"/>
    <w:rsid w:val="006E3022"/>
    <w:rsid w:val="006E3404"/>
    <w:rsid w:val="006E4B2A"/>
    <w:rsid w:val="006E5BEE"/>
    <w:rsid w:val="006E6062"/>
    <w:rsid w:val="006E71F0"/>
    <w:rsid w:val="006E7FBF"/>
    <w:rsid w:val="006F08A7"/>
    <w:rsid w:val="006F2764"/>
    <w:rsid w:val="006F2D2E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D1E"/>
    <w:rsid w:val="00737533"/>
    <w:rsid w:val="00740B40"/>
    <w:rsid w:val="00740EC2"/>
    <w:rsid w:val="00740FA1"/>
    <w:rsid w:val="007441DE"/>
    <w:rsid w:val="007448FD"/>
    <w:rsid w:val="00744AF8"/>
    <w:rsid w:val="00744F90"/>
    <w:rsid w:val="0074679F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18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774BE"/>
    <w:rsid w:val="00781BE7"/>
    <w:rsid w:val="0078264E"/>
    <w:rsid w:val="007834D0"/>
    <w:rsid w:val="00783E2A"/>
    <w:rsid w:val="0078565F"/>
    <w:rsid w:val="007857D2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6FC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713A"/>
    <w:rsid w:val="0081052A"/>
    <w:rsid w:val="00810AB1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425B"/>
    <w:rsid w:val="008242B6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15D"/>
    <w:rsid w:val="00844F50"/>
    <w:rsid w:val="00845AAA"/>
    <w:rsid w:val="00845F6D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73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A89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768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44AD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38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1F33"/>
    <w:rsid w:val="009623FD"/>
    <w:rsid w:val="0096392A"/>
    <w:rsid w:val="00964CC3"/>
    <w:rsid w:val="009662E9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585A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49C0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239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B5F"/>
    <w:rsid w:val="00A44C1F"/>
    <w:rsid w:val="00A453AD"/>
    <w:rsid w:val="00A461D8"/>
    <w:rsid w:val="00A5060C"/>
    <w:rsid w:val="00A54512"/>
    <w:rsid w:val="00A55083"/>
    <w:rsid w:val="00A574AD"/>
    <w:rsid w:val="00A57F6D"/>
    <w:rsid w:val="00A606B4"/>
    <w:rsid w:val="00A60C13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230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2A5"/>
    <w:rsid w:val="00A8551E"/>
    <w:rsid w:val="00A859DA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5F3C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45E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1CC1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5B3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050B"/>
    <w:rsid w:val="00C4169F"/>
    <w:rsid w:val="00C4171E"/>
    <w:rsid w:val="00C42437"/>
    <w:rsid w:val="00C42EC1"/>
    <w:rsid w:val="00C42FBB"/>
    <w:rsid w:val="00C4518B"/>
    <w:rsid w:val="00C455D5"/>
    <w:rsid w:val="00C45BB9"/>
    <w:rsid w:val="00C47007"/>
    <w:rsid w:val="00C473CB"/>
    <w:rsid w:val="00C474DB"/>
    <w:rsid w:val="00C47B37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1CEA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211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0B3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24D1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6940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025"/>
    <w:rsid w:val="00E575FB"/>
    <w:rsid w:val="00E57C43"/>
    <w:rsid w:val="00E602AE"/>
    <w:rsid w:val="00E608D7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CFA"/>
    <w:rsid w:val="00E75DDA"/>
    <w:rsid w:val="00E75EC8"/>
    <w:rsid w:val="00E76544"/>
    <w:rsid w:val="00E7775F"/>
    <w:rsid w:val="00E81A66"/>
    <w:rsid w:val="00E84D9B"/>
    <w:rsid w:val="00E85949"/>
    <w:rsid w:val="00E859F7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5A58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6F35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6F17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45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6609</Words>
  <Characters>37674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4</cp:revision>
  <cp:lastPrinted>2015-03-20T12:12:00Z</cp:lastPrinted>
  <dcterms:created xsi:type="dcterms:W3CDTF">2016-06-29T06:29:00Z</dcterms:created>
  <dcterms:modified xsi:type="dcterms:W3CDTF">2016-06-29T06:42:00Z</dcterms:modified>
</cp:coreProperties>
</file>