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D68" w:rsidRDefault="00026D68" w:rsidP="005C043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26D68" w:rsidRDefault="00026D68" w:rsidP="005C043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26D68" w:rsidRDefault="00026D68" w:rsidP="005C043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8032E" w:rsidRDefault="0018032E" w:rsidP="005C043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18032E" w:rsidRDefault="0018032E" w:rsidP="005C043F">
      <w:pPr>
        <w:jc w:val="both"/>
        <w:rPr>
          <w:rFonts w:ascii="Times New Roman" w:hAnsi="Times New Roman" w:cs="Times New Roman"/>
          <w:sz w:val="36"/>
          <w:szCs w:val="36"/>
        </w:rPr>
      </w:pPr>
    </w:p>
    <w:p w:rsidR="00026D68" w:rsidRPr="00026D68" w:rsidRDefault="00026D68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6D68" w:rsidRPr="0028058B" w:rsidRDefault="00026D68" w:rsidP="005C043F">
      <w:pPr>
        <w:jc w:val="center"/>
        <w:rPr>
          <w:rFonts w:ascii="Arial" w:hAnsi="Arial" w:cs="Arial"/>
          <w:b/>
          <w:sz w:val="44"/>
          <w:szCs w:val="44"/>
        </w:rPr>
      </w:pPr>
      <w:r w:rsidRPr="0028058B">
        <w:rPr>
          <w:rFonts w:ascii="Arial" w:hAnsi="Arial" w:cs="Arial"/>
          <w:b/>
          <w:sz w:val="44"/>
          <w:szCs w:val="44"/>
        </w:rPr>
        <w:t>Общая ситуация на полевых культурах</w:t>
      </w:r>
    </w:p>
    <w:p w:rsidR="00026D68" w:rsidRPr="0028058B" w:rsidRDefault="00026D68" w:rsidP="005C043F">
      <w:pPr>
        <w:jc w:val="center"/>
        <w:rPr>
          <w:rFonts w:ascii="Arial" w:hAnsi="Arial" w:cs="Arial"/>
          <w:b/>
          <w:sz w:val="44"/>
          <w:szCs w:val="44"/>
        </w:rPr>
      </w:pPr>
      <w:r w:rsidRPr="0028058B">
        <w:rPr>
          <w:rFonts w:ascii="Arial" w:hAnsi="Arial" w:cs="Arial"/>
          <w:b/>
          <w:sz w:val="44"/>
          <w:szCs w:val="44"/>
        </w:rPr>
        <w:t>Необходимые мероприятия по уходу</w:t>
      </w:r>
    </w:p>
    <w:p w:rsidR="00026D68" w:rsidRPr="0028058B" w:rsidRDefault="00026D68" w:rsidP="005C043F">
      <w:pPr>
        <w:jc w:val="center"/>
        <w:rPr>
          <w:rFonts w:ascii="Arial" w:hAnsi="Arial" w:cs="Arial"/>
          <w:b/>
          <w:sz w:val="44"/>
          <w:szCs w:val="44"/>
        </w:rPr>
      </w:pPr>
      <w:r w:rsidRPr="0028058B">
        <w:rPr>
          <w:rFonts w:ascii="Arial" w:hAnsi="Arial" w:cs="Arial"/>
          <w:b/>
          <w:sz w:val="44"/>
          <w:szCs w:val="44"/>
        </w:rPr>
        <w:t xml:space="preserve">за посевами </w:t>
      </w:r>
      <w:r w:rsidR="0018032E" w:rsidRPr="0028058B">
        <w:rPr>
          <w:rFonts w:ascii="Arial" w:hAnsi="Arial" w:cs="Arial"/>
          <w:b/>
          <w:sz w:val="44"/>
          <w:szCs w:val="44"/>
        </w:rPr>
        <w:t xml:space="preserve">в </w:t>
      </w:r>
      <w:r w:rsidR="0018032E" w:rsidRPr="0028058B">
        <w:rPr>
          <w:rFonts w:ascii="Arial" w:hAnsi="Arial" w:cs="Arial"/>
          <w:b/>
          <w:sz w:val="44"/>
          <w:szCs w:val="44"/>
          <w:lang w:val="en-US"/>
        </w:rPr>
        <w:t>II</w:t>
      </w:r>
      <w:r w:rsidR="0018032E" w:rsidRPr="0028058B">
        <w:rPr>
          <w:rFonts w:ascii="Arial" w:hAnsi="Arial" w:cs="Arial"/>
          <w:b/>
          <w:sz w:val="44"/>
          <w:szCs w:val="44"/>
        </w:rPr>
        <w:t>-</w:t>
      </w:r>
      <w:r w:rsidR="0018032E" w:rsidRPr="0028058B">
        <w:rPr>
          <w:rFonts w:ascii="Arial" w:hAnsi="Arial" w:cs="Arial"/>
          <w:b/>
          <w:sz w:val="44"/>
          <w:szCs w:val="44"/>
          <w:lang w:val="en-US"/>
        </w:rPr>
        <w:t>III</w:t>
      </w:r>
      <w:r w:rsidR="0018032E" w:rsidRPr="0028058B">
        <w:rPr>
          <w:rFonts w:ascii="Arial" w:hAnsi="Arial" w:cs="Arial"/>
          <w:b/>
          <w:sz w:val="44"/>
          <w:szCs w:val="44"/>
        </w:rPr>
        <w:t xml:space="preserve"> декады июня 2013 г.</w:t>
      </w:r>
    </w:p>
    <w:p w:rsidR="00026D68" w:rsidRPr="0018032E" w:rsidRDefault="00026D68" w:rsidP="005C043F">
      <w:pPr>
        <w:jc w:val="center"/>
        <w:rPr>
          <w:rFonts w:ascii="Times New Roman" w:hAnsi="Times New Roman" w:cs="Times New Roman"/>
          <w:b/>
          <w:sz w:val="48"/>
          <w:szCs w:val="36"/>
        </w:rPr>
      </w:pPr>
    </w:p>
    <w:p w:rsidR="00026D68" w:rsidRPr="00BD678F" w:rsidRDefault="0028058B" w:rsidP="005C04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9E76B7D" wp14:editId="3E139DF2">
            <wp:simplePos x="0" y="0"/>
            <wp:positionH relativeFrom="column">
              <wp:posOffset>603885</wp:posOffset>
            </wp:positionH>
            <wp:positionV relativeFrom="paragraph">
              <wp:posOffset>3175</wp:posOffset>
            </wp:positionV>
            <wp:extent cx="4650105" cy="3489960"/>
            <wp:effectExtent l="0" t="0" r="0" b="0"/>
            <wp:wrapThrough wrapText="bothSides">
              <wp:wrapPolygon edited="0">
                <wp:start x="0" y="0"/>
                <wp:lineTo x="0" y="21459"/>
                <wp:lineTo x="21503" y="21459"/>
                <wp:lineTo x="21503" y="0"/>
                <wp:lineTo x="0" y="0"/>
              </wp:wrapPolygon>
            </wp:wrapThrough>
            <wp:docPr id="3" name="Рисунок 3" descr="\\RAY\Pictures\НОВАЯ БАЗА\ВНЕСЕНИЕ УДОБРЕНИЙ\Опрыскиватели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AY\Pictures\НОВАЯ БАЗА\ВНЕСЕНИЕ УДОБРЕНИЙ\Опрыскиватели\Im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105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D68" w:rsidRDefault="00026D68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6D68" w:rsidRDefault="00026D68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8032E" w:rsidRDefault="0018032E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8032E" w:rsidRDefault="0018032E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6D68" w:rsidRDefault="00026D68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6D68" w:rsidRDefault="00026D68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8058B" w:rsidRDefault="0028058B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8058B" w:rsidRDefault="0028058B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8058B" w:rsidRDefault="0028058B" w:rsidP="005C043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26D68" w:rsidRPr="0028058B" w:rsidRDefault="00026D68" w:rsidP="005C043F">
      <w:pPr>
        <w:jc w:val="center"/>
        <w:rPr>
          <w:rFonts w:ascii="Arial" w:hAnsi="Arial" w:cs="Arial"/>
          <w:b/>
          <w:sz w:val="32"/>
          <w:szCs w:val="32"/>
        </w:rPr>
      </w:pPr>
      <w:r w:rsidRPr="0028058B">
        <w:rPr>
          <w:rFonts w:ascii="Arial" w:hAnsi="Arial" w:cs="Arial"/>
          <w:b/>
          <w:sz w:val="32"/>
          <w:szCs w:val="32"/>
        </w:rPr>
        <w:t>КАЗАНЬ-2013</w:t>
      </w:r>
    </w:p>
    <w:p w:rsidR="00026D68" w:rsidRDefault="003B7B88" w:rsidP="005C043F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7536FF59" wp14:editId="59EEE587">
            <wp:simplePos x="0" y="0"/>
            <wp:positionH relativeFrom="column">
              <wp:posOffset>-280035</wp:posOffset>
            </wp:positionH>
            <wp:positionV relativeFrom="paragraph">
              <wp:posOffset>113030</wp:posOffset>
            </wp:positionV>
            <wp:extent cx="6492875" cy="9124950"/>
            <wp:effectExtent l="0" t="0" r="3175" b="0"/>
            <wp:wrapNone/>
            <wp:docPr id="1" name="Рисунок 1" descr="C:\Users\Irek\Desktop\Безымянный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k\Desktop\Безымянный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2254" w:rsidRDefault="003D2254" w:rsidP="005C043F">
      <w:pPr>
        <w:spacing w:line="240" w:lineRule="auto"/>
        <w:jc w:val="both"/>
        <w:rPr>
          <w:rFonts w:ascii="Times New Roman" w:hAnsi="Times New Roman" w:cs="Times New Roman"/>
          <w:b/>
          <w:noProof/>
          <w:sz w:val="36"/>
          <w:szCs w:val="36"/>
        </w:rPr>
      </w:pPr>
    </w:p>
    <w:p w:rsidR="00DA750B" w:rsidRDefault="00DA750B">
      <w:pPr>
        <w:rPr>
          <w:rFonts w:ascii="Times New Roman" w:hAnsi="Times New Roman" w:cs="Times New Roman"/>
          <w:b/>
          <w:noProof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br w:type="page"/>
      </w:r>
    </w:p>
    <w:p w:rsidR="00026D68" w:rsidRPr="00BD678F" w:rsidRDefault="00026D68" w:rsidP="005C043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D678F">
        <w:rPr>
          <w:rFonts w:ascii="Times New Roman" w:hAnsi="Times New Roman" w:cs="Times New Roman"/>
          <w:b/>
          <w:sz w:val="36"/>
          <w:szCs w:val="36"/>
        </w:rPr>
        <w:lastRenderedPageBreak/>
        <w:t>Общая ситуация</w:t>
      </w:r>
    </w:p>
    <w:p w:rsidR="00026D68" w:rsidRPr="00BD678F" w:rsidRDefault="00026D68" w:rsidP="005C043F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D678F">
        <w:rPr>
          <w:rFonts w:ascii="Times New Roman" w:hAnsi="Times New Roman" w:cs="Times New Roman"/>
          <w:sz w:val="36"/>
          <w:szCs w:val="36"/>
        </w:rPr>
        <w:t xml:space="preserve">- Главная проблема – дефицит влаги в почве, низкая влажность воздуха. При среднемноголетних осадках за май </w:t>
      </w:r>
      <w:r w:rsidRPr="00813ECE">
        <w:rPr>
          <w:rFonts w:ascii="Times New Roman" w:hAnsi="Times New Roman" w:cs="Times New Roman"/>
          <w:b/>
          <w:sz w:val="36"/>
          <w:szCs w:val="36"/>
          <w:u w:val="single"/>
        </w:rPr>
        <w:t>34</w:t>
      </w:r>
      <w:r w:rsidRPr="00BD678F">
        <w:rPr>
          <w:rFonts w:ascii="Times New Roman" w:hAnsi="Times New Roman" w:cs="Times New Roman"/>
          <w:sz w:val="36"/>
          <w:szCs w:val="36"/>
        </w:rPr>
        <w:t xml:space="preserve"> мм, июнь </w:t>
      </w:r>
      <w:r w:rsidRPr="00813ECE">
        <w:rPr>
          <w:rFonts w:ascii="Times New Roman" w:hAnsi="Times New Roman" w:cs="Times New Roman"/>
          <w:b/>
          <w:sz w:val="36"/>
          <w:szCs w:val="36"/>
        </w:rPr>
        <w:t>63</w:t>
      </w:r>
      <w:r w:rsidRPr="00BD678F">
        <w:rPr>
          <w:rFonts w:ascii="Times New Roman" w:hAnsi="Times New Roman" w:cs="Times New Roman"/>
          <w:sz w:val="36"/>
          <w:szCs w:val="36"/>
        </w:rPr>
        <w:t xml:space="preserve"> мм, фактически выпало </w:t>
      </w:r>
      <w:r w:rsidR="00992A1C" w:rsidRPr="008D598A">
        <w:rPr>
          <w:rFonts w:ascii="Times New Roman" w:hAnsi="Times New Roman" w:cs="Times New Roman"/>
          <w:b/>
          <w:sz w:val="36"/>
          <w:szCs w:val="36"/>
          <w:u w:val="single"/>
        </w:rPr>
        <w:t>27</w:t>
      </w:r>
      <w:r w:rsidRPr="00BD678F">
        <w:rPr>
          <w:rFonts w:ascii="Times New Roman" w:hAnsi="Times New Roman" w:cs="Times New Roman"/>
          <w:sz w:val="36"/>
          <w:szCs w:val="36"/>
        </w:rPr>
        <w:t xml:space="preserve"> и </w:t>
      </w:r>
      <w:r w:rsidR="00813ECE" w:rsidRPr="00813ECE">
        <w:rPr>
          <w:rFonts w:ascii="Times New Roman" w:hAnsi="Times New Roman" w:cs="Times New Roman"/>
          <w:b/>
          <w:sz w:val="36"/>
          <w:szCs w:val="36"/>
          <w:u w:val="single"/>
        </w:rPr>
        <w:t>1</w:t>
      </w:r>
      <w:r w:rsidR="008D598A">
        <w:rPr>
          <w:rFonts w:ascii="Times New Roman" w:hAnsi="Times New Roman" w:cs="Times New Roman"/>
          <w:b/>
          <w:sz w:val="36"/>
          <w:szCs w:val="36"/>
          <w:u w:val="single"/>
        </w:rPr>
        <w:t>1</w:t>
      </w:r>
      <w:r w:rsidRPr="00BD678F">
        <w:rPr>
          <w:rFonts w:ascii="Times New Roman" w:hAnsi="Times New Roman" w:cs="Times New Roman"/>
          <w:sz w:val="36"/>
          <w:szCs w:val="36"/>
        </w:rPr>
        <w:t xml:space="preserve"> мм </w:t>
      </w:r>
      <w:r w:rsidR="008D598A">
        <w:rPr>
          <w:rFonts w:ascii="Times New Roman" w:hAnsi="Times New Roman" w:cs="Times New Roman"/>
          <w:sz w:val="36"/>
          <w:szCs w:val="36"/>
        </w:rPr>
        <w:t xml:space="preserve">за </w:t>
      </w:r>
      <w:r w:rsidR="005C043F">
        <w:rPr>
          <w:rFonts w:ascii="Times New Roman" w:hAnsi="Times New Roman" w:cs="Times New Roman"/>
          <w:sz w:val="36"/>
          <w:szCs w:val="36"/>
        </w:rPr>
        <w:t xml:space="preserve">          </w:t>
      </w:r>
      <w:r w:rsidR="008D598A">
        <w:rPr>
          <w:rFonts w:ascii="Times New Roman" w:hAnsi="Times New Roman" w:cs="Times New Roman"/>
          <w:sz w:val="36"/>
          <w:szCs w:val="36"/>
        </w:rPr>
        <w:t>2</w:t>
      </w:r>
      <w:r w:rsidR="005C043F">
        <w:rPr>
          <w:rFonts w:ascii="Times New Roman" w:hAnsi="Times New Roman" w:cs="Times New Roman"/>
          <w:sz w:val="36"/>
          <w:szCs w:val="36"/>
        </w:rPr>
        <w:t xml:space="preserve"> </w:t>
      </w:r>
      <w:r w:rsidR="008D598A">
        <w:rPr>
          <w:rFonts w:ascii="Times New Roman" w:hAnsi="Times New Roman" w:cs="Times New Roman"/>
          <w:sz w:val="36"/>
          <w:szCs w:val="36"/>
        </w:rPr>
        <w:t xml:space="preserve"> декады июня </w:t>
      </w:r>
      <w:r w:rsidRPr="00BD678F">
        <w:rPr>
          <w:rFonts w:ascii="Times New Roman" w:hAnsi="Times New Roman" w:cs="Times New Roman"/>
          <w:sz w:val="36"/>
          <w:szCs w:val="36"/>
        </w:rPr>
        <w:t>соответственно.</w:t>
      </w:r>
    </w:p>
    <w:p w:rsidR="00026D68" w:rsidRPr="00BD678F" w:rsidRDefault="00026D68" w:rsidP="005C043F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D678F">
        <w:rPr>
          <w:rFonts w:ascii="Times New Roman" w:hAnsi="Times New Roman" w:cs="Times New Roman"/>
          <w:sz w:val="36"/>
          <w:szCs w:val="36"/>
        </w:rPr>
        <w:t>- Корневая система не развита, практически нет вторичных корней, кущение ограничено, идет выброс боковых побегов.</w:t>
      </w:r>
    </w:p>
    <w:p w:rsidR="00026D68" w:rsidRPr="00BD678F" w:rsidRDefault="00026D68" w:rsidP="005C043F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D678F">
        <w:rPr>
          <w:rFonts w:ascii="Times New Roman" w:hAnsi="Times New Roman" w:cs="Times New Roman"/>
          <w:sz w:val="36"/>
          <w:szCs w:val="36"/>
        </w:rPr>
        <w:t>- Из-за дефицита влаги и слабых корней</w:t>
      </w:r>
      <w:r w:rsidR="00621277" w:rsidRPr="00BD678F">
        <w:rPr>
          <w:rFonts w:ascii="Times New Roman" w:hAnsi="Times New Roman" w:cs="Times New Roman"/>
          <w:sz w:val="36"/>
          <w:szCs w:val="36"/>
        </w:rPr>
        <w:t xml:space="preserve"> </w:t>
      </w:r>
      <w:r w:rsidRPr="00BD678F">
        <w:rPr>
          <w:rFonts w:ascii="Times New Roman" w:hAnsi="Times New Roman" w:cs="Times New Roman"/>
          <w:sz w:val="36"/>
          <w:szCs w:val="36"/>
        </w:rPr>
        <w:t xml:space="preserve">имеющееся питание не доступно </w:t>
      </w:r>
      <w:r w:rsidR="00621277" w:rsidRPr="00BD678F">
        <w:rPr>
          <w:rFonts w:ascii="Times New Roman" w:hAnsi="Times New Roman" w:cs="Times New Roman"/>
          <w:sz w:val="36"/>
          <w:szCs w:val="36"/>
        </w:rPr>
        <w:t>растениям.</w:t>
      </w:r>
    </w:p>
    <w:p w:rsidR="00621277" w:rsidRDefault="00621277" w:rsidP="005C043F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D678F">
        <w:rPr>
          <w:rFonts w:ascii="Times New Roman" w:hAnsi="Times New Roman" w:cs="Times New Roman"/>
          <w:sz w:val="36"/>
          <w:szCs w:val="36"/>
        </w:rPr>
        <w:t xml:space="preserve">- Жаркая и сухая погода привела к бурному развитию вредителей и болезней. </w:t>
      </w:r>
    </w:p>
    <w:p w:rsidR="00BD678F" w:rsidRDefault="00BD678F" w:rsidP="005C043F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8D598A">
        <w:rPr>
          <w:rFonts w:ascii="Times New Roman" w:hAnsi="Times New Roman" w:cs="Times New Roman"/>
          <w:b/>
          <w:sz w:val="36"/>
          <w:szCs w:val="36"/>
          <w:u w:val="single"/>
        </w:rPr>
        <w:t>Внимание</w:t>
      </w:r>
      <w:r>
        <w:rPr>
          <w:rFonts w:ascii="Times New Roman" w:hAnsi="Times New Roman" w:cs="Times New Roman"/>
          <w:sz w:val="36"/>
          <w:szCs w:val="36"/>
        </w:rPr>
        <w:t xml:space="preserve">: развитие листовых болезней и поражение вредителями повышает испарение влаги </w:t>
      </w:r>
      <w:r w:rsidR="008D598A">
        <w:rPr>
          <w:rFonts w:ascii="Times New Roman" w:hAnsi="Times New Roman" w:cs="Times New Roman"/>
          <w:sz w:val="36"/>
          <w:szCs w:val="36"/>
        </w:rPr>
        <w:t xml:space="preserve"> с листа </w:t>
      </w:r>
      <w:r>
        <w:rPr>
          <w:rFonts w:ascii="Times New Roman" w:hAnsi="Times New Roman" w:cs="Times New Roman"/>
          <w:sz w:val="36"/>
          <w:szCs w:val="36"/>
        </w:rPr>
        <w:t>до 2,5 раз.</w:t>
      </w:r>
    </w:p>
    <w:p w:rsidR="00BD678F" w:rsidRPr="00BD678F" w:rsidRDefault="00BD678F" w:rsidP="005C043F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Не принятие мер от болезней и вредителей ведет к невозможности получения полновесных семян и продовольственного зерна.</w:t>
      </w:r>
    </w:p>
    <w:p w:rsidR="00621277" w:rsidRPr="00BD678F" w:rsidRDefault="00621277" w:rsidP="005C043F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D678F">
        <w:rPr>
          <w:rFonts w:ascii="Times New Roman" w:hAnsi="Times New Roman" w:cs="Times New Roman"/>
          <w:b/>
          <w:sz w:val="36"/>
          <w:szCs w:val="36"/>
        </w:rPr>
        <w:t>Что делать?</w:t>
      </w:r>
    </w:p>
    <w:p w:rsidR="00621277" w:rsidRDefault="00621277" w:rsidP="005C043F">
      <w:pPr>
        <w:spacing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D678F">
        <w:rPr>
          <w:rFonts w:ascii="Times New Roman" w:hAnsi="Times New Roman" w:cs="Times New Roman"/>
          <w:sz w:val="36"/>
          <w:szCs w:val="36"/>
        </w:rPr>
        <w:t>Для смягчения ситуации и сохранения урожая необходимо повсеместно организовать оперативную защиту растений.</w:t>
      </w:r>
    </w:p>
    <w:p w:rsidR="00BD678F" w:rsidRDefault="00BD678F" w:rsidP="005C043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Меры защиты позволят:</w:t>
      </w:r>
    </w:p>
    <w:p w:rsidR="00BD678F" w:rsidRDefault="00BD678F" w:rsidP="004B44EC">
      <w:pPr>
        <w:spacing w:before="240" w:after="0" w:line="240" w:lineRule="auto"/>
        <w:ind w:left="3544" w:hanging="354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озимых зерновы</w:t>
      </w:r>
      <w:proofErr w:type="gramStart"/>
      <w:r>
        <w:rPr>
          <w:rFonts w:ascii="Times New Roman" w:hAnsi="Times New Roman" w:cs="Times New Roman"/>
          <w:sz w:val="36"/>
          <w:szCs w:val="36"/>
        </w:rPr>
        <w:t>х–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сформировать необходимую массу 1000 семян (МТС)</w:t>
      </w:r>
    </w:p>
    <w:p w:rsidR="00BD678F" w:rsidRDefault="00BD678F" w:rsidP="005C043F">
      <w:pPr>
        <w:spacing w:after="0" w:line="240" w:lineRule="auto"/>
        <w:ind w:left="3544" w:hanging="3544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яровых зерновых – сохранить количество колосьев и вес МТС</w:t>
      </w:r>
    </w:p>
    <w:p w:rsidR="00BD678F" w:rsidRDefault="00BD678F" w:rsidP="005C043F">
      <w:pPr>
        <w:spacing w:after="0" w:line="240" w:lineRule="auto"/>
        <w:ind w:left="1985" w:hanging="1985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 горохе – заложить необходимое количество стручков и </w:t>
      </w:r>
      <w:r w:rsidR="002D3539">
        <w:rPr>
          <w:rFonts w:ascii="Times New Roman" w:hAnsi="Times New Roman" w:cs="Times New Roman"/>
          <w:sz w:val="36"/>
          <w:szCs w:val="36"/>
        </w:rPr>
        <w:t>зерен</w:t>
      </w:r>
      <w:r>
        <w:rPr>
          <w:rFonts w:ascii="Times New Roman" w:hAnsi="Times New Roman" w:cs="Times New Roman"/>
          <w:sz w:val="36"/>
          <w:szCs w:val="36"/>
        </w:rPr>
        <w:t xml:space="preserve"> в стручке </w:t>
      </w:r>
    </w:p>
    <w:p w:rsidR="00BD678F" w:rsidRPr="00BD678F" w:rsidRDefault="00BD678F" w:rsidP="005C043F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рапсе – заложить стручки.</w:t>
      </w:r>
    </w:p>
    <w:p w:rsidR="00621277" w:rsidRDefault="00621277" w:rsidP="005C043F">
      <w:pPr>
        <w:spacing w:before="240"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BD678F">
        <w:rPr>
          <w:rFonts w:ascii="Times New Roman" w:hAnsi="Times New Roman" w:cs="Times New Roman"/>
          <w:sz w:val="36"/>
          <w:szCs w:val="36"/>
        </w:rPr>
        <w:t>Далее рекомендации по культурам</w:t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621277" w:rsidRPr="00CE7B20" w:rsidRDefault="00FF50C9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7B20">
        <w:rPr>
          <w:rFonts w:ascii="Times New Roman" w:hAnsi="Times New Roman" w:cs="Times New Roman"/>
          <w:b/>
          <w:sz w:val="36"/>
          <w:szCs w:val="36"/>
        </w:rPr>
        <w:lastRenderedPageBreak/>
        <w:t>Озимая пшеница</w:t>
      </w:r>
    </w:p>
    <w:p w:rsidR="00FF50C9" w:rsidRDefault="00FF50C9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Фаза – колошение</w:t>
      </w:r>
    </w:p>
    <w:p w:rsidR="00FF50C9" w:rsidRDefault="00FF50C9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Риски – стресс от недостатка влаги и питания, вредители и болезни. Наиболее распространенные и опасные вредители: </w:t>
      </w:r>
      <w:proofErr w:type="spellStart"/>
      <w:r>
        <w:rPr>
          <w:rFonts w:ascii="Times New Roman" w:hAnsi="Times New Roman" w:cs="Times New Roman"/>
          <w:sz w:val="36"/>
          <w:szCs w:val="36"/>
        </w:rPr>
        <w:t>трипсы</w:t>
      </w:r>
      <w:proofErr w:type="spellEnd"/>
      <w:r>
        <w:rPr>
          <w:rFonts w:ascii="Times New Roman" w:hAnsi="Times New Roman" w:cs="Times New Roman"/>
          <w:sz w:val="36"/>
          <w:szCs w:val="36"/>
        </w:rPr>
        <w:t>, клоп вредная черепашка; болезни: мучнистая роса,  ржавчин</w:t>
      </w:r>
      <w:r w:rsidR="005C043F">
        <w:rPr>
          <w:rFonts w:ascii="Times New Roman" w:hAnsi="Times New Roman" w:cs="Times New Roman"/>
          <w:sz w:val="36"/>
          <w:szCs w:val="36"/>
        </w:rPr>
        <w:t>ы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FF50C9" w:rsidRDefault="00FF50C9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Рекомендации.</w:t>
      </w:r>
    </w:p>
    <w:p w:rsidR="00FF50C9" w:rsidRDefault="005C043F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Применение баковых смесей:</w:t>
      </w:r>
    </w:p>
    <w:p w:rsidR="005C043F" w:rsidRPr="005C043F" w:rsidRDefault="005C043F" w:rsidP="005C043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Семенные участки и товарные посевы</w:t>
      </w:r>
    </w:p>
    <w:p w:rsidR="005C043F" w:rsidRPr="005C043F" w:rsidRDefault="005C043F" w:rsidP="005C043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с высоким потенциалом урожая</w:t>
      </w:r>
    </w:p>
    <w:p w:rsidR="005C043F" w:rsidRPr="005C043F" w:rsidRDefault="005C043F" w:rsidP="005C04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(400-500 колосьев /м</w:t>
      </w:r>
      <w:proofErr w:type="gramStart"/>
      <w:r w:rsidRPr="005C043F">
        <w:rPr>
          <w:rFonts w:ascii="Times New Roman" w:hAnsi="Times New Roman" w:cs="Times New Roman"/>
          <w:b/>
          <w:sz w:val="36"/>
          <w:szCs w:val="36"/>
          <w:vertAlign w:val="superscript"/>
        </w:rPr>
        <w:t>2</w:t>
      </w:r>
      <w:proofErr w:type="gramEnd"/>
      <w:r w:rsidRPr="005C043F">
        <w:rPr>
          <w:rFonts w:ascii="Times New Roman" w:hAnsi="Times New Roman" w:cs="Times New Roman"/>
          <w:b/>
          <w:sz w:val="36"/>
          <w:szCs w:val="36"/>
        </w:rPr>
        <w:t>, 12-15уступов на колосе)</w:t>
      </w:r>
    </w:p>
    <w:p w:rsidR="005C043F" w:rsidRDefault="005C043F" w:rsidP="004B44EC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5C043F">
        <w:rPr>
          <w:rFonts w:ascii="Times New Roman" w:hAnsi="Times New Roman" w:cs="Times New Roman"/>
          <w:b/>
          <w:sz w:val="36"/>
          <w:szCs w:val="36"/>
        </w:rPr>
        <w:t>Вариант 1 (обработка фунгицидами не проводилась)</w:t>
      </w:r>
      <w:r>
        <w:rPr>
          <w:rFonts w:ascii="Times New Roman" w:hAnsi="Times New Roman" w:cs="Times New Roman"/>
          <w:sz w:val="36"/>
          <w:szCs w:val="36"/>
        </w:rPr>
        <w:t xml:space="preserve"> - </w:t>
      </w:r>
      <w:r w:rsidRPr="005C043F">
        <w:rPr>
          <w:rFonts w:ascii="Times New Roman" w:hAnsi="Times New Roman" w:cs="Times New Roman"/>
          <w:sz w:val="36"/>
          <w:szCs w:val="36"/>
        </w:rPr>
        <w:t>обработка двухкомпонентными фунгицидами (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Альто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-супер,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Фалькон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Амистар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 Экстра, Рекс Дуо и т.д.) в смеси с двухкомпонентными инсектицидами Борей, Эйфория и др.) или баковыми смесями инсектицидов разных групп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Децис+Конфидор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 и т.д.).</w:t>
      </w:r>
      <w:proofErr w:type="gramEnd"/>
    </w:p>
    <w:p w:rsidR="005C043F" w:rsidRDefault="005C043F" w:rsidP="004B44EC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Вариант 2 (обработка фунгицидами проводилась)</w:t>
      </w:r>
      <w:r w:rsidRPr="005C043F">
        <w:rPr>
          <w:rFonts w:ascii="Times New Roman" w:hAnsi="Times New Roman" w:cs="Times New Roman"/>
          <w:sz w:val="36"/>
          <w:szCs w:val="36"/>
        </w:rPr>
        <w:t xml:space="preserve"> – обработка однокомпонентными фунгицидами (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Тилт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Колосаль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Рекс С и </w:t>
      </w:r>
      <w:proofErr w:type="spellStart"/>
      <w:proofErr w:type="gramStart"/>
      <w:r w:rsidRPr="005C043F">
        <w:rPr>
          <w:rFonts w:ascii="Times New Roman" w:hAnsi="Times New Roman" w:cs="Times New Roman"/>
          <w:sz w:val="36"/>
          <w:szCs w:val="36"/>
        </w:rPr>
        <w:t>др</w:t>
      </w:r>
      <w:proofErr w:type="spellEnd"/>
      <w:proofErr w:type="gramEnd"/>
      <w:r w:rsidRPr="005C043F">
        <w:rPr>
          <w:rFonts w:ascii="Times New Roman" w:hAnsi="Times New Roman" w:cs="Times New Roman"/>
          <w:sz w:val="36"/>
          <w:szCs w:val="36"/>
        </w:rPr>
        <w:t>) в смеси с инсектицидами (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Децис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 профи, Карате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зеон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Фастак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 и т.д.). </w:t>
      </w:r>
    </w:p>
    <w:p w:rsidR="005C043F" w:rsidRPr="005C043F" w:rsidRDefault="005C043F" w:rsidP="005C043F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 xml:space="preserve">Товарные посевы </w:t>
      </w:r>
      <w:proofErr w:type="gramStart"/>
      <w:r w:rsidRPr="005C043F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Pr="005C043F">
        <w:rPr>
          <w:rFonts w:ascii="Times New Roman" w:hAnsi="Times New Roman" w:cs="Times New Roman"/>
          <w:b/>
          <w:sz w:val="36"/>
          <w:szCs w:val="36"/>
        </w:rPr>
        <w:t xml:space="preserve"> средним потенциалом урожая</w:t>
      </w:r>
    </w:p>
    <w:p w:rsidR="005C043F" w:rsidRDefault="005C043F" w:rsidP="005C043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(350-400 колосьев/м</w:t>
      </w:r>
      <w:proofErr w:type="gramStart"/>
      <w:r w:rsidRPr="005C043F">
        <w:rPr>
          <w:rFonts w:ascii="Times New Roman" w:hAnsi="Times New Roman" w:cs="Times New Roman"/>
          <w:b/>
          <w:sz w:val="36"/>
          <w:szCs w:val="36"/>
        </w:rPr>
        <w:t>2</w:t>
      </w:r>
      <w:proofErr w:type="gramEnd"/>
      <w:r w:rsidRPr="005C043F">
        <w:rPr>
          <w:rFonts w:ascii="Times New Roman" w:hAnsi="Times New Roman" w:cs="Times New Roman"/>
          <w:b/>
          <w:sz w:val="36"/>
          <w:szCs w:val="36"/>
        </w:rPr>
        <w:t>, 10-12 уступов на колосе)</w:t>
      </w:r>
    </w:p>
    <w:p w:rsidR="004B44EC" w:rsidRDefault="004B44EC" w:rsidP="004B44EC">
      <w:pPr>
        <w:spacing w:after="0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B44EC">
        <w:rPr>
          <w:rFonts w:ascii="Times New Roman" w:hAnsi="Times New Roman" w:cs="Times New Roman"/>
          <w:b/>
          <w:sz w:val="36"/>
          <w:szCs w:val="36"/>
        </w:rPr>
        <w:t xml:space="preserve">Вариант 1 (при наличие оборотных средств) – </w:t>
      </w:r>
      <w:r w:rsidRPr="004B44EC">
        <w:rPr>
          <w:rFonts w:ascii="Times New Roman" w:hAnsi="Times New Roman" w:cs="Times New Roman"/>
          <w:sz w:val="36"/>
          <w:szCs w:val="36"/>
        </w:rPr>
        <w:t>обработка однокомпонентными фунгицидами (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Тилт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Колосаль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, Рекс С и </w:t>
      </w:r>
      <w:proofErr w:type="spellStart"/>
      <w:proofErr w:type="gramStart"/>
      <w:r w:rsidRPr="004B44EC">
        <w:rPr>
          <w:rFonts w:ascii="Times New Roman" w:hAnsi="Times New Roman" w:cs="Times New Roman"/>
          <w:sz w:val="36"/>
          <w:szCs w:val="36"/>
        </w:rPr>
        <w:t>др</w:t>
      </w:r>
      <w:proofErr w:type="spellEnd"/>
      <w:proofErr w:type="gramEnd"/>
      <w:r w:rsidRPr="004B44EC">
        <w:rPr>
          <w:rFonts w:ascii="Times New Roman" w:hAnsi="Times New Roman" w:cs="Times New Roman"/>
          <w:sz w:val="36"/>
          <w:szCs w:val="36"/>
        </w:rPr>
        <w:t>) в смеси с инсектицидами (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Децис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 профи, Карате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зеон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Фастак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 и т.д.).</w:t>
      </w:r>
    </w:p>
    <w:p w:rsidR="002D3539" w:rsidRDefault="002D353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5C043F" w:rsidRDefault="005C043F" w:rsidP="004B44EC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Вариант 2 (при дефиците оборотных средств) – </w:t>
      </w:r>
      <w:r w:rsidRPr="005C043F">
        <w:rPr>
          <w:rFonts w:ascii="Times New Roman" w:hAnsi="Times New Roman" w:cs="Times New Roman"/>
          <w:sz w:val="36"/>
          <w:szCs w:val="36"/>
        </w:rPr>
        <w:t xml:space="preserve">обработка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биофунгицидами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Планриз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Бинорам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Алирин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 и др.) в смеси с инсектицидами (Карате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зеон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Фастак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>, Брейк и т.д.)</w:t>
      </w:r>
    </w:p>
    <w:p w:rsidR="005C043F" w:rsidRDefault="005C043F" w:rsidP="004B44EC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Вариант 3 (при дефиците оборотных средств)</w:t>
      </w:r>
      <w:r w:rsidRPr="005C043F">
        <w:rPr>
          <w:rFonts w:ascii="Times New Roman" w:hAnsi="Times New Roman" w:cs="Times New Roman"/>
          <w:sz w:val="36"/>
          <w:szCs w:val="36"/>
        </w:rPr>
        <w:t xml:space="preserve"> – обработка инсектицидами (Карате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зеон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5C043F">
        <w:rPr>
          <w:rFonts w:ascii="Times New Roman" w:hAnsi="Times New Roman" w:cs="Times New Roman"/>
          <w:sz w:val="36"/>
          <w:szCs w:val="36"/>
        </w:rPr>
        <w:t>Фастак</w:t>
      </w:r>
      <w:proofErr w:type="spellEnd"/>
      <w:r w:rsidRPr="005C043F">
        <w:rPr>
          <w:rFonts w:ascii="Times New Roman" w:hAnsi="Times New Roman" w:cs="Times New Roman"/>
          <w:sz w:val="36"/>
          <w:szCs w:val="36"/>
        </w:rPr>
        <w:t>, Брейк и т.д.)</w:t>
      </w:r>
      <w:r w:rsidR="002D3539">
        <w:rPr>
          <w:rFonts w:ascii="Times New Roman" w:hAnsi="Times New Roman" w:cs="Times New Roman"/>
          <w:sz w:val="36"/>
          <w:szCs w:val="36"/>
        </w:rPr>
        <w:t>.</w:t>
      </w:r>
      <w:r w:rsidRPr="005C043F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C043F" w:rsidRDefault="005C043F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4B44EC" w:rsidRDefault="005C043F" w:rsidP="004B44E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B44EC">
        <w:rPr>
          <w:rFonts w:ascii="Times New Roman" w:hAnsi="Times New Roman" w:cs="Times New Roman"/>
          <w:b/>
          <w:i/>
          <w:sz w:val="36"/>
          <w:szCs w:val="36"/>
        </w:rPr>
        <w:t>Высокие результаты и эффективность при добавлении растворимых удобрений (</w:t>
      </w:r>
      <w:r w:rsidR="004B44EC"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Карбамид 5-10 кг </w:t>
      </w:r>
      <w:proofErr w:type="spellStart"/>
      <w:r w:rsidR="004B44EC" w:rsidRPr="004B44EC">
        <w:rPr>
          <w:rFonts w:ascii="Times New Roman" w:hAnsi="Times New Roman" w:cs="Times New Roman"/>
          <w:b/>
          <w:i/>
          <w:sz w:val="36"/>
          <w:szCs w:val="36"/>
        </w:rPr>
        <w:t>ф.в</w:t>
      </w:r>
      <w:proofErr w:type="spellEnd"/>
      <w:r w:rsidR="004B44EC"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.,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Кристалон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 универсальный,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Акварин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, ЖУСС-1 и др.) или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гуматов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 (Гуми-20), при засухе – антистрессовые препараты Циркон (20 мл/га), Альбит (50 г/га),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Экогель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12D9F">
        <w:rPr>
          <w:rFonts w:ascii="Times New Roman" w:hAnsi="Times New Roman" w:cs="Times New Roman"/>
          <w:b/>
          <w:i/>
          <w:sz w:val="36"/>
          <w:szCs w:val="36"/>
        </w:rPr>
        <w:br/>
      </w:r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(3 л/га),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Эпин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>-Экстра (50 г/га) и др.</w:t>
      </w:r>
    </w:p>
    <w:p w:rsidR="004B44EC" w:rsidRDefault="004B44EC" w:rsidP="004B44E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</w:p>
    <w:p w:rsidR="004B44EC" w:rsidRPr="00CE7B20" w:rsidRDefault="004B44EC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7B20">
        <w:rPr>
          <w:rFonts w:ascii="Times New Roman" w:hAnsi="Times New Roman" w:cs="Times New Roman"/>
          <w:b/>
          <w:sz w:val="36"/>
          <w:szCs w:val="36"/>
        </w:rPr>
        <w:t>Яровая пшеница</w:t>
      </w:r>
    </w:p>
    <w:p w:rsidR="004B44EC" w:rsidRDefault="004B44EC" w:rsidP="004B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Фаза – конец кущения - начало колошения</w:t>
      </w:r>
    </w:p>
    <w:p w:rsidR="004B44EC" w:rsidRDefault="004B44EC" w:rsidP="004B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Риски – стресс от недостатка влаги и питания, вредители и болезни. </w:t>
      </w:r>
    </w:p>
    <w:p w:rsidR="004B44EC" w:rsidRDefault="004B44EC" w:rsidP="004B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Наиболее распространенные и опасные вредители: </w:t>
      </w:r>
      <w:proofErr w:type="spellStart"/>
      <w:r>
        <w:rPr>
          <w:rFonts w:ascii="Times New Roman" w:hAnsi="Times New Roman" w:cs="Times New Roman"/>
          <w:sz w:val="36"/>
          <w:szCs w:val="36"/>
        </w:rPr>
        <w:t>трипсы</w:t>
      </w:r>
      <w:proofErr w:type="spellEnd"/>
      <w:r>
        <w:rPr>
          <w:rFonts w:ascii="Times New Roman" w:hAnsi="Times New Roman" w:cs="Times New Roman"/>
          <w:sz w:val="36"/>
          <w:szCs w:val="36"/>
        </w:rPr>
        <w:t>; болезни: мучнистая роса, септориоз.</w:t>
      </w:r>
    </w:p>
    <w:p w:rsidR="004B44EC" w:rsidRDefault="004B44EC" w:rsidP="004B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Рекомендации.</w:t>
      </w:r>
    </w:p>
    <w:p w:rsidR="004B44EC" w:rsidRDefault="004B44EC" w:rsidP="004B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Применение баковых смесей:</w:t>
      </w:r>
    </w:p>
    <w:p w:rsidR="004B44EC" w:rsidRPr="005C043F" w:rsidRDefault="004B44EC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Семенные участки и товарные посевы</w:t>
      </w:r>
    </w:p>
    <w:p w:rsidR="004B44EC" w:rsidRPr="005C043F" w:rsidRDefault="004B44EC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с высоким потенциалом урожая</w:t>
      </w:r>
    </w:p>
    <w:p w:rsidR="004B44EC" w:rsidRPr="005C043F" w:rsidRDefault="004B44EC" w:rsidP="004B44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(</w:t>
      </w:r>
      <w:r>
        <w:rPr>
          <w:rFonts w:ascii="Times New Roman" w:hAnsi="Times New Roman" w:cs="Times New Roman"/>
          <w:b/>
          <w:sz w:val="36"/>
          <w:szCs w:val="36"/>
        </w:rPr>
        <w:t>350-</w:t>
      </w:r>
      <w:r w:rsidRPr="005C043F">
        <w:rPr>
          <w:rFonts w:ascii="Times New Roman" w:hAnsi="Times New Roman" w:cs="Times New Roman"/>
          <w:b/>
          <w:sz w:val="36"/>
          <w:szCs w:val="36"/>
        </w:rPr>
        <w:t>400 колосьев /м</w:t>
      </w:r>
      <w:proofErr w:type="gramStart"/>
      <w:r w:rsidRPr="005C043F">
        <w:rPr>
          <w:rFonts w:ascii="Times New Roman" w:hAnsi="Times New Roman" w:cs="Times New Roman"/>
          <w:b/>
          <w:sz w:val="36"/>
          <w:szCs w:val="36"/>
          <w:vertAlign w:val="superscript"/>
        </w:rPr>
        <w:t>2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, 12-14 </w:t>
      </w:r>
      <w:r w:rsidRPr="005C043F">
        <w:rPr>
          <w:rFonts w:ascii="Times New Roman" w:hAnsi="Times New Roman" w:cs="Times New Roman"/>
          <w:b/>
          <w:sz w:val="36"/>
          <w:szCs w:val="36"/>
        </w:rPr>
        <w:t>уступов на колосе)</w:t>
      </w:r>
    </w:p>
    <w:p w:rsidR="004B44EC" w:rsidRDefault="004B44EC" w:rsidP="004B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proofErr w:type="gramStart"/>
      <w:r w:rsidRPr="004B44EC">
        <w:rPr>
          <w:rFonts w:ascii="Times New Roman" w:hAnsi="Times New Roman" w:cs="Times New Roman"/>
          <w:b/>
          <w:sz w:val="36"/>
          <w:szCs w:val="36"/>
        </w:rPr>
        <w:t>Вариант 1 –</w:t>
      </w:r>
      <w:r w:rsidRPr="004B44EC">
        <w:rPr>
          <w:rFonts w:ascii="Times New Roman" w:hAnsi="Times New Roman" w:cs="Times New Roman"/>
          <w:sz w:val="36"/>
          <w:szCs w:val="36"/>
        </w:rPr>
        <w:t xml:space="preserve"> обработка двухкомпонентными фунгицидами (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Альто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-супер,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Фалькон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Амистар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 Экстра, Рекс Дуо и т.д.) в смеси с двухкомпонентными инсектицидами Борей, </w:t>
      </w:r>
      <w:r w:rsidRPr="004B44EC">
        <w:rPr>
          <w:rFonts w:ascii="Times New Roman" w:hAnsi="Times New Roman" w:cs="Times New Roman"/>
          <w:sz w:val="36"/>
          <w:szCs w:val="36"/>
        </w:rPr>
        <w:lastRenderedPageBreak/>
        <w:t xml:space="preserve">Эйфория и др.) или баковыми смесями инсектицидов разных групп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Децис+Конфидор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 и т.д.).</w:t>
      </w:r>
      <w:proofErr w:type="gramEnd"/>
    </w:p>
    <w:p w:rsidR="004B44EC" w:rsidRDefault="004B44EC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4B44EC" w:rsidRPr="005C043F" w:rsidRDefault="004B44EC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 xml:space="preserve">Товарные посевы </w:t>
      </w:r>
      <w:proofErr w:type="gramStart"/>
      <w:r w:rsidRPr="005C043F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Pr="005C043F">
        <w:rPr>
          <w:rFonts w:ascii="Times New Roman" w:hAnsi="Times New Roman" w:cs="Times New Roman"/>
          <w:b/>
          <w:sz w:val="36"/>
          <w:szCs w:val="36"/>
        </w:rPr>
        <w:t xml:space="preserve"> средним потенциалом урожая</w:t>
      </w:r>
    </w:p>
    <w:p w:rsidR="004B44EC" w:rsidRDefault="004B44EC" w:rsidP="004B44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C043F">
        <w:rPr>
          <w:rFonts w:ascii="Times New Roman" w:hAnsi="Times New Roman" w:cs="Times New Roman"/>
          <w:b/>
          <w:sz w:val="36"/>
          <w:szCs w:val="36"/>
        </w:rPr>
        <w:t>(3</w:t>
      </w:r>
      <w:r>
        <w:rPr>
          <w:rFonts w:ascii="Times New Roman" w:hAnsi="Times New Roman" w:cs="Times New Roman"/>
          <w:b/>
          <w:sz w:val="36"/>
          <w:szCs w:val="36"/>
        </w:rPr>
        <w:t>0</w:t>
      </w:r>
      <w:r w:rsidRPr="005C043F">
        <w:rPr>
          <w:rFonts w:ascii="Times New Roman" w:hAnsi="Times New Roman" w:cs="Times New Roman"/>
          <w:b/>
          <w:sz w:val="36"/>
          <w:szCs w:val="36"/>
        </w:rPr>
        <w:t>0-</w:t>
      </w:r>
      <w:r>
        <w:rPr>
          <w:rFonts w:ascii="Times New Roman" w:hAnsi="Times New Roman" w:cs="Times New Roman"/>
          <w:b/>
          <w:sz w:val="36"/>
          <w:szCs w:val="36"/>
        </w:rPr>
        <w:t>350 колосьев/м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2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>, 9</w:t>
      </w:r>
      <w:r w:rsidRPr="005C043F">
        <w:rPr>
          <w:rFonts w:ascii="Times New Roman" w:hAnsi="Times New Roman" w:cs="Times New Roman"/>
          <w:b/>
          <w:sz w:val="36"/>
          <w:szCs w:val="36"/>
        </w:rPr>
        <w:t>-12 уступов на колосе)</w:t>
      </w:r>
    </w:p>
    <w:p w:rsidR="004B44EC" w:rsidRDefault="004B44EC" w:rsidP="004B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B44EC">
        <w:rPr>
          <w:rFonts w:ascii="Times New Roman" w:hAnsi="Times New Roman" w:cs="Times New Roman"/>
          <w:b/>
          <w:sz w:val="36"/>
          <w:szCs w:val="36"/>
        </w:rPr>
        <w:t>Вариант 1 –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B44EC">
        <w:rPr>
          <w:rFonts w:ascii="Times New Roman" w:hAnsi="Times New Roman" w:cs="Times New Roman"/>
          <w:sz w:val="36"/>
          <w:szCs w:val="36"/>
        </w:rPr>
        <w:t>обработка однокомпонентными фунгицидами (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Тилт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Колосаль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, Рекс С и </w:t>
      </w:r>
      <w:proofErr w:type="spellStart"/>
      <w:proofErr w:type="gramStart"/>
      <w:r w:rsidRPr="004B44EC">
        <w:rPr>
          <w:rFonts w:ascii="Times New Roman" w:hAnsi="Times New Roman" w:cs="Times New Roman"/>
          <w:sz w:val="36"/>
          <w:szCs w:val="36"/>
        </w:rPr>
        <w:t>др</w:t>
      </w:r>
      <w:proofErr w:type="spellEnd"/>
      <w:proofErr w:type="gramEnd"/>
      <w:r w:rsidRPr="004B44EC">
        <w:rPr>
          <w:rFonts w:ascii="Times New Roman" w:hAnsi="Times New Roman" w:cs="Times New Roman"/>
          <w:sz w:val="36"/>
          <w:szCs w:val="36"/>
        </w:rPr>
        <w:t>) в смеси с инсектицидами (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Децис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 профи, Карате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зеон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4B44EC">
        <w:rPr>
          <w:rFonts w:ascii="Times New Roman" w:hAnsi="Times New Roman" w:cs="Times New Roman"/>
          <w:sz w:val="36"/>
          <w:szCs w:val="36"/>
        </w:rPr>
        <w:t>Фастак</w:t>
      </w:r>
      <w:proofErr w:type="spellEnd"/>
      <w:r w:rsidRPr="004B44EC">
        <w:rPr>
          <w:rFonts w:ascii="Times New Roman" w:hAnsi="Times New Roman" w:cs="Times New Roman"/>
          <w:sz w:val="36"/>
          <w:szCs w:val="36"/>
        </w:rPr>
        <w:t xml:space="preserve"> и т.д.).</w:t>
      </w:r>
    </w:p>
    <w:p w:rsidR="00FF50C9" w:rsidRDefault="00FF50C9" w:rsidP="004B44EC">
      <w:pPr>
        <w:spacing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4B44EC" w:rsidRDefault="004B44EC" w:rsidP="004B44E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36"/>
          <w:szCs w:val="36"/>
        </w:rPr>
      </w:pPr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Высокие результаты и эффективность при добавлении растворимых удобрений (Карбамид 5-10 кг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ф.в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.,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Кристалон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 универсальный,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Акварин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, ЖУСС-1 и др.) или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гуматов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 (Гуми-20), при засухе – антистрессовые препараты Циркон (20 мл/га), Альбит (50 г/га),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Экогель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D12D9F">
        <w:rPr>
          <w:rFonts w:ascii="Times New Roman" w:hAnsi="Times New Roman" w:cs="Times New Roman"/>
          <w:b/>
          <w:i/>
          <w:sz w:val="36"/>
          <w:szCs w:val="36"/>
        </w:rPr>
        <w:br/>
      </w:r>
      <w:r w:rsidRPr="004B44EC">
        <w:rPr>
          <w:rFonts w:ascii="Times New Roman" w:hAnsi="Times New Roman" w:cs="Times New Roman"/>
          <w:b/>
          <w:i/>
          <w:sz w:val="36"/>
          <w:szCs w:val="36"/>
        </w:rPr>
        <w:t xml:space="preserve">(3 л/га), </w:t>
      </w:r>
      <w:proofErr w:type="spellStart"/>
      <w:r w:rsidRPr="004B44EC">
        <w:rPr>
          <w:rFonts w:ascii="Times New Roman" w:hAnsi="Times New Roman" w:cs="Times New Roman"/>
          <w:b/>
          <w:i/>
          <w:sz w:val="36"/>
          <w:szCs w:val="36"/>
        </w:rPr>
        <w:t>Эпин</w:t>
      </w:r>
      <w:proofErr w:type="spellEnd"/>
      <w:r w:rsidRPr="004B44EC">
        <w:rPr>
          <w:rFonts w:ascii="Times New Roman" w:hAnsi="Times New Roman" w:cs="Times New Roman"/>
          <w:b/>
          <w:i/>
          <w:sz w:val="36"/>
          <w:szCs w:val="36"/>
        </w:rPr>
        <w:t>-Экстра (50 г/га) и др.</w:t>
      </w:r>
    </w:p>
    <w:p w:rsidR="004B44EC" w:rsidRDefault="004B44EC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E91DCB" w:rsidRPr="00CE7B20" w:rsidRDefault="00B07B80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7B20">
        <w:rPr>
          <w:rFonts w:ascii="Times New Roman" w:hAnsi="Times New Roman" w:cs="Times New Roman"/>
          <w:b/>
          <w:sz w:val="36"/>
          <w:szCs w:val="36"/>
        </w:rPr>
        <w:t>Ячмень</w:t>
      </w:r>
    </w:p>
    <w:p w:rsidR="00B07B80" w:rsidRDefault="00B07B8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Фаза – начало колошения</w:t>
      </w:r>
    </w:p>
    <w:p w:rsidR="00B07B80" w:rsidRDefault="00B07B8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Риски – стресс от недостатка влаги и питания, вредители и болезни. </w:t>
      </w:r>
    </w:p>
    <w:p w:rsidR="00B07B80" w:rsidRDefault="00B07B8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Наиболее распространенные и опасные вредители: </w:t>
      </w:r>
      <w:proofErr w:type="spellStart"/>
      <w:r>
        <w:rPr>
          <w:rFonts w:ascii="Times New Roman" w:hAnsi="Times New Roman" w:cs="Times New Roman"/>
          <w:sz w:val="36"/>
          <w:szCs w:val="36"/>
        </w:rPr>
        <w:t>трипсы</w:t>
      </w:r>
      <w:proofErr w:type="spellEnd"/>
      <w:r>
        <w:rPr>
          <w:rFonts w:ascii="Times New Roman" w:hAnsi="Times New Roman" w:cs="Times New Roman"/>
          <w:sz w:val="36"/>
          <w:szCs w:val="36"/>
        </w:rPr>
        <w:t>; болезни: мучнистая роса, септориоз</w:t>
      </w:r>
      <w:r w:rsidR="002D3539">
        <w:rPr>
          <w:rFonts w:ascii="Times New Roman" w:hAnsi="Times New Roman" w:cs="Times New Roman"/>
          <w:sz w:val="36"/>
          <w:szCs w:val="36"/>
        </w:rPr>
        <w:t>, гельминтоспориозы листьев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B07B80" w:rsidRDefault="00996832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Рекомендации:</w:t>
      </w:r>
    </w:p>
    <w:p w:rsidR="00996832" w:rsidRPr="005C043F" w:rsidRDefault="00996832" w:rsidP="00996832">
      <w:pPr>
        <w:spacing w:before="240"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6832">
        <w:rPr>
          <w:rFonts w:ascii="Times New Roman" w:hAnsi="Times New Roman" w:cs="Times New Roman"/>
          <w:b/>
          <w:sz w:val="36"/>
          <w:szCs w:val="36"/>
        </w:rPr>
        <w:t xml:space="preserve">Семенные участки, товарные посевы фуражного и пивоваренного ячменя с </w:t>
      </w:r>
      <w:r w:rsidRPr="005C043F">
        <w:rPr>
          <w:rFonts w:ascii="Times New Roman" w:hAnsi="Times New Roman" w:cs="Times New Roman"/>
          <w:b/>
          <w:sz w:val="36"/>
          <w:szCs w:val="36"/>
        </w:rPr>
        <w:t>высоким потенциалом урожая</w:t>
      </w:r>
    </w:p>
    <w:p w:rsidR="00996832" w:rsidRPr="00996832" w:rsidRDefault="00996832" w:rsidP="0099683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6832">
        <w:rPr>
          <w:rFonts w:ascii="Times New Roman" w:hAnsi="Times New Roman" w:cs="Times New Roman"/>
          <w:b/>
          <w:sz w:val="36"/>
          <w:szCs w:val="36"/>
        </w:rPr>
        <w:t xml:space="preserve"> (400-450 растений/м</w:t>
      </w:r>
      <w:proofErr w:type="gramStart"/>
      <w:r w:rsidRPr="00996832">
        <w:rPr>
          <w:rFonts w:ascii="Times New Roman" w:hAnsi="Times New Roman" w:cs="Times New Roman"/>
          <w:b/>
          <w:sz w:val="36"/>
          <w:szCs w:val="36"/>
          <w:vertAlign w:val="superscript"/>
        </w:rPr>
        <w:t>2</w:t>
      </w:r>
      <w:proofErr w:type="gramEnd"/>
      <w:r w:rsidRPr="00996832">
        <w:rPr>
          <w:rFonts w:ascii="Times New Roman" w:hAnsi="Times New Roman" w:cs="Times New Roman"/>
          <w:b/>
          <w:sz w:val="36"/>
          <w:szCs w:val="36"/>
        </w:rPr>
        <w:t>, 18-20 колосков на колосе)</w:t>
      </w:r>
    </w:p>
    <w:p w:rsidR="00996832" w:rsidRDefault="00996832" w:rsidP="00996832">
      <w:pPr>
        <w:spacing w:before="240"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996832">
        <w:rPr>
          <w:rFonts w:ascii="Times New Roman" w:hAnsi="Times New Roman" w:cs="Times New Roman"/>
          <w:b/>
          <w:sz w:val="36"/>
          <w:szCs w:val="36"/>
        </w:rPr>
        <w:t>Вариант 1</w:t>
      </w:r>
      <w:r w:rsidRPr="00996832">
        <w:rPr>
          <w:rFonts w:ascii="Times New Roman" w:hAnsi="Times New Roman" w:cs="Times New Roman"/>
          <w:sz w:val="36"/>
          <w:szCs w:val="36"/>
        </w:rPr>
        <w:t xml:space="preserve"> – обработка фунгицидами эффективными против гельминтоспориозов ( Рекс</w:t>
      </w:r>
      <w:proofErr w:type="gramStart"/>
      <w:r w:rsidRPr="00996832">
        <w:rPr>
          <w:rFonts w:ascii="Times New Roman" w:hAnsi="Times New Roman" w:cs="Times New Roman"/>
          <w:sz w:val="36"/>
          <w:szCs w:val="36"/>
        </w:rPr>
        <w:t xml:space="preserve"> С</w:t>
      </w:r>
      <w:proofErr w:type="gramEnd"/>
      <w:r w:rsidRPr="00996832">
        <w:rPr>
          <w:rFonts w:ascii="Times New Roman" w:hAnsi="Times New Roman" w:cs="Times New Roman"/>
          <w:sz w:val="36"/>
          <w:szCs w:val="36"/>
        </w:rPr>
        <w:t xml:space="preserve">, Рекс Дуо,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Абакус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и </w:t>
      </w:r>
      <w:r w:rsidRPr="00996832">
        <w:rPr>
          <w:rFonts w:ascii="Times New Roman" w:hAnsi="Times New Roman" w:cs="Times New Roman"/>
          <w:sz w:val="36"/>
          <w:szCs w:val="36"/>
        </w:rPr>
        <w:lastRenderedPageBreak/>
        <w:t>др.) в смеси с инсектицидами (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Децис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профи, Карате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зеон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Фастак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и т.д.). </w:t>
      </w:r>
    </w:p>
    <w:p w:rsidR="00996832" w:rsidRDefault="00996832" w:rsidP="00996832">
      <w:pPr>
        <w:spacing w:before="240"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</w:t>
      </w:r>
      <w:r w:rsidRPr="00996832">
        <w:rPr>
          <w:rFonts w:ascii="Times New Roman" w:hAnsi="Times New Roman" w:cs="Times New Roman"/>
          <w:b/>
          <w:sz w:val="36"/>
          <w:szCs w:val="36"/>
        </w:rPr>
        <w:t xml:space="preserve">оварные посевы на фуражные цели </w:t>
      </w:r>
      <w:r w:rsidR="002D3539">
        <w:rPr>
          <w:rFonts w:ascii="Times New Roman" w:hAnsi="Times New Roman" w:cs="Times New Roman"/>
          <w:b/>
          <w:sz w:val="36"/>
          <w:szCs w:val="36"/>
        </w:rPr>
        <w:br/>
      </w:r>
      <w:proofErr w:type="gramStart"/>
      <w:r w:rsidRPr="005C043F">
        <w:rPr>
          <w:rFonts w:ascii="Times New Roman" w:hAnsi="Times New Roman" w:cs="Times New Roman"/>
          <w:b/>
          <w:sz w:val="36"/>
          <w:szCs w:val="36"/>
        </w:rPr>
        <w:t>с</w:t>
      </w:r>
      <w:proofErr w:type="gramEnd"/>
      <w:r w:rsidRPr="005C043F">
        <w:rPr>
          <w:rFonts w:ascii="Times New Roman" w:hAnsi="Times New Roman" w:cs="Times New Roman"/>
          <w:b/>
          <w:sz w:val="36"/>
          <w:szCs w:val="36"/>
        </w:rPr>
        <w:t xml:space="preserve"> средним потенциалом урожая</w:t>
      </w:r>
      <w:r w:rsidRPr="0099683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996832" w:rsidRPr="00996832" w:rsidRDefault="00996832" w:rsidP="0099683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6832">
        <w:rPr>
          <w:rFonts w:ascii="Times New Roman" w:hAnsi="Times New Roman" w:cs="Times New Roman"/>
          <w:b/>
          <w:sz w:val="36"/>
          <w:szCs w:val="36"/>
        </w:rPr>
        <w:t>(350-400 растений/м</w:t>
      </w:r>
      <w:proofErr w:type="gramStart"/>
      <w:r w:rsidRPr="00996832">
        <w:rPr>
          <w:rFonts w:ascii="Times New Roman" w:hAnsi="Times New Roman" w:cs="Times New Roman"/>
          <w:b/>
          <w:sz w:val="36"/>
          <w:szCs w:val="36"/>
          <w:vertAlign w:val="superscript"/>
        </w:rPr>
        <w:t>2</w:t>
      </w:r>
      <w:proofErr w:type="gramEnd"/>
      <w:r w:rsidRPr="00996832">
        <w:rPr>
          <w:rFonts w:ascii="Times New Roman" w:hAnsi="Times New Roman" w:cs="Times New Roman"/>
          <w:b/>
          <w:sz w:val="36"/>
          <w:szCs w:val="36"/>
        </w:rPr>
        <w:t>, 14-18 колосков на колосе)</w:t>
      </w:r>
    </w:p>
    <w:p w:rsidR="00996832" w:rsidRDefault="00996832" w:rsidP="00996832">
      <w:pPr>
        <w:spacing w:before="240" w:after="0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996832">
        <w:rPr>
          <w:rFonts w:ascii="Times New Roman" w:hAnsi="Times New Roman" w:cs="Times New Roman"/>
          <w:b/>
          <w:sz w:val="36"/>
          <w:szCs w:val="36"/>
        </w:rPr>
        <w:t>Вариант 1 –</w:t>
      </w:r>
      <w:r w:rsidRPr="00996832">
        <w:rPr>
          <w:rFonts w:ascii="Times New Roman" w:hAnsi="Times New Roman" w:cs="Times New Roman"/>
          <w:sz w:val="36"/>
          <w:szCs w:val="36"/>
        </w:rPr>
        <w:t xml:space="preserve"> обработка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биофунгицидами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(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Планриз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</w:t>
      </w:r>
      <w:r w:rsidR="00D12D9F">
        <w:rPr>
          <w:rFonts w:ascii="Times New Roman" w:hAnsi="Times New Roman" w:cs="Times New Roman"/>
          <w:sz w:val="36"/>
          <w:szCs w:val="36"/>
        </w:rPr>
        <w:br/>
      </w:r>
      <w:r w:rsidRPr="00996832">
        <w:rPr>
          <w:rFonts w:ascii="Times New Roman" w:hAnsi="Times New Roman" w:cs="Times New Roman"/>
          <w:sz w:val="36"/>
          <w:szCs w:val="36"/>
        </w:rPr>
        <w:t xml:space="preserve">(1 л/га),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Алирин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-Б (2 л/га),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Бинорам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(50 г/га), и др.) в смеси с инсектицидами на основе альфа-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циперметрина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(Цепеллин,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Альфашанс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>, Цунами, Аккорд, Альфа-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Ципи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>, Цезарь, Айвенго и др.) или лямбда-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цигатрина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(Брейк, Каратэ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Зеон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96832">
        <w:rPr>
          <w:rFonts w:ascii="Times New Roman" w:hAnsi="Times New Roman" w:cs="Times New Roman"/>
          <w:sz w:val="36"/>
          <w:szCs w:val="36"/>
        </w:rPr>
        <w:t>Каратошанс</w:t>
      </w:r>
      <w:proofErr w:type="spellEnd"/>
      <w:r w:rsidRPr="00996832">
        <w:rPr>
          <w:rFonts w:ascii="Times New Roman" w:hAnsi="Times New Roman" w:cs="Times New Roman"/>
          <w:sz w:val="36"/>
          <w:szCs w:val="36"/>
        </w:rPr>
        <w:t xml:space="preserve"> и др.).</w:t>
      </w:r>
    </w:p>
    <w:p w:rsidR="00996832" w:rsidRDefault="00996832" w:rsidP="00996832">
      <w:pPr>
        <w:spacing w:before="240" w:after="0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96832">
        <w:rPr>
          <w:rFonts w:ascii="Times New Roman" w:hAnsi="Times New Roman" w:cs="Times New Roman"/>
          <w:b/>
          <w:sz w:val="36"/>
          <w:szCs w:val="36"/>
        </w:rPr>
        <w:t>Для повышения количества зерен на посевах со слабыми корнями - подкормка растворимыми удобрениями с азотом</w:t>
      </w:r>
      <w:r>
        <w:rPr>
          <w:rFonts w:ascii="Times New Roman" w:hAnsi="Times New Roman" w:cs="Times New Roman"/>
          <w:b/>
          <w:sz w:val="36"/>
          <w:szCs w:val="36"/>
        </w:rPr>
        <w:t xml:space="preserve"> Карбамид 5-10 кг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ф.в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>.,</w:t>
      </w:r>
      <w:r w:rsidRPr="00996832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996832">
        <w:rPr>
          <w:rFonts w:ascii="Times New Roman" w:hAnsi="Times New Roman" w:cs="Times New Roman"/>
          <w:b/>
          <w:sz w:val="36"/>
          <w:szCs w:val="36"/>
        </w:rPr>
        <w:t>Кристалон</w:t>
      </w:r>
      <w:proofErr w:type="spellEnd"/>
      <w:r w:rsidRPr="00996832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996832">
        <w:rPr>
          <w:rFonts w:ascii="Times New Roman" w:hAnsi="Times New Roman" w:cs="Times New Roman"/>
          <w:b/>
          <w:sz w:val="36"/>
          <w:szCs w:val="36"/>
        </w:rPr>
        <w:t>Акварин</w:t>
      </w:r>
      <w:proofErr w:type="spellEnd"/>
      <w:r w:rsidRPr="00996832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996832">
        <w:rPr>
          <w:rFonts w:ascii="Times New Roman" w:hAnsi="Times New Roman" w:cs="Times New Roman"/>
          <w:b/>
          <w:sz w:val="36"/>
          <w:szCs w:val="36"/>
        </w:rPr>
        <w:t>Полифид</w:t>
      </w:r>
      <w:proofErr w:type="spellEnd"/>
      <w:r w:rsidRPr="00996832">
        <w:rPr>
          <w:rFonts w:ascii="Times New Roman" w:hAnsi="Times New Roman" w:cs="Times New Roman"/>
          <w:b/>
          <w:sz w:val="36"/>
          <w:szCs w:val="36"/>
        </w:rPr>
        <w:t xml:space="preserve">, </w:t>
      </w:r>
      <w:proofErr w:type="spellStart"/>
      <w:r w:rsidRPr="00996832">
        <w:rPr>
          <w:rFonts w:ascii="Times New Roman" w:hAnsi="Times New Roman" w:cs="Times New Roman"/>
          <w:b/>
          <w:sz w:val="36"/>
          <w:szCs w:val="36"/>
        </w:rPr>
        <w:t>Интермаг</w:t>
      </w:r>
      <w:proofErr w:type="spellEnd"/>
      <w:r w:rsidRPr="00996832">
        <w:rPr>
          <w:rFonts w:ascii="Times New Roman" w:hAnsi="Times New Roman" w:cs="Times New Roman"/>
          <w:b/>
          <w:sz w:val="36"/>
          <w:szCs w:val="36"/>
        </w:rPr>
        <w:t xml:space="preserve"> профи и др. для зерновых культур.</w:t>
      </w:r>
    </w:p>
    <w:p w:rsidR="00996832" w:rsidRPr="00996832" w:rsidRDefault="00996832" w:rsidP="00996832">
      <w:pPr>
        <w:spacing w:before="240" w:after="0"/>
        <w:ind w:firstLine="708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96832">
        <w:rPr>
          <w:rFonts w:ascii="Times New Roman" w:hAnsi="Times New Roman" w:cs="Times New Roman"/>
          <w:b/>
          <w:sz w:val="36"/>
          <w:szCs w:val="36"/>
        </w:rPr>
        <w:t>При засухе дополнительно – антистрессовые препараты Циркон (20 мл/га), Альбит (50 г/га).</w:t>
      </w:r>
    </w:p>
    <w:p w:rsidR="00996832" w:rsidRDefault="00996832" w:rsidP="00996832">
      <w:pPr>
        <w:spacing w:before="240"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996832" w:rsidRDefault="00996832" w:rsidP="00996832">
      <w:pPr>
        <w:spacing w:before="24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Применение баковых смесей</w:t>
      </w:r>
    </w:p>
    <w:tbl>
      <w:tblPr>
        <w:tblStyle w:val="a3"/>
        <w:tblW w:w="10632" w:type="dxa"/>
        <w:jc w:val="center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6"/>
        <w:gridCol w:w="416"/>
        <w:gridCol w:w="1714"/>
        <w:gridCol w:w="416"/>
        <w:gridCol w:w="2607"/>
        <w:gridCol w:w="416"/>
        <w:gridCol w:w="3017"/>
      </w:tblGrid>
      <w:tr w:rsidR="00996832" w:rsidTr="005B7B8C">
        <w:trPr>
          <w:jc w:val="center"/>
        </w:trPr>
        <w:tc>
          <w:tcPr>
            <w:tcW w:w="2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Инсектицид</w:t>
            </w:r>
          </w:p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(препараты)</w:t>
            </w:r>
          </w:p>
        </w:tc>
        <w:tc>
          <w:tcPr>
            <w:tcW w:w="416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6832" w:rsidRPr="00FF50C9" w:rsidRDefault="00996832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FF50C9">
              <w:rPr>
                <w:rFonts w:ascii="Times New Roman" w:hAnsi="Times New Roman" w:cs="Times New Roman"/>
                <w:b/>
                <w:sz w:val="44"/>
                <w:szCs w:val="36"/>
              </w:rPr>
              <w:t>+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Карбамид</w:t>
            </w:r>
          </w:p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(5-10 кг ф.</w:t>
            </w:r>
            <w:proofErr w:type="gramStart"/>
            <w:r>
              <w:rPr>
                <w:rFonts w:ascii="Times New Roman" w:hAnsi="Times New Roman" w:cs="Times New Roman"/>
                <w:sz w:val="36"/>
                <w:szCs w:val="36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36"/>
                <w:szCs w:val="36"/>
              </w:rPr>
              <w:t>.)</w:t>
            </w:r>
          </w:p>
        </w:tc>
        <w:tc>
          <w:tcPr>
            <w:tcW w:w="416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F50C9">
              <w:rPr>
                <w:rFonts w:ascii="Times New Roman" w:hAnsi="Times New Roman" w:cs="Times New Roman"/>
                <w:b/>
                <w:sz w:val="44"/>
                <w:szCs w:val="36"/>
              </w:rPr>
              <w:t>+</w:t>
            </w:r>
          </w:p>
        </w:tc>
        <w:tc>
          <w:tcPr>
            <w:tcW w:w="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Фунгицид (химический или биологический)</w:t>
            </w:r>
          </w:p>
        </w:tc>
        <w:tc>
          <w:tcPr>
            <w:tcW w:w="416" w:type="dxa"/>
            <w:tcBorders>
              <w:left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FF50C9">
              <w:rPr>
                <w:rFonts w:ascii="Times New Roman" w:hAnsi="Times New Roman" w:cs="Times New Roman"/>
                <w:b/>
                <w:sz w:val="44"/>
                <w:szCs w:val="36"/>
              </w:rPr>
              <w:t>+</w:t>
            </w:r>
          </w:p>
        </w:tc>
        <w:tc>
          <w:tcPr>
            <w:tcW w:w="3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996832" w:rsidRDefault="00996832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Антистрессовые препараты</w:t>
            </w:r>
          </w:p>
        </w:tc>
      </w:tr>
    </w:tbl>
    <w:p w:rsidR="00996832" w:rsidRDefault="00996832" w:rsidP="00996832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2D3539" w:rsidRDefault="002D353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br w:type="page"/>
      </w:r>
    </w:p>
    <w:p w:rsidR="000C7850" w:rsidRPr="00CE7B20" w:rsidRDefault="000C7850" w:rsidP="004B44EC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7B20">
        <w:rPr>
          <w:rFonts w:ascii="Times New Roman" w:hAnsi="Times New Roman" w:cs="Times New Roman"/>
          <w:b/>
          <w:sz w:val="36"/>
          <w:szCs w:val="36"/>
        </w:rPr>
        <w:lastRenderedPageBreak/>
        <w:t>Горох</w:t>
      </w:r>
    </w:p>
    <w:p w:rsidR="000C7850" w:rsidRDefault="000C785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Фаза – </w:t>
      </w:r>
      <w:proofErr w:type="spellStart"/>
      <w:r>
        <w:rPr>
          <w:rFonts w:ascii="Times New Roman" w:hAnsi="Times New Roman" w:cs="Times New Roman"/>
          <w:sz w:val="36"/>
          <w:szCs w:val="36"/>
        </w:rPr>
        <w:t>бутонизации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- начала цветения</w:t>
      </w:r>
    </w:p>
    <w:p w:rsidR="000C3B12" w:rsidRDefault="000C785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</w:t>
      </w:r>
      <w:r w:rsidR="00CE7B20">
        <w:rPr>
          <w:rFonts w:ascii="Times New Roman" w:hAnsi="Times New Roman" w:cs="Times New Roman"/>
          <w:sz w:val="36"/>
          <w:szCs w:val="36"/>
        </w:rPr>
        <w:t xml:space="preserve">иски: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0C3B12">
        <w:rPr>
          <w:rFonts w:ascii="Times New Roman" w:hAnsi="Times New Roman" w:cs="Times New Roman"/>
          <w:sz w:val="36"/>
          <w:szCs w:val="36"/>
        </w:rPr>
        <w:t>стресс от недостатка влаги и питания, вредители и болезни.</w:t>
      </w:r>
    </w:p>
    <w:p w:rsidR="00CE7B20" w:rsidRDefault="000C3B12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</w:t>
      </w:r>
      <w:r w:rsidR="000C7850">
        <w:rPr>
          <w:rFonts w:ascii="Times New Roman" w:hAnsi="Times New Roman" w:cs="Times New Roman"/>
          <w:sz w:val="36"/>
          <w:szCs w:val="36"/>
        </w:rPr>
        <w:t>редители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  <w:r w:rsidR="00CE7B20">
        <w:rPr>
          <w:rFonts w:ascii="Times New Roman" w:hAnsi="Times New Roman" w:cs="Times New Roman"/>
          <w:sz w:val="36"/>
          <w:szCs w:val="36"/>
        </w:rPr>
        <w:t xml:space="preserve">гороховая тля, гороховая зерновка, гороховая плодожорка, </w:t>
      </w:r>
      <w:proofErr w:type="gramStart"/>
      <w:r w:rsidR="00CE7B20">
        <w:rPr>
          <w:rFonts w:ascii="Times New Roman" w:hAnsi="Times New Roman" w:cs="Times New Roman"/>
          <w:sz w:val="36"/>
          <w:szCs w:val="36"/>
        </w:rPr>
        <w:t>гороховый</w:t>
      </w:r>
      <w:proofErr w:type="gramEnd"/>
      <w:r w:rsidR="00CE7B20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0C7850">
        <w:rPr>
          <w:rFonts w:ascii="Times New Roman" w:hAnsi="Times New Roman" w:cs="Times New Roman"/>
          <w:sz w:val="36"/>
          <w:szCs w:val="36"/>
        </w:rPr>
        <w:t>трипс</w:t>
      </w:r>
      <w:proofErr w:type="spellEnd"/>
      <w:r w:rsidR="000C7850">
        <w:rPr>
          <w:rFonts w:ascii="Times New Roman" w:hAnsi="Times New Roman" w:cs="Times New Roman"/>
          <w:sz w:val="36"/>
          <w:szCs w:val="36"/>
        </w:rPr>
        <w:t xml:space="preserve">; </w:t>
      </w:r>
    </w:p>
    <w:p w:rsidR="000C7850" w:rsidRDefault="000C785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</w:t>
      </w:r>
      <w:r w:rsidR="00CE7B20">
        <w:rPr>
          <w:rFonts w:ascii="Times New Roman" w:hAnsi="Times New Roman" w:cs="Times New Roman"/>
          <w:sz w:val="36"/>
          <w:szCs w:val="36"/>
        </w:rPr>
        <w:t>екомендации:</w:t>
      </w:r>
    </w:p>
    <w:p w:rsidR="004C5B4E" w:rsidRDefault="00050A06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50A06">
        <w:rPr>
          <w:rFonts w:ascii="Times New Roman" w:hAnsi="Times New Roman" w:cs="Times New Roman"/>
          <w:sz w:val="36"/>
          <w:szCs w:val="36"/>
        </w:rPr>
        <w:t>обработка инсектицидами в</w:t>
      </w:r>
      <w:bookmarkStart w:id="0" w:name="_GoBack"/>
      <w:bookmarkEnd w:id="0"/>
      <w:r w:rsidRPr="00050A06">
        <w:rPr>
          <w:rFonts w:ascii="Times New Roman" w:hAnsi="Times New Roman" w:cs="Times New Roman"/>
          <w:sz w:val="36"/>
          <w:szCs w:val="36"/>
        </w:rPr>
        <w:t xml:space="preserve"> фазу </w:t>
      </w:r>
      <w:proofErr w:type="spellStart"/>
      <w:r w:rsidRPr="00050A06">
        <w:rPr>
          <w:rFonts w:ascii="Times New Roman" w:hAnsi="Times New Roman" w:cs="Times New Roman"/>
          <w:sz w:val="36"/>
          <w:szCs w:val="36"/>
        </w:rPr>
        <w:t>бутонизации</w:t>
      </w:r>
      <w:proofErr w:type="spellEnd"/>
      <w:r w:rsidRPr="00050A06">
        <w:rPr>
          <w:rFonts w:ascii="Times New Roman" w:hAnsi="Times New Roman" w:cs="Times New Roman"/>
          <w:sz w:val="36"/>
          <w:szCs w:val="36"/>
        </w:rPr>
        <w:t xml:space="preserve">-начало цветения в чистом виде или в баковой смеси с антистрессовым препаратом (в случае засухи) – Циркон </w:t>
      </w:r>
      <w:r w:rsidR="00D12D9F">
        <w:rPr>
          <w:rFonts w:ascii="Times New Roman" w:hAnsi="Times New Roman" w:cs="Times New Roman"/>
          <w:sz w:val="36"/>
          <w:szCs w:val="36"/>
        </w:rPr>
        <w:br/>
      </w:r>
      <w:r w:rsidRPr="00050A06">
        <w:rPr>
          <w:rFonts w:ascii="Times New Roman" w:hAnsi="Times New Roman" w:cs="Times New Roman"/>
          <w:sz w:val="36"/>
          <w:szCs w:val="36"/>
        </w:rPr>
        <w:t>(10 мл/га).</w:t>
      </w:r>
    </w:p>
    <w:p w:rsidR="00050A06" w:rsidRDefault="00050A06" w:rsidP="00050A06">
      <w:pPr>
        <w:pStyle w:val="Default"/>
      </w:pP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835"/>
        <w:gridCol w:w="1842"/>
        <w:gridCol w:w="1984"/>
      </w:tblGrid>
      <w:tr w:rsidR="00050A06" w:rsidTr="00050A06">
        <w:trPr>
          <w:trHeight w:val="20"/>
          <w:jc w:val="center"/>
        </w:trPr>
        <w:tc>
          <w:tcPr>
            <w:tcW w:w="269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Д.В.</w:t>
            </w:r>
          </w:p>
        </w:tc>
        <w:tc>
          <w:tcPr>
            <w:tcW w:w="2835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Препарат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Гороховая зерновка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Гороховая тля</w:t>
            </w:r>
          </w:p>
        </w:tc>
      </w:tr>
      <w:tr w:rsidR="00050A06" w:rsidTr="00050A06">
        <w:trPr>
          <w:trHeight w:val="20"/>
          <w:jc w:val="center"/>
        </w:trPr>
        <w:tc>
          <w:tcPr>
            <w:tcW w:w="2694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Паратион</w:t>
            </w:r>
            <w:proofErr w:type="spellEnd"/>
            <w:r>
              <w:rPr>
                <w:sz w:val="28"/>
                <w:szCs w:val="28"/>
              </w:rPr>
              <w:t xml:space="preserve">–метил </w:t>
            </w:r>
          </w:p>
        </w:tc>
        <w:tc>
          <w:tcPr>
            <w:tcW w:w="2835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Парашют 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</w:t>
            </w:r>
          </w:p>
        </w:tc>
      </w:tr>
      <w:tr w:rsidR="00050A06" w:rsidTr="00050A06">
        <w:trPr>
          <w:trHeight w:val="20"/>
          <w:jc w:val="center"/>
        </w:trPr>
        <w:tc>
          <w:tcPr>
            <w:tcW w:w="2694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Малатион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Фуфанон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</w:t>
            </w:r>
          </w:p>
        </w:tc>
      </w:tr>
      <w:tr w:rsidR="00050A06" w:rsidTr="00050A06">
        <w:trPr>
          <w:trHeight w:val="20"/>
          <w:jc w:val="center"/>
        </w:trPr>
        <w:tc>
          <w:tcPr>
            <w:tcW w:w="2694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Диметоат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Би-58Новый, Ди-68, </w:t>
            </w:r>
            <w:proofErr w:type="spellStart"/>
            <w:r>
              <w:rPr>
                <w:sz w:val="28"/>
                <w:szCs w:val="28"/>
              </w:rPr>
              <w:t>Рогор</w:t>
            </w:r>
            <w:proofErr w:type="spellEnd"/>
            <w:proofErr w:type="gramStart"/>
            <w:r>
              <w:rPr>
                <w:sz w:val="28"/>
                <w:szCs w:val="28"/>
              </w:rPr>
              <w:t xml:space="preserve"> С</w:t>
            </w:r>
            <w:proofErr w:type="gramEnd"/>
            <w:r>
              <w:rPr>
                <w:sz w:val="28"/>
                <w:szCs w:val="28"/>
              </w:rPr>
              <w:t xml:space="preserve"> и др. 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</w:t>
            </w:r>
          </w:p>
        </w:tc>
      </w:tr>
      <w:tr w:rsidR="00050A06" w:rsidTr="00050A06">
        <w:trPr>
          <w:trHeight w:val="20"/>
          <w:jc w:val="center"/>
        </w:trPr>
        <w:tc>
          <w:tcPr>
            <w:tcW w:w="2694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Альфа-</w:t>
            </w:r>
            <w:proofErr w:type="spellStart"/>
            <w:r>
              <w:rPr>
                <w:sz w:val="28"/>
                <w:szCs w:val="28"/>
              </w:rPr>
              <w:t>циперметрин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Фастак</w:t>
            </w:r>
            <w:proofErr w:type="spellEnd"/>
            <w:r>
              <w:rPr>
                <w:sz w:val="28"/>
                <w:szCs w:val="28"/>
              </w:rPr>
              <w:t xml:space="preserve">, Цепеллин, </w:t>
            </w:r>
            <w:proofErr w:type="spellStart"/>
            <w:r>
              <w:rPr>
                <w:sz w:val="28"/>
                <w:szCs w:val="28"/>
              </w:rPr>
              <w:t>Альфашанс</w:t>
            </w:r>
            <w:proofErr w:type="spellEnd"/>
            <w:r>
              <w:rPr>
                <w:sz w:val="28"/>
                <w:szCs w:val="28"/>
              </w:rPr>
              <w:t xml:space="preserve">, Цунами и др. 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50A06" w:rsidTr="00050A06">
        <w:trPr>
          <w:trHeight w:val="20"/>
          <w:jc w:val="center"/>
        </w:trPr>
        <w:tc>
          <w:tcPr>
            <w:tcW w:w="2694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Эсфенвалерат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Сэмпай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50A06" w:rsidTr="00050A06">
        <w:trPr>
          <w:trHeight w:val="20"/>
          <w:jc w:val="center"/>
        </w:trPr>
        <w:tc>
          <w:tcPr>
            <w:tcW w:w="2694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Тиаметоксам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Актара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++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  <w:tr w:rsidR="00050A06" w:rsidTr="00050A06">
        <w:trPr>
          <w:trHeight w:val="20"/>
          <w:jc w:val="center"/>
        </w:trPr>
        <w:tc>
          <w:tcPr>
            <w:tcW w:w="2694" w:type="dxa"/>
          </w:tcPr>
          <w:p w:rsidR="00050A06" w:rsidRDefault="00050A06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Люмба-цигалотрин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050A06" w:rsidRDefault="00050A06">
            <w:pPr>
              <w:pStyle w:val="Default"/>
              <w:rPr>
                <w:color w:val="FFFFFF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Брейк, Каратэ </w:t>
            </w:r>
            <w:proofErr w:type="spellStart"/>
            <w:r>
              <w:rPr>
                <w:sz w:val="28"/>
                <w:szCs w:val="28"/>
              </w:rPr>
              <w:t>Зеон</w:t>
            </w:r>
            <w:proofErr w:type="spellEnd"/>
            <w:r>
              <w:rPr>
                <w:b/>
                <w:bCs/>
                <w:color w:val="FFFFFF"/>
                <w:sz w:val="28"/>
                <w:szCs w:val="28"/>
              </w:rPr>
              <w:t xml:space="preserve">, </w:t>
            </w:r>
          </w:p>
        </w:tc>
        <w:tc>
          <w:tcPr>
            <w:tcW w:w="1842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  <w:tc>
          <w:tcPr>
            <w:tcW w:w="1984" w:type="dxa"/>
            <w:vAlign w:val="center"/>
          </w:tcPr>
          <w:p w:rsidR="00050A06" w:rsidRDefault="00050A06" w:rsidP="00050A06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+</w:t>
            </w:r>
          </w:p>
        </w:tc>
      </w:tr>
    </w:tbl>
    <w:p w:rsidR="00050A06" w:rsidRDefault="00050A06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50A06" w:rsidRDefault="00050A0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CE7B20" w:rsidRPr="00CE7B20" w:rsidRDefault="00CE7B20" w:rsidP="002D3539">
      <w:pPr>
        <w:tabs>
          <w:tab w:val="left" w:pos="223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7B20">
        <w:rPr>
          <w:rFonts w:ascii="Times New Roman" w:hAnsi="Times New Roman" w:cs="Times New Roman"/>
          <w:b/>
          <w:sz w:val="36"/>
          <w:szCs w:val="36"/>
        </w:rPr>
        <w:lastRenderedPageBreak/>
        <w:t>Рапс</w:t>
      </w:r>
    </w:p>
    <w:p w:rsidR="00CE7B20" w:rsidRDefault="00CE7B2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Фаза – начала цветения</w:t>
      </w:r>
    </w:p>
    <w:p w:rsidR="00CE7B20" w:rsidRDefault="00CE7B2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Риски:  вредители: цветоед</w:t>
      </w:r>
      <w:r w:rsidR="00465F5A">
        <w:rPr>
          <w:rFonts w:ascii="Times New Roman" w:hAnsi="Times New Roman" w:cs="Times New Roman"/>
          <w:sz w:val="36"/>
          <w:szCs w:val="36"/>
        </w:rPr>
        <w:t>, капустная тля, рапсовый пилильщик, скрытнохоботник</w:t>
      </w:r>
      <w:r>
        <w:rPr>
          <w:rFonts w:ascii="Times New Roman" w:hAnsi="Times New Roman" w:cs="Times New Roman"/>
          <w:sz w:val="36"/>
          <w:szCs w:val="36"/>
        </w:rPr>
        <w:t xml:space="preserve">; </w:t>
      </w:r>
    </w:p>
    <w:p w:rsidR="00CE7B20" w:rsidRDefault="00CE7B20" w:rsidP="005C043F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Рекомендации:</w:t>
      </w:r>
    </w:p>
    <w:p w:rsidR="00465F5A" w:rsidRPr="00465F5A" w:rsidRDefault="00465F5A" w:rsidP="00465F5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5F5A">
        <w:rPr>
          <w:rFonts w:ascii="Times New Roman" w:hAnsi="Times New Roman" w:cs="Times New Roman"/>
          <w:sz w:val="36"/>
          <w:szCs w:val="36"/>
        </w:rPr>
        <w:t xml:space="preserve">обработка инсектицидами в фазу </w:t>
      </w:r>
      <w:proofErr w:type="spellStart"/>
      <w:r w:rsidRPr="00465F5A">
        <w:rPr>
          <w:rFonts w:ascii="Times New Roman" w:hAnsi="Times New Roman" w:cs="Times New Roman"/>
          <w:sz w:val="36"/>
          <w:szCs w:val="36"/>
        </w:rPr>
        <w:t>бутонизации</w:t>
      </w:r>
      <w:proofErr w:type="spellEnd"/>
      <w:r w:rsidRPr="00465F5A">
        <w:rPr>
          <w:rFonts w:ascii="Times New Roman" w:hAnsi="Times New Roman" w:cs="Times New Roman"/>
          <w:sz w:val="36"/>
          <w:szCs w:val="36"/>
        </w:rPr>
        <w:t xml:space="preserve">-начало цветения в чистом виде или в баковой смеси с антистрессовым препаратом (в случае засухи) – Альбит </w:t>
      </w:r>
      <w:r w:rsidR="00D12D9F">
        <w:rPr>
          <w:rFonts w:ascii="Times New Roman" w:hAnsi="Times New Roman" w:cs="Times New Roman"/>
          <w:sz w:val="36"/>
          <w:szCs w:val="36"/>
        </w:rPr>
        <w:br/>
      </w:r>
      <w:r w:rsidRPr="00465F5A">
        <w:rPr>
          <w:rFonts w:ascii="Times New Roman" w:hAnsi="Times New Roman" w:cs="Times New Roman"/>
          <w:sz w:val="36"/>
          <w:szCs w:val="36"/>
        </w:rPr>
        <w:t>(50 г/га).</w:t>
      </w:r>
    </w:p>
    <w:p w:rsidR="00465F5A" w:rsidRPr="00465F5A" w:rsidRDefault="00465F5A" w:rsidP="00465F5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5F5A">
        <w:rPr>
          <w:rFonts w:ascii="Times New Roman" w:hAnsi="Times New Roman" w:cs="Times New Roman"/>
          <w:sz w:val="36"/>
          <w:szCs w:val="36"/>
        </w:rPr>
        <w:t xml:space="preserve">1. Обработка против цветоеда проводится в фазу начала </w:t>
      </w:r>
      <w:proofErr w:type="spellStart"/>
      <w:r w:rsidRPr="00465F5A">
        <w:rPr>
          <w:rFonts w:ascii="Times New Roman" w:hAnsi="Times New Roman" w:cs="Times New Roman"/>
          <w:sz w:val="36"/>
          <w:szCs w:val="36"/>
        </w:rPr>
        <w:t>бутонизации</w:t>
      </w:r>
      <w:proofErr w:type="spellEnd"/>
      <w:r w:rsidRPr="00465F5A">
        <w:rPr>
          <w:rFonts w:ascii="Times New Roman" w:hAnsi="Times New Roman" w:cs="Times New Roman"/>
          <w:sz w:val="36"/>
          <w:szCs w:val="36"/>
        </w:rPr>
        <w:t xml:space="preserve"> при появлении первых жуков. Запаздывание с обработкой на 1-3 дня снижает урожайность на 5-10%. Против пилильщика и моли обработку (при необходимости) проводят в фазу </w:t>
      </w:r>
      <w:proofErr w:type="spellStart"/>
      <w:r w:rsidRPr="00465F5A">
        <w:rPr>
          <w:rFonts w:ascii="Times New Roman" w:hAnsi="Times New Roman" w:cs="Times New Roman"/>
          <w:sz w:val="36"/>
          <w:szCs w:val="36"/>
        </w:rPr>
        <w:t>бутонизация</w:t>
      </w:r>
      <w:proofErr w:type="spellEnd"/>
      <w:r w:rsidRPr="00465F5A">
        <w:rPr>
          <w:rFonts w:ascii="Times New Roman" w:hAnsi="Times New Roman" w:cs="Times New Roman"/>
          <w:sz w:val="36"/>
          <w:szCs w:val="36"/>
        </w:rPr>
        <w:t>-цветение.</w:t>
      </w:r>
    </w:p>
    <w:p w:rsidR="00465F5A" w:rsidRPr="00465F5A" w:rsidRDefault="00465F5A" w:rsidP="00465F5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5F5A">
        <w:rPr>
          <w:rFonts w:ascii="Times New Roman" w:hAnsi="Times New Roman" w:cs="Times New Roman"/>
          <w:sz w:val="36"/>
          <w:szCs w:val="36"/>
        </w:rPr>
        <w:t>2. Оптимальный расход рабочей жидкости - 150-200 л/га.</w:t>
      </w:r>
    </w:p>
    <w:p w:rsidR="00465F5A" w:rsidRPr="00465F5A" w:rsidRDefault="00465F5A" w:rsidP="00465F5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5F5A">
        <w:rPr>
          <w:rFonts w:ascii="Times New Roman" w:hAnsi="Times New Roman" w:cs="Times New Roman"/>
          <w:sz w:val="36"/>
          <w:szCs w:val="36"/>
        </w:rPr>
        <w:t xml:space="preserve">3. При обработке против цветоеда используют баковые смеси с растворимыми </w:t>
      </w:r>
      <w:proofErr w:type="gramStart"/>
      <w:r w:rsidRPr="00465F5A">
        <w:rPr>
          <w:rFonts w:ascii="Times New Roman" w:hAnsi="Times New Roman" w:cs="Times New Roman"/>
          <w:sz w:val="36"/>
          <w:szCs w:val="36"/>
        </w:rPr>
        <w:t>микроудобрениями</w:t>
      </w:r>
      <w:proofErr w:type="gramEnd"/>
      <w:r w:rsidRPr="00465F5A">
        <w:rPr>
          <w:rFonts w:ascii="Times New Roman" w:hAnsi="Times New Roman" w:cs="Times New Roman"/>
          <w:sz w:val="36"/>
          <w:szCs w:val="36"/>
        </w:rPr>
        <w:t xml:space="preserve"> содержащими бор (ЖУСС-1, </w:t>
      </w:r>
      <w:proofErr w:type="spellStart"/>
      <w:r w:rsidRPr="00465F5A">
        <w:rPr>
          <w:rFonts w:ascii="Times New Roman" w:hAnsi="Times New Roman" w:cs="Times New Roman"/>
          <w:sz w:val="36"/>
          <w:szCs w:val="36"/>
        </w:rPr>
        <w:t>Бороплюс</w:t>
      </w:r>
      <w:proofErr w:type="spellEnd"/>
      <w:r w:rsidRPr="00465F5A">
        <w:rPr>
          <w:rFonts w:ascii="Times New Roman" w:hAnsi="Times New Roman" w:cs="Times New Roman"/>
          <w:sz w:val="36"/>
          <w:szCs w:val="36"/>
        </w:rPr>
        <w:t xml:space="preserve"> и др.).</w:t>
      </w:r>
    </w:p>
    <w:p w:rsidR="00465F5A" w:rsidRDefault="00465F5A" w:rsidP="00465F5A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5F5A">
        <w:rPr>
          <w:rFonts w:ascii="Times New Roman" w:hAnsi="Times New Roman" w:cs="Times New Roman"/>
          <w:sz w:val="36"/>
          <w:szCs w:val="36"/>
        </w:rPr>
        <w:t>4. Обработки инсектицидами в период цветения не оказывают отрицательного влияния на формирование урожая рапса.</w:t>
      </w:r>
    </w:p>
    <w:p w:rsidR="00465F5A" w:rsidRDefault="00465F5A" w:rsidP="00465F5A">
      <w:pPr>
        <w:pStyle w:val="Default"/>
      </w:pPr>
    </w:p>
    <w:tbl>
      <w:tblPr>
        <w:tblW w:w="10490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1843"/>
        <w:gridCol w:w="2018"/>
        <w:gridCol w:w="1559"/>
        <w:gridCol w:w="1843"/>
      </w:tblGrid>
      <w:tr w:rsidR="00465F5A" w:rsidRPr="00465F5A" w:rsidTr="005B7B8C">
        <w:trPr>
          <w:trHeight w:val="20"/>
          <w:jc w:val="center"/>
        </w:trPr>
        <w:tc>
          <w:tcPr>
            <w:tcW w:w="3227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Д.В.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Рапсовый цветоед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Рапсовый пилильщик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Капустная моль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proofErr w:type="gramStart"/>
            <w:r w:rsidRPr="00465F5A">
              <w:rPr>
                <w:sz w:val="32"/>
                <w:szCs w:val="23"/>
              </w:rPr>
              <w:t>Скрытно-</w:t>
            </w:r>
            <w:proofErr w:type="spellStart"/>
            <w:r w:rsidRPr="00465F5A">
              <w:rPr>
                <w:sz w:val="32"/>
                <w:szCs w:val="23"/>
              </w:rPr>
              <w:t>хоботник</w:t>
            </w:r>
            <w:proofErr w:type="spellEnd"/>
            <w:proofErr w:type="gramEnd"/>
          </w:p>
        </w:tc>
      </w:tr>
      <w:tr w:rsidR="00465F5A" w:rsidRPr="00465F5A" w:rsidTr="005B7B8C">
        <w:trPr>
          <w:trHeight w:val="20"/>
          <w:jc w:val="center"/>
        </w:trPr>
        <w:tc>
          <w:tcPr>
            <w:tcW w:w="3227" w:type="dxa"/>
          </w:tcPr>
          <w:p w:rsidR="00465F5A" w:rsidRPr="00465F5A" w:rsidRDefault="00465F5A">
            <w:pPr>
              <w:pStyle w:val="Default"/>
              <w:rPr>
                <w:sz w:val="32"/>
                <w:szCs w:val="23"/>
              </w:rPr>
            </w:pPr>
            <w:proofErr w:type="spellStart"/>
            <w:r w:rsidRPr="00465F5A">
              <w:rPr>
                <w:sz w:val="32"/>
                <w:szCs w:val="23"/>
              </w:rPr>
              <w:t>Дельтаметрин</w:t>
            </w:r>
            <w:proofErr w:type="spellEnd"/>
            <w:r w:rsidRPr="00465F5A">
              <w:rPr>
                <w:sz w:val="32"/>
                <w:szCs w:val="23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</w:tr>
      <w:tr w:rsidR="00465F5A" w:rsidRPr="00465F5A" w:rsidTr="005B7B8C">
        <w:trPr>
          <w:trHeight w:val="20"/>
          <w:jc w:val="center"/>
        </w:trPr>
        <w:tc>
          <w:tcPr>
            <w:tcW w:w="3227" w:type="dxa"/>
          </w:tcPr>
          <w:p w:rsidR="00465F5A" w:rsidRPr="00465F5A" w:rsidRDefault="00465F5A">
            <w:pPr>
              <w:pStyle w:val="Default"/>
              <w:rPr>
                <w:sz w:val="32"/>
                <w:szCs w:val="23"/>
              </w:rPr>
            </w:pPr>
            <w:proofErr w:type="spellStart"/>
            <w:r w:rsidRPr="00465F5A">
              <w:rPr>
                <w:sz w:val="32"/>
                <w:szCs w:val="23"/>
              </w:rPr>
              <w:t>Лямбдацигалотрин</w:t>
            </w:r>
            <w:proofErr w:type="spellEnd"/>
            <w:r w:rsidRPr="00465F5A">
              <w:rPr>
                <w:sz w:val="32"/>
                <w:szCs w:val="23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</w:tr>
      <w:tr w:rsidR="00465F5A" w:rsidRPr="00465F5A" w:rsidTr="005B7B8C">
        <w:trPr>
          <w:trHeight w:val="20"/>
          <w:jc w:val="center"/>
        </w:trPr>
        <w:tc>
          <w:tcPr>
            <w:tcW w:w="3227" w:type="dxa"/>
          </w:tcPr>
          <w:p w:rsidR="00465F5A" w:rsidRPr="00465F5A" w:rsidRDefault="00465F5A">
            <w:pPr>
              <w:pStyle w:val="Default"/>
              <w:rPr>
                <w:sz w:val="32"/>
                <w:szCs w:val="23"/>
              </w:rPr>
            </w:pPr>
            <w:proofErr w:type="spellStart"/>
            <w:r w:rsidRPr="00465F5A">
              <w:rPr>
                <w:sz w:val="32"/>
                <w:szCs w:val="23"/>
              </w:rPr>
              <w:t>Эсфенвалерат</w:t>
            </w:r>
            <w:proofErr w:type="spellEnd"/>
            <w:r w:rsidRPr="00465F5A">
              <w:rPr>
                <w:sz w:val="32"/>
                <w:szCs w:val="23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-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-</w:t>
            </w:r>
          </w:p>
        </w:tc>
      </w:tr>
      <w:tr w:rsidR="00465F5A" w:rsidRPr="00465F5A" w:rsidTr="005B7B8C">
        <w:trPr>
          <w:trHeight w:val="20"/>
          <w:jc w:val="center"/>
        </w:trPr>
        <w:tc>
          <w:tcPr>
            <w:tcW w:w="3227" w:type="dxa"/>
          </w:tcPr>
          <w:p w:rsidR="00465F5A" w:rsidRPr="00465F5A" w:rsidRDefault="00465F5A">
            <w:pPr>
              <w:pStyle w:val="Default"/>
              <w:rPr>
                <w:sz w:val="32"/>
                <w:szCs w:val="23"/>
              </w:rPr>
            </w:pPr>
            <w:proofErr w:type="spellStart"/>
            <w:r w:rsidRPr="00465F5A">
              <w:rPr>
                <w:sz w:val="32"/>
                <w:szCs w:val="23"/>
              </w:rPr>
              <w:t>Альфациперметрин</w:t>
            </w:r>
            <w:proofErr w:type="spellEnd"/>
            <w:r w:rsidRPr="00465F5A">
              <w:rPr>
                <w:sz w:val="32"/>
                <w:szCs w:val="23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</w:tr>
      <w:tr w:rsidR="00465F5A" w:rsidRPr="00465F5A" w:rsidTr="005B7B8C">
        <w:trPr>
          <w:trHeight w:val="20"/>
          <w:jc w:val="center"/>
        </w:trPr>
        <w:tc>
          <w:tcPr>
            <w:tcW w:w="3227" w:type="dxa"/>
          </w:tcPr>
          <w:p w:rsidR="00465F5A" w:rsidRPr="00465F5A" w:rsidRDefault="00465F5A">
            <w:pPr>
              <w:pStyle w:val="Default"/>
              <w:rPr>
                <w:sz w:val="32"/>
                <w:szCs w:val="23"/>
              </w:rPr>
            </w:pPr>
            <w:proofErr w:type="spellStart"/>
            <w:r w:rsidRPr="00465F5A">
              <w:rPr>
                <w:sz w:val="32"/>
                <w:szCs w:val="23"/>
              </w:rPr>
              <w:t>Зетациперметрин</w:t>
            </w:r>
            <w:proofErr w:type="spellEnd"/>
            <w:r w:rsidRPr="00465F5A">
              <w:rPr>
                <w:sz w:val="32"/>
                <w:szCs w:val="23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-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-</w:t>
            </w:r>
          </w:p>
        </w:tc>
      </w:tr>
      <w:tr w:rsidR="00465F5A" w:rsidRPr="00465F5A" w:rsidTr="005B7B8C">
        <w:trPr>
          <w:trHeight w:val="20"/>
          <w:jc w:val="center"/>
        </w:trPr>
        <w:tc>
          <w:tcPr>
            <w:tcW w:w="3227" w:type="dxa"/>
          </w:tcPr>
          <w:p w:rsidR="00465F5A" w:rsidRPr="00465F5A" w:rsidRDefault="00465F5A">
            <w:pPr>
              <w:pStyle w:val="Default"/>
              <w:rPr>
                <w:sz w:val="32"/>
                <w:szCs w:val="23"/>
              </w:rPr>
            </w:pPr>
            <w:proofErr w:type="spellStart"/>
            <w:r w:rsidRPr="00465F5A">
              <w:rPr>
                <w:sz w:val="32"/>
                <w:szCs w:val="23"/>
              </w:rPr>
              <w:t>Диметоат</w:t>
            </w:r>
            <w:proofErr w:type="spellEnd"/>
            <w:r w:rsidRPr="00465F5A">
              <w:rPr>
                <w:sz w:val="32"/>
                <w:szCs w:val="23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-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-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-</w:t>
            </w:r>
          </w:p>
        </w:tc>
      </w:tr>
      <w:tr w:rsidR="00465F5A" w:rsidRPr="00465F5A" w:rsidTr="005B7B8C">
        <w:trPr>
          <w:trHeight w:val="20"/>
          <w:jc w:val="center"/>
        </w:trPr>
        <w:tc>
          <w:tcPr>
            <w:tcW w:w="3227" w:type="dxa"/>
          </w:tcPr>
          <w:p w:rsidR="00465F5A" w:rsidRPr="00465F5A" w:rsidRDefault="00465F5A">
            <w:pPr>
              <w:pStyle w:val="Default"/>
              <w:rPr>
                <w:sz w:val="32"/>
                <w:szCs w:val="23"/>
              </w:rPr>
            </w:pPr>
            <w:proofErr w:type="spellStart"/>
            <w:r w:rsidRPr="00465F5A">
              <w:rPr>
                <w:sz w:val="32"/>
                <w:szCs w:val="23"/>
              </w:rPr>
              <w:t>Имидоклоприд</w:t>
            </w:r>
            <w:proofErr w:type="spellEnd"/>
            <w:r w:rsidRPr="00465F5A">
              <w:rPr>
                <w:sz w:val="32"/>
                <w:szCs w:val="23"/>
              </w:rPr>
              <w:t xml:space="preserve"> + лямбда-</w:t>
            </w:r>
            <w:proofErr w:type="spellStart"/>
            <w:r w:rsidRPr="00465F5A">
              <w:rPr>
                <w:sz w:val="32"/>
                <w:szCs w:val="23"/>
              </w:rPr>
              <w:t>цигалотрин</w:t>
            </w:r>
            <w:proofErr w:type="spellEnd"/>
            <w:r w:rsidRPr="00465F5A">
              <w:rPr>
                <w:sz w:val="32"/>
                <w:szCs w:val="23"/>
              </w:rPr>
              <w:t xml:space="preserve"> 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2018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559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  <w:tc>
          <w:tcPr>
            <w:tcW w:w="1843" w:type="dxa"/>
            <w:vAlign w:val="center"/>
          </w:tcPr>
          <w:p w:rsidR="00465F5A" w:rsidRPr="00465F5A" w:rsidRDefault="00465F5A" w:rsidP="00465F5A">
            <w:pPr>
              <w:pStyle w:val="Default"/>
              <w:jc w:val="center"/>
              <w:rPr>
                <w:sz w:val="32"/>
                <w:szCs w:val="23"/>
              </w:rPr>
            </w:pPr>
            <w:r w:rsidRPr="00465F5A">
              <w:rPr>
                <w:sz w:val="32"/>
                <w:szCs w:val="23"/>
              </w:rPr>
              <w:t>+</w:t>
            </w:r>
          </w:p>
        </w:tc>
      </w:tr>
    </w:tbl>
    <w:p w:rsidR="00135D31" w:rsidRDefault="004B44EC" w:rsidP="004B44E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-425042</wp:posOffset>
            </wp:positionH>
            <wp:positionV relativeFrom="paragraph">
              <wp:posOffset>358083</wp:posOffset>
            </wp:positionV>
            <wp:extent cx="6728346" cy="4517409"/>
            <wp:effectExtent l="19050" t="0" r="0" b="0"/>
            <wp:wrapNone/>
            <wp:docPr id="2" name="Рисунок 1" descr="C:\Users\Irek\Desktop\баковые смес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ek\Desktop\баковые смеси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346" cy="4517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7B20" w:rsidRPr="00CE7B20">
        <w:rPr>
          <w:rFonts w:ascii="Times New Roman" w:hAnsi="Times New Roman" w:cs="Times New Roman"/>
          <w:b/>
          <w:sz w:val="36"/>
          <w:szCs w:val="36"/>
        </w:rPr>
        <w:t>Приготовление баковых смес</w:t>
      </w:r>
      <w:r w:rsidR="00BD678F">
        <w:rPr>
          <w:rFonts w:ascii="Times New Roman" w:hAnsi="Times New Roman" w:cs="Times New Roman"/>
          <w:b/>
          <w:sz w:val="36"/>
          <w:szCs w:val="36"/>
        </w:rPr>
        <w:t>ей</w:t>
      </w:r>
    </w:p>
    <w:p w:rsidR="00135D31" w:rsidRDefault="00135D31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E7B20" w:rsidRDefault="00CE7B20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D678F" w:rsidRDefault="00BD678F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Default="004B44EC" w:rsidP="005C043F">
      <w:pPr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4B44EC" w:rsidRPr="00D12D9F" w:rsidRDefault="004B44EC" w:rsidP="0044111D">
      <w:pPr>
        <w:ind w:firstLine="708"/>
        <w:jc w:val="both"/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2D9F"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Расход рабочего раствора не менее 200 л/га</w:t>
      </w:r>
      <w:r w:rsidR="0044111D" w:rsidRPr="00D12D9F"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, работать в вечернее и ночное время при температуре не выше 20 </w:t>
      </w:r>
      <w:r w:rsidR="0044111D" w:rsidRPr="00D12D9F">
        <w:rPr>
          <w:rFonts w:ascii="Times New Roman" w:hAnsi="Times New Roman" w:cs="Times New Roman"/>
          <w:b/>
          <w:sz w:val="36"/>
          <w:szCs w:val="36"/>
          <w:vertAlign w:val="superscrip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4111D" w:rsidRPr="00D12D9F"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</w:t>
      </w:r>
    </w:p>
    <w:p w:rsidR="0044111D" w:rsidRPr="00D12D9F" w:rsidRDefault="0044111D" w:rsidP="0044111D">
      <w:pPr>
        <w:ind w:firstLine="708"/>
        <w:jc w:val="both"/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2D9F"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Совместимость препаратов проверяется заблаговременно. При выпадении осадка, данная баковая смесь не пригодна для использования.</w:t>
      </w:r>
    </w:p>
    <w:p w:rsidR="003D2254" w:rsidRPr="00D12D9F" w:rsidRDefault="0044111D" w:rsidP="0044111D">
      <w:pPr>
        <w:ind w:firstLine="708"/>
        <w:jc w:val="both"/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2D9F"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Приготовление маточной или баковых смесей должны производиться непосредственно перед их применением и должно быть использовано в день приготовления. </w:t>
      </w:r>
    </w:p>
    <w:p w:rsidR="003D2254" w:rsidRPr="003D2254" w:rsidRDefault="003D2254" w:rsidP="00B10E9E">
      <w:pPr>
        <w:rPr>
          <w:rFonts w:ascii="Times New Roman" w:hAnsi="Times New Roman" w:cs="Times New Roman"/>
          <w:b/>
          <w:sz w:val="36"/>
          <w:szCs w:val="36"/>
        </w:rPr>
      </w:pPr>
      <w:r w:rsidRPr="00D12D9F"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 w:type="page"/>
      </w:r>
      <w:r w:rsidRPr="003D2254">
        <w:rPr>
          <w:rFonts w:ascii="Times New Roman" w:hAnsi="Times New Roman" w:cs="Times New Roman"/>
          <w:b/>
          <w:sz w:val="36"/>
          <w:szCs w:val="36"/>
        </w:rPr>
        <w:lastRenderedPageBreak/>
        <w:t>Поставщики препаратов по уходу за посевами</w:t>
      </w:r>
    </w:p>
    <w:tbl>
      <w:tblPr>
        <w:tblStyle w:val="a3"/>
        <w:tblW w:w="10387" w:type="dxa"/>
        <w:jc w:val="center"/>
        <w:tblInd w:w="-1026" w:type="dxa"/>
        <w:tblLayout w:type="fixed"/>
        <w:tblLook w:val="04A0" w:firstRow="1" w:lastRow="0" w:firstColumn="1" w:lastColumn="0" w:noHBand="0" w:noVBand="1"/>
      </w:tblPr>
      <w:tblGrid>
        <w:gridCol w:w="2217"/>
        <w:gridCol w:w="2693"/>
        <w:gridCol w:w="2500"/>
        <w:gridCol w:w="1559"/>
        <w:gridCol w:w="1418"/>
      </w:tblGrid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  <w:vAlign w:val="center"/>
          </w:tcPr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Наимено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-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вание</w:t>
            </w:r>
            <w:proofErr w:type="spellEnd"/>
            <w:proofErr w:type="gramEnd"/>
          </w:p>
        </w:tc>
        <w:tc>
          <w:tcPr>
            <w:tcW w:w="2693" w:type="dxa"/>
            <w:tcMar>
              <w:left w:w="57" w:type="dxa"/>
              <w:right w:w="57" w:type="dxa"/>
            </w:tcMar>
            <w:vAlign w:val="center"/>
          </w:tcPr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Вид препарата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  <w:vAlign w:val="center"/>
          </w:tcPr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культура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  <w:vAlign w:val="center"/>
          </w:tcPr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Цена,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руб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/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л</w:t>
            </w:r>
            <w:proofErr w:type="gramEnd"/>
          </w:p>
        </w:tc>
        <w:tc>
          <w:tcPr>
            <w:tcW w:w="1418" w:type="dxa"/>
            <w:tcMar>
              <w:left w:w="57" w:type="dxa"/>
              <w:right w:w="57" w:type="dxa"/>
            </w:tcMar>
            <w:vAlign w:val="center"/>
          </w:tcPr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Норма расхода 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л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/га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Минеральное удобрение - карбамид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ОАО «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Менделеевсказот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»:</w:t>
            </w:r>
          </w:p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(85549)2-10-35, 2-56-47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ОАО «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Татагрохимсервис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»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: 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(843)562-36-36, моб. 89172600222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ЗАО «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Агросоль</w:t>
            </w:r>
            <w:proofErr w:type="spellEnd"/>
          </w:p>
          <w:p w:rsidR="003D2254" w:rsidRPr="003D2254" w:rsidRDefault="003D2254" w:rsidP="003D225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(843)562-35-10 моб 89172680571</w:t>
            </w:r>
          </w:p>
        </w:tc>
      </w:tr>
      <w:tr w:rsidR="003D2254" w:rsidRPr="003D2254" w:rsidTr="00D12D9F">
        <w:trPr>
          <w:trHeight w:val="350"/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201D6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13500/т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201D69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5-10 кг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ООО «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СкайБилдинг</w:t>
            </w:r>
            <w:proofErr w:type="spellEnd"/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Моб. 89173918689, 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  </w:t>
            </w: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89179287050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20"/>
                <w:szCs w:val="36"/>
                <w:u w:val="single"/>
              </w:rPr>
            </w:pP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Микроудобрения, </w:t>
            </w:r>
            <w: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  </w:t>
            </w: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стимуляторы роста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ООО НПП 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Полифус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»: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моб. 89053144490, 89874104490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ЖУСС-1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Яр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шеница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0,75-1,5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Оз. Пшеница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2,0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Оз. Рожь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2,0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Подсолнечник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рапс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2,5-3,0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Картофель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0,4-0,8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1,25-1,5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клевер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1,5-2,15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люцерна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1,5-2,5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3D22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Кукуруза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1,0-1,5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ЖУСС-2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Яров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п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шеница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282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0,75-1,5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Оз. пшеница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2,0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картофель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0,4-0,8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томаты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0,6-1,0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1,25-1,5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клевер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1,5-2,5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люцерна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1,5-2,5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горох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1,5-2,0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ЖУСС-3В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Оз. рожь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202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2,0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1,25-1,5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3D2254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Кукуруза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1,0-1,5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ООО «Сервис-Агро»: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(843) 292-08-67,292-08-09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Фитоспорин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-М, Ж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Биоактивированное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удобрение</w:t>
            </w:r>
          </w:p>
        </w:tc>
        <w:tc>
          <w:tcPr>
            <w:tcW w:w="2500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Пшеница яровая, картофель, овощи, цветочные культуры.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175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1,0-1,5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Фитоспорин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-М, Ж ЭКСТРА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190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1,0-1,5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ГУМИ-20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Биоактивированное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гуминовое 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 и зернобобовые, сахарная свекла, картофель, овощи, цветочные культуры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135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0,2-0,5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ГУМИ-20 Богатый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Биоактивированное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гуминовое 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Для всех сельскохозяйственных культур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145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БОРОГУМ-М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Биоактивированное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Свекла, подсолнечник, картофель и др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.к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ультуры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250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0,8-1,5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Бионекс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-Кеми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Биоактивированное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80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3-5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ООО «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АгроЭкспрертГруп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»: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89196216016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ФЕРТИКС 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марка 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Для всех 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сельскохозяйственных культур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1,0-1,5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ФЕРТИКС марка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Б</w:t>
            </w:r>
            <w:proofErr w:type="gramEnd"/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Для всех сельскохозяйственных культур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1-2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ОАО «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Татагрохимсервис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»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: 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(843)562-36-36, моб. 89172600222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Азосол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36 Экстра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Зерновые, рапс/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Свекла/картофель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199,7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Азосол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34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Зерновые/овощные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155,3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Азосол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12-4-6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.с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векла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/картофель, рапс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166,4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Азосол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12-4-6 плюс 30 г серы (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Оз. Пшеница, ячмень 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173,1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Азосол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6-12-6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кукуруза, 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бобовые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, подсолнечник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177,5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АДОБ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Cu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II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ИДХА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Зерновые, картофель, кукуруза/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253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Адоб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Mn</w:t>
            </w:r>
            <w:proofErr w:type="spellEnd"/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Зерновые/рапс, картофель,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Свекла, лен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233,1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Адоб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Bor</w:t>
            </w:r>
            <w:proofErr w:type="spellEnd"/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. Свекла, картофель 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277,5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Адоб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Zn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II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ИДХА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. Свекла, кукуруза на 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зерно, рапс, подсолнечник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233,1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Адоб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Fe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III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ИДХА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микроудобрение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222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Альбит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Регулятор роста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Зерновые, картофель, гречиха, рапс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2900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0,03-0,05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Зерновые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Концентрированные минеральные удобрения для листовой подкормки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Зерновые,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многолет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., злаковые травы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свекла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Олеистые</w:t>
            </w:r>
            <w:proofErr w:type="spellEnd"/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Рапс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Кукуруза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Кукуруза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Стручковые и Бобовые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Горох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Картофель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Картофель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174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Элемент Бор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Свекла, рапс, картофель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250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Хелат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Zn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-14 (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EDTA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Кукуруза, картофель, лен, овощные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450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Модус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Регулятор роста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Зерновые, рапс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1735,78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0,4-0,6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Це-Це-Це</w:t>
            </w:r>
            <w:proofErr w:type="spellEnd"/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Регулятор роста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254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1-1,5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1A4A97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«Поволжье-Агро»</w:t>
            </w:r>
            <w:r w:rsidRPr="003D225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- официальная торговая сеть завода «Стимул» </w:t>
            </w:r>
            <w:r w:rsidR="001A4A9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(83159)7-23-88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МЕГАМИКС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Жидкое комплексное удобрение для внекорневых подкормок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305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Мивал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-Агро</w:t>
            </w: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Биокремнеорганический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стимулятор роста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 г – 55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10-20 г/га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ООО «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Агрокемикал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 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Ди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 Эф»: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(843) 228-90-12; моб. 89179158575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БЕРЕС-4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Стимулятор роста, антидепрессант</w:t>
            </w:r>
          </w:p>
        </w:tc>
        <w:tc>
          <w:tcPr>
            <w:tcW w:w="2500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Зерновые, технические, прочие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139,24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0,4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БЕРЕС-8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291,46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0,2</w:t>
            </w: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ЗАО «Щелково-</w:t>
            </w:r>
            <w:proofErr w:type="spellStart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Агрохим</w:t>
            </w:r>
            <w:proofErr w:type="spellEnd"/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»: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(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843) 562 34-85; моб. 89179064640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Зерновые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Концентрированные минеральные удобрения для листовой подкормки</w:t>
            </w: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Зерновые,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многолет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., злаковые травы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свекла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Олеистые</w:t>
            </w:r>
            <w:proofErr w:type="spellEnd"/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Рапс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Кукуруза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Кукуруза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Стручковые и Бобовые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Горох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185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lastRenderedPageBreak/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Профи Картофель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Картофель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174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1-2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Элемент Бор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Сах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. Свекла, рапс, картофель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250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Элемент Молибден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295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Интермаг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Хелат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Zn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-14 (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EDTA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Кукуруза, картофель, лен, овощные</w:t>
            </w: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450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693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3D2254" w:rsidRPr="003D2254" w:rsidTr="00D12D9F">
        <w:trPr>
          <w:jc w:val="center"/>
        </w:trPr>
        <w:tc>
          <w:tcPr>
            <w:tcW w:w="10387" w:type="dxa"/>
            <w:gridSpan w:val="5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>ВОЛСКИ БИОХИМ</w:t>
            </w:r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 w:rsidRPr="003D2254">
              <w:rPr>
                <w:rFonts w:ascii="Times New Roman" w:hAnsi="Times New Roman" w:cs="Times New Roman"/>
                <w:b/>
                <w:sz w:val="36"/>
                <w:szCs w:val="36"/>
                <w:u w:val="single"/>
              </w:rPr>
              <w:t xml:space="preserve"> 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(603074,г. Нижний Новгород, ул. Куйбышева, д.30:</w:t>
            </w:r>
            <w:proofErr w:type="gramEnd"/>
          </w:p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  <w:u w:val="single"/>
              </w:rPr>
              <w:t>тел/факс +7(831)200-31-30, 220-07-41, 272-50-36, 272-50-37)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Микроэл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(раствор)</w:t>
            </w:r>
          </w:p>
        </w:tc>
        <w:tc>
          <w:tcPr>
            <w:tcW w:w="2693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Жидкие комплексные микроудобрения</w:t>
            </w:r>
          </w:p>
        </w:tc>
        <w:tc>
          <w:tcPr>
            <w:tcW w:w="2500" w:type="dxa"/>
            <w:vMerge w:val="restart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Все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сельхозкультуры</w:t>
            </w:r>
            <w:proofErr w:type="spellEnd"/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335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0,2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Страда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N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(суспензия)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155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3/5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Страда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К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(суспензия)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155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3/5</w:t>
            </w:r>
          </w:p>
        </w:tc>
      </w:tr>
      <w:tr w:rsidR="003D2254" w:rsidRPr="003D2254" w:rsidTr="00D12D9F">
        <w:trPr>
          <w:trHeight w:val="911"/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Страда </w:t>
            </w:r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Р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(суспензия)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200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3/5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Волски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Моноцинк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3D2254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Zn</w:t>
            </w: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(суспензия)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305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0,2/1</w:t>
            </w:r>
          </w:p>
        </w:tc>
      </w:tr>
      <w:tr w:rsidR="003D2254" w:rsidRPr="003D2254" w:rsidTr="00D12D9F">
        <w:trPr>
          <w:jc w:val="center"/>
        </w:trPr>
        <w:tc>
          <w:tcPr>
            <w:tcW w:w="2217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Волски</w:t>
            </w:r>
            <w:proofErr w:type="spell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монобор</w:t>
            </w:r>
            <w:proofErr w:type="spellEnd"/>
            <w:proofErr w:type="gramStart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В</w:t>
            </w:r>
            <w:proofErr w:type="gramEnd"/>
            <w:r w:rsidRPr="003D2254">
              <w:rPr>
                <w:rFonts w:ascii="Times New Roman" w:hAnsi="Times New Roman" w:cs="Times New Roman"/>
                <w:sz w:val="36"/>
                <w:szCs w:val="36"/>
              </w:rPr>
              <w:t xml:space="preserve"> (раствор)</w:t>
            </w:r>
          </w:p>
        </w:tc>
        <w:tc>
          <w:tcPr>
            <w:tcW w:w="2693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500" w:type="dxa"/>
            <w:vMerge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9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305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3D2254" w:rsidRPr="003D2254" w:rsidRDefault="003D2254" w:rsidP="00E53FBC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3D2254">
              <w:rPr>
                <w:rFonts w:ascii="Times New Roman" w:hAnsi="Times New Roman" w:cs="Times New Roman"/>
                <w:sz w:val="36"/>
                <w:szCs w:val="36"/>
              </w:rPr>
              <w:t>0,2/1</w:t>
            </w:r>
          </w:p>
        </w:tc>
      </w:tr>
    </w:tbl>
    <w:p w:rsidR="001A4A97" w:rsidRPr="00D12D9F" w:rsidRDefault="001A4A97" w:rsidP="003D2254">
      <w:pPr>
        <w:jc w:val="both"/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4111D" w:rsidRPr="00D12D9F" w:rsidRDefault="001A4A97" w:rsidP="003D2254">
      <w:pPr>
        <w:jc w:val="both"/>
        <w:rPr>
          <w:rFonts w:ascii="Times New Roman" w:hAnsi="Times New Roman" w:cs="Times New Roman"/>
          <w:b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12D9F">
        <w:rPr>
          <w:rFonts w:ascii="Times New Roman" w:hAnsi="Times New Roman" w:cs="Times New Roman"/>
          <w:b/>
          <w:noProof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3810</wp:posOffset>
            </wp:positionV>
            <wp:extent cx="6591300" cy="9010650"/>
            <wp:effectExtent l="0" t="0" r="0" b="0"/>
            <wp:wrapNone/>
            <wp:docPr id="4" name="Рисунок 3" descr="C:\Users\Irek\Desktop\Безымянный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ek\Desktop\Безымянный-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4111D" w:rsidRPr="00D12D9F" w:rsidSect="00D12D9F"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D68"/>
    <w:rsid w:val="00026D68"/>
    <w:rsid w:val="00050A06"/>
    <w:rsid w:val="000C3B12"/>
    <w:rsid w:val="000C7850"/>
    <w:rsid w:val="00135D31"/>
    <w:rsid w:val="0018032E"/>
    <w:rsid w:val="001A4A97"/>
    <w:rsid w:val="0028058B"/>
    <w:rsid w:val="002D3539"/>
    <w:rsid w:val="003557B2"/>
    <w:rsid w:val="003B7B88"/>
    <w:rsid w:val="003D2254"/>
    <w:rsid w:val="0044111D"/>
    <w:rsid w:val="00465F5A"/>
    <w:rsid w:val="004B44EC"/>
    <w:rsid w:val="004C5B4E"/>
    <w:rsid w:val="005B7B8C"/>
    <w:rsid w:val="005C043F"/>
    <w:rsid w:val="00621277"/>
    <w:rsid w:val="006D569F"/>
    <w:rsid w:val="00813ECE"/>
    <w:rsid w:val="008D598A"/>
    <w:rsid w:val="00992A1C"/>
    <w:rsid w:val="00996832"/>
    <w:rsid w:val="00A53235"/>
    <w:rsid w:val="00B07B80"/>
    <w:rsid w:val="00B10E9E"/>
    <w:rsid w:val="00B64DFD"/>
    <w:rsid w:val="00BD678F"/>
    <w:rsid w:val="00CE7B20"/>
    <w:rsid w:val="00D12D9F"/>
    <w:rsid w:val="00DA750B"/>
    <w:rsid w:val="00E91DCB"/>
    <w:rsid w:val="00F419B3"/>
    <w:rsid w:val="00FF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0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D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0A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50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5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5D3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50A0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1821</Words>
  <Characters>10381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Irek</dc:creator>
  <cp:lastModifiedBy>Строева Катя</cp:lastModifiedBy>
  <cp:revision>7</cp:revision>
  <cp:lastPrinted>2013-06-18T11:22:00Z</cp:lastPrinted>
  <dcterms:created xsi:type="dcterms:W3CDTF">2013-06-18T11:19:00Z</dcterms:created>
  <dcterms:modified xsi:type="dcterms:W3CDTF">2013-06-18T11:47:00Z</dcterms:modified>
</cp:coreProperties>
</file>