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54" w:rsidRDefault="00D17054" w:rsidP="00BE7815">
      <w:pPr>
        <w:ind w:firstLine="709"/>
        <w:jc w:val="center"/>
        <w:rPr>
          <w:rFonts w:eastAsiaTheme="minorHAnsi"/>
          <w:b/>
        </w:rPr>
      </w:pPr>
    </w:p>
    <w:p w:rsidR="000E20BD" w:rsidRPr="00E21329" w:rsidRDefault="000E20BD" w:rsidP="00BE7815">
      <w:pPr>
        <w:ind w:firstLine="709"/>
        <w:jc w:val="center"/>
        <w:rPr>
          <w:b/>
        </w:rPr>
      </w:pPr>
      <w:r w:rsidRPr="00E21329">
        <w:rPr>
          <w:b/>
        </w:rPr>
        <w:t>Отчет</w:t>
      </w:r>
      <w:r w:rsidR="00452B5A">
        <w:rPr>
          <w:b/>
        </w:rPr>
        <w:t xml:space="preserve"> </w:t>
      </w:r>
      <w:r w:rsidRPr="00E21329">
        <w:rPr>
          <w:b/>
        </w:rPr>
        <w:t>о состоянии коррупции</w:t>
      </w:r>
    </w:p>
    <w:p w:rsidR="000E20BD" w:rsidRDefault="000E20BD" w:rsidP="00BE7815">
      <w:pPr>
        <w:ind w:firstLine="709"/>
        <w:jc w:val="center"/>
        <w:rPr>
          <w:b/>
        </w:rPr>
      </w:pPr>
      <w:r w:rsidRPr="00E21329">
        <w:rPr>
          <w:b/>
        </w:rPr>
        <w:t xml:space="preserve"> и реализации антикоррупционной политики в </w:t>
      </w:r>
      <w:r>
        <w:rPr>
          <w:b/>
        </w:rPr>
        <w:t xml:space="preserve">Министерстве </w:t>
      </w:r>
      <w:r w:rsidRPr="000E20BD">
        <w:rPr>
          <w:b/>
        </w:rPr>
        <w:t xml:space="preserve">сельского хозяйства и продовольствия </w:t>
      </w:r>
      <w:r>
        <w:rPr>
          <w:b/>
        </w:rPr>
        <w:t>Р</w:t>
      </w:r>
      <w:r w:rsidRPr="00E21329">
        <w:rPr>
          <w:b/>
        </w:rPr>
        <w:t xml:space="preserve">еспублики Татарстан </w:t>
      </w:r>
      <w:r>
        <w:rPr>
          <w:b/>
        </w:rPr>
        <w:t>в</w:t>
      </w:r>
      <w:r w:rsidR="00975170" w:rsidRPr="00950D7B">
        <w:rPr>
          <w:sz w:val="24"/>
          <w:szCs w:val="26"/>
        </w:rPr>
        <w:t> </w:t>
      </w:r>
      <w:r>
        <w:rPr>
          <w:b/>
        </w:rPr>
        <w:t>20</w:t>
      </w:r>
      <w:r w:rsidR="005001EE">
        <w:rPr>
          <w:b/>
        </w:rPr>
        <w:t>2</w:t>
      </w:r>
      <w:r w:rsidR="00D30AD9">
        <w:rPr>
          <w:b/>
        </w:rPr>
        <w:t>1</w:t>
      </w:r>
      <w:r w:rsidR="005001EE">
        <w:rPr>
          <w:b/>
        </w:rPr>
        <w:t xml:space="preserve"> </w:t>
      </w:r>
      <w:r w:rsidRPr="00E21329">
        <w:rPr>
          <w:b/>
        </w:rPr>
        <w:t>год</w:t>
      </w:r>
      <w:r>
        <w:rPr>
          <w:b/>
        </w:rPr>
        <w:t>у</w:t>
      </w:r>
    </w:p>
    <w:p w:rsidR="00D1145A" w:rsidRPr="00ED46AA" w:rsidRDefault="00D1145A" w:rsidP="00BE7815">
      <w:pPr>
        <w:ind w:firstLine="709"/>
        <w:rPr>
          <w:rFonts w:eastAsiaTheme="minorHAnsi"/>
          <w:b/>
          <w:i/>
        </w:rPr>
      </w:pPr>
    </w:p>
    <w:p w:rsidR="00D17054" w:rsidRPr="007859CF" w:rsidRDefault="001B4A5E" w:rsidP="00BE7815">
      <w:pPr>
        <w:ind w:firstLine="709"/>
        <w:rPr>
          <w:rFonts w:eastAsiaTheme="minorHAnsi"/>
          <w:i/>
        </w:rPr>
      </w:pPr>
      <w:r w:rsidRPr="007859CF">
        <w:rPr>
          <w:rFonts w:eastAsiaTheme="minorHAnsi"/>
          <w:i/>
        </w:rPr>
        <w:t>1</w:t>
      </w:r>
      <w:r w:rsidR="00D17054" w:rsidRPr="007859CF">
        <w:rPr>
          <w:rFonts w:eastAsiaTheme="minorHAnsi"/>
          <w:i/>
        </w:rPr>
        <w:t xml:space="preserve">) </w:t>
      </w:r>
      <w:r w:rsidR="00D17054" w:rsidRPr="007859CF">
        <w:rPr>
          <w:rFonts w:eastAsiaTheme="minorHAnsi"/>
          <w:i/>
          <w:u w:val="single"/>
        </w:rPr>
        <w:t>Меры по противодействию коррупции, реализованные в</w:t>
      </w:r>
      <w:r w:rsidR="00D17054" w:rsidRPr="007859CF">
        <w:rPr>
          <w:rFonts w:eastAsiaTheme="minorHAnsi"/>
          <w:i/>
        </w:rPr>
        <w:t xml:space="preserve"> </w:t>
      </w:r>
      <w:r w:rsidR="00D17054" w:rsidRPr="007859CF">
        <w:rPr>
          <w:rFonts w:eastAsiaTheme="minorHAnsi"/>
          <w:i/>
          <w:u w:val="single"/>
        </w:rPr>
        <w:t>органе</w:t>
      </w:r>
      <w:r w:rsidR="00D17054" w:rsidRPr="007859CF">
        <w:rPr>
          <w:rFonts w:eastAsiaTheme="minorHAnsi"/>
          <w:i/>
        </w:rPr>
        <w:t xml:space="preserve">: </w:t>
      </w:r>
    </w:p>
    <w:p w:rsidR="005001EE" w:rsidRDefault="00757BFE" w:rsidP="00757BFE">
      <w:pPr>
        <w:pStyle w:val="a9"/>
        <w:ind w:firstLine="708"/>
        <w:jc w:val="both"/>
      </w:pPr>
      <w:proofErr w:type="gramStart"/>
      <w:r w:rsidRPr="00BD74DD">
        <w:t xml:space="preserve">А) </w:t>
      </w:r>
      <w:r w:rsidR="005001EE">
        <w:t>Р</w:t>
      </w:r>
      <w:r w:rsidR="005001EE" w:rsidRPr="005001EE">
        <w:t>абота по противодействию коррупции</w:t>
      </w:r>
      <w:r w:rsidR="004749E2">
        <w:t xml:space="preserve"> в </w:t>
      </w:r>
      <w:r w:rsidR="004749E2" w:rsidRPr="005959F2">
        <w:t>Министе</w:t>
      </w:r>
      <w:r w:rsidR="004749E2">
        <w:t>рстве сельского хозяйства и про</w:t>
      </w:r>
      <w:r w:rsidR="004749E2" w:rsidRPr="005959F2">
        <w:t>довольствия Республики Татарстан</w:t>
      </w:r>
      <w:r w:rsidR="004749E2">
        <w:t xml:space="preserve"> (далее – Министерство) проводилась в соответствии с </w:t>
      </w:r>
      <w:r w:rsidR="004749E2" w:rsidRPr="005959F2">
        <w:t>государственной программ</w:t>
      </w:r>
      <w:r w:rsidR="004749E2">
        <w:t>ой</w:t>
      </w:r>
      <w:r w:rsidR="004749E2" w:rsidRPr="005959F2">
        <w:t xml:space="preserve"> «Реализация антикоррупционной политики </w:t>
      </w:r>
      <w:r w:rsidR="004749E2">
        <w:t>РТ</w:t>
      </w:r>
      <w:r w:rsidR="004749E2" w:rsidRPr="005959F2">
        <w:t xml:space="preserve"> на 2015 – 202</w:t>
      </w:r>
      <w:r w:rsidR="00B53B89">
        <w:t>4</w:t>
      </w:r>
      <w:r w:rsidR="004749E2" w:rsidRPr="005959F2">
        <w:t xml:space="preserve"> годы», утвержденной постановлением Кабинета Министров </w:t>
      </w:r>
      <w:r w:rsidR="004749E2">
        <w:t>РТ</w:t>
      </w:r>
      <w:r w:rsidR="004749E2" w:rsidRPr="005959F2">
        <w:t xml:space="preserve"> от 19.07.2014 № 512</w:t>
      </w:r>
      <w:r w:rsidR="004749E2">
        <w:t xml:space="preserve"> (с изменениями),  решениями </w:t>
      </w:r>
      <w:r w:rsidR="004749E2" w:rsidRPr="005959F2">
        <w:t>Комисси</w:t>
      </w:r>
      <w:r w:rsidR="004749E2">
        <w:t>и</w:t>
      </w:r>
      <w:r w:rsidR="004749E2" w:rsidRPr="005959F2">
        <w:t xml:space="preserve"> по координации работы по противодействию коррупции в Республике Татарстан</w:t>
      </w:r>
      <w:r w:rsidR="004749E2">
        <w:t xml:space="preserve">, </w:t>
      </w:r>
      <w:r w:rsidR="004749E2" w:rsidRPr="005959F2">
        <w:t>Антикоррупционн</w:t>
      </w:r>
      <w:r w:rsidR="004749E2">
        <w:t>ой</w:t>
      </w:r>
      <w:r w:rsidR="004749E2" w:rsidRPr="005959F2">
        <w:t xml:space="preserve"> программ</w:t>
      </w:r>
      <w:r w:rsidR="004749E2">
        <w:t>ой</w:t>
      </w:r>
      <w:r w:rsidR="004749E2" w:rsidRPr="005959F2">
        <w:t xml:space="preserve"> Министе</w:t>
      </w:r>
      <w:r w:rsidR="004749E2">
        <w:t>рства сельского хозяйства и про</w:t>
      </w:r>
      <w:r w:rsidR="004749E2" w:rsidRPr="005959F2">
        <w:t>довольствия Республики Татарстан на</w:t>
      </w:r>
      <w:proofErr w:type="gramEnd"/>
      <w:r w:rsidR="004749E2" w:rsidRPr="005959F2">
        <w:t xml:space="preserve"> 2015-202</w:t>
      </w:r>
      <w:r w:rsidR="00B53B89">
        <w:t>4</w:t>
      </w:r>
      <w:r w:rsidR="004749E2" w:rsidRPr="005959F2">
        <w:t xml:space="preserve"> годы</w:t>
      </w:r>
      <w:r w:rsidR="004749E2">
        <w:t xml:space="preserve"> (далее -  а</w:t>
      </w:r>
      <w:r w:rsidR="004749E2" w:rsidRPr="00647BF3">
        <w:t>нтикоррупционн</w:t>
      </w:r>
      <w:r w:rsidR="004749E2">
        <w:t>ая</w:t>
      </w:r>
      <w:r w:rsidR="004749E2" w:rsidRPr="00647BF3">
        <w:t xml:space="preserve"> программ</w:t>
      </w:r>
      <w:r w:rsidR="004749E2">
        <w:t xml:space="preserve">а), </w:t>
      </w:r>
      <w:proofErr w:type="gramStart"/>
      <w:r w:rsidR="004749E2" w:rsidRPr="005959F2">
        <w:t>утвержден</w:t>
      </w:r>
      <w:r w:rsidR="004749E2">
        <w:t>ной</w:t>
      </w:r>
      <w:proofErr w:type="gramEnd"/>
      <w:r w:rsidR="004749E2">
        <w:t xml:space="preserve"> п</w:t>
      </w:r>
      <w:r w:rsidR="004749E2" w:rsidRPr="005959F2">
        <w:t>риказ</w:t>
      </w:r>
      <w:r w:rsidR="004749E2">
        <w:t>ом</w:t>
      </w:r>
      <w:r w:rsidR="004749E2" w:rsidRPr="005959F2">
        <w:t xml:space="preserve"> Минсельхозпрода РТ  от 26.11.2014 №224/2-пр</w:t>
      </w:r>
      <w:r w:rsidR="004749E2">
        <w:t xml:space="preserve"> (с изменениями). </w:t>
      </w:r>
    </w:p>
    <w:p w:rsidR="00E46FF2" w:rsidRDefault="00E46FF2" w:rsidP="007B6796">
      <w:pPr>
        <w:pStyle w:val="a9"/>
        <w:ind w:firstLine="708"/>
        <w:jc w:val="both"/>
      </w:pPr>
      <w:r w:rsidRPr="00E46FF2">
        <w:t>Вопросы противодействия коррупции за отчетный  год были</w:t>
      </w:r>
      <w:r w:rsidR="001E1A7A">
        <w:t>,</w:t>
      </w:r>
      <w:r w:rsidRPr="00E46FF2">
        <w:t xml:space="preserve"> </w:t>
      </w:r>
      <w:r w:rsidR="00A47E15">
        <w:t xml:space="preserve">в том числе, </w:t>
      </w:r>
      <w:r w:rsidRPr="00E46FF2">
        <w:t>рассмотрены 1</w:t>
      </w:r>
      <w:r w:rsidR="00B53B89">
        <w:t>3</w:t>
      </w:r>
      <w:r w:rsidRPr="00E46FF2">
        <w:t xml:space="preserve"> февраля 20</w:t>
      </w:r>
      <w:r w:rsidR="005001EE">
        <w:t>2</w:t>
      </w:r>
      <w:r w:rsidR="00B53B89">
        <w:t>1</w:t>
      </w:r>
      <w:r w:rsidRPr="00E46FF2">
        <w:t xml:space="preserve"> года на заседании Коллегии Министерства сельского хозяйства и продовольствия Республики Татарстан.</w:t>
      </w:r>
    </w:p>
    <w:p w:rsidR="00EE2DF7" w:rsidRDefault="00EE2DF7" w:rsidP="007B6796">
      <w:pPr>
        <w:pStyle w:val="a9"/>
        <w:ind w:firstLine="708"/>
        <w:jc w:val="both"/>
      </w:pPr>
      <w:r>
        <w:t>В течени</w:t>
      </w:r>
      <w:r w:rsidR="001E1A7A">
        <w:t>е</w:t>
      </w:r>
      <w:r>
        <w:t xml:space="preserve"> года руководитель Министерства принял участие в заседаниях Комиссии по координации работы по противодействию коррупции в Республике Татарстан.</w:t>
      </w:r>
      <w:r w:rsidR="001E1A7A">
        <w:t xml:space="preserve"> Также с</w:t>
      </w:r>
      <w:r w:rsidRPr="00C905A8">
        <w:rPr>
          <w:rFonts w:ascii="Times New Roman CYR" w:hAnsi="Times New Roman CYR" w:cs="Times New Roman CYR"/>
        </w:rPr>
        <w:t>отрудник</w:t>
      </w:r>
      <w:r>
        <w:rPr>
          <w:rFonts w:ascii="Times New Roman CYR" w:hAnsi="Times New Roman CYR" w:cs="Times New Roman CYR"/>
        </w:rPr>
        <w:t xml:space="preserve">и Министерства приняли участие в работе </w:t>
      </w:r>
      <w:r w:rsidRPr="00C905A8">
        <w:rPr>
          <w:rFonts w:ascii="Times New Roman CYR" w:hAnsi="Times New Roman CYR" w:cs="Times New Roman CYR"/>
        </w:rPr>
        <w:t>Республиканской экспертной группы по вопросам противодействия коррупции</w:t>
      </w:r>
      <w:r w:rsidR="00CA6922">
        <w:rPr>
          <w:rFonts w:ascii="Times New Roman CYR" w:hAnsi="Times New Roman CYR" w:cs="Times New Roman CYR"/>
        </w:rPr>
        <w:t>.</w:t>
      </w:r>
    </w:p>
    <w:p w:rsidR="00A6471C" w:rsidRDefault="00757BFE" w:rsidP="007B6796">
      <w:pPr>
        <w:pStyle w:val="a9"/>
        <w:ind w:firstLine="708"/>
        <w:jc w:val="both"/>
      </w:pPr>
      <w:proofErr w:type="gramStart"/>
      <w:r>
        <w:t>Основным</w:t>
      </w:r>
      <w:r w:rsidR="00923B63">
        <w:t>и</w:t>
      </w:r>
      <w:r>
        <w:t xml:space="preserve"> орган</w:t>
      </w:r>
      <w:r w:rsidR="007B6A8C">
        <w:t>а</w:t>
      </w:r>
      <w:r>
        <w:t>м</w:t>
      </w:r>
      <w:r w:rsidR="007B6A8C">
        <w:t>и</w:t>
      </w:r>
      <w:r>
        <w:t>, реализующим</w:t>
      </w:r>
      <w:r w:rsidR="007B6A8C">
        <w:t>и</w:t>
      </w:r>
      <w:r>
        <w:t xml:space="preserve"> антикоррупционную политику министерства явля</w:t>
      </w:r>
      <w:r w:rsidR="007B6A8C">
        <w:t>ю</w:t>
      </w:r>
      <w:r>
        <w:t>тся</w:t>
      </w:r>
      <w:proofErr w:type="gramEnd"/>
      <w:r w:rsidR="00EC4720">
        <w:t>:</w:t>
      </w:r>
      <w:r>
        <w:t xml:space="preserve"> </w:t>
      </w:r>
      <w:r w:rsidRPr="00757BFE">
        <w:t>Комисси</w:t>
      </w:r>
      <w:r>
        <w:t>я</w:t>
      </w:r>
      <w:r w:rsidRPr="00757BFE">
        <w:t xml:space="preserve"> при </w:t>
      </w:r>
      <w:proofErr w:type="gramStart"/>
      <w:r w:rsidRPr="00757BFE">
        <w:t>заместителе</w:t>
      </w:r>
      <w:proofErr w:type="gramEnd"/>
      <w:r w:rsidRPr="00757BFE">
        <w:t xml:space="preserve"> Премьер-министра  </w:t>
      </w:r>
      <w:r w:rsidR="005B6C90">
        <w:t>РТ</w:t>
      </w:r>
      <w:r w:rsidRPr="00757BFE">
        <w:t xml:space="preserve"> – министре  сельского  хозяйства и продовольствия </w:t>
      </w:r>
      <w:r w:rsidR="005B6C90">
        <w:t>РТ</w:t>
      </w:r>
      <w:r w:rsidRPr="00757BFE">
        <w:t xml:space="preserve">  по противодействию коррупции</w:t>
      </w:r>
      <w:r w:rsidR="007B6A8C">
        <w:t xml:space="preserve"> </w:t>
      </w:r>
      <w:r w:rsidR="007B6A8C" w:rsidRPr="007B6A8C">
        <w:t xml:space="preserve"> (далее -  </w:t>
      </w:r>
      <w:r w:rsidR="007B6A8C">
        <w:t>а</w:t>
      </w:r>
      <w:r w:rsidR="007B6A8C" w:rsidRPr="007B6A8C">
        <w:t xml:space="preserve">нтикоррупционная </w:t>
      </w:r>
      <w:r w:rsidR="007B6A8C">
        <w:t>комиссия</w:t>
      </w:r>
      <w:r w:rsidR="007B6A8C" w:rsidRPr="007B6A8C">
        <w:t>)</w:t>
      </w:r>
      <w:r w:rsidR="007B6A8C">
        <w:t xml:space="preserve"> и </w:t>
      </w:r>
      <w:r w:rsidR="007B6A8C" w:rsidRPr="007B6A8C">
        <w:t>комисси</w:t>
      </w:r>
      <w:r w:rsidR="007B6A8C">
        <w:t>я</w:t>
      </w:r>
      <w:r w:rsidR="007B6A8C" w:rsidRPr="007B6A8C">
        <w:t xml:space="preserve"> по соблюдению требований к служебному поведению государственных гражданских служащих и урегулированию конфликта интересов</w:t>
      </w:r>
      <w:r w:rsidR="007B6A8C">
        <w:t xml:space="preserve">  (далее -  </w:t>
      </w:r>
      <w:r w:rsidR="007B6A8C" w:rsidRPr="007B6A8C">
        <w:t>комисси</w:t>
      </w:r>
      <w:r w:rsidR="007B6A8C">
        <w:t>я</w:t>
      </w:r>
      <w:r w:rsidR="007B6A8C" w:rsidRPr="007B6A8C">
        <w:t xml:space="preserve"> по соблюдению требований к служебному поведению</w:t>
      </w:r>
      <w:r w:rsidR="007B6A8C">
        <w:t>).</w:t>
      </w:r>
      <w:r w:rsidR="00FB0720">
        <w:t xml:space="preserve">  </w:t>
      </w:r>
    </w:p>
    <w:p w:rsidR="005B6C90" w:rsidRDefault="005B6C90" w:rsidP="007B6796">
      <w:pPr>
        <w:pStyle w:val="a9"/>
        <w:ind w:firstLine="708"/>
        <w:jc w:val="both"/>
      </w:pPr>
      <w:r>
        <w:t>Антикоррупционная комиссия создана в соответствии с приказом от  06.02.2012 №25/2-пр «О комиссии при заместителе Премьер-министра  Республики  Татарстан – министре  сельского  хозяйства и продовольствия Республики Татарстан  по противодействию коррупции».</w:t>
      </w:r>
    </w:p>
    <w:p w:rsidR="005B6C90" w:rsidRDefault="005B6C90" w:rsidP="007B6796">
      <w:pPr>
        <w:pStyle w:val="a9"/>
        <w:ind w:firstLine="708"/>
        <w:jc w:val="both"/>
      </w:pPr>
      <w:r>
        <w:t>Число представителей общественности составляет не менее одной трети состава, в том числе:</w:t>
      </w:r>
    </w:p>
    <w:p w:rsidR="005B6C90" w:rsidRDefault="005B6C90" w:rsidP="007B6796">
      <w:pPr>
        <w:pStyle w:val="a9"/>
        <w:ind w:firstLine="708"/>
        <w:jc w:val="both"/>
      </w:pPr>
      <w:r>
        <w:t xml:space="preserve">- представитель Общественного совета Минсельхозпрода РТ </w:t>
      </w:r>
      <w:proofErr w:type="spellStart"/>
      <w:r w:rsidR="00A95526">
        <w:t>В.Т.</w:t>
      </w:r>
      <w:r>
        <w:t>Белосков</w:t>
      </w:r>
      <w:proofErr w:type="spellEnd"/>
      <w:r>
        <w:t xml:space="preserve"> (главный редактор республиканской общественно-политической газеты «Земля-землица»);</w:t>
      </w:r>
    </w:p>
    <w:p w:rsidR="006F57F7" w:rsidRDefault="005B6C90" w:rsidP="007B6796">
      <w:pPr>
        <w:pStyle w:val="a9"/>
        <w:ind w:firstLine="708"/>
        <w:jc w:val="both"/>
      </w:pPr>
      <w:r>
        <w:t xml:space="preserve">- </w:t>
      </w:r>
      <w:r w:rsidR="006F57F7">
        <w:t>заведующий кафедрой организации сельскохозяйственного производства  Института экономики ФГБУ ВО «К</w:t>
      </w:r>
      <w:r w:rsidR="00560F9C">
        <w:t>ГАУ</w:t>
      </w:r>
      <w:r w:rsidR="006F57F7">
        <w:t xml:space="preserve">» </w:t>
      </w:r>
      <w:proofErr w:type="spellStart"/>
      <w:r w:rsidR="00A95526">
        <w:t>Ф.Н.</w:t>
      </w:r>
      <w:r w:rsidR="006F57F7">
        <w:t>Мухаметгалиев</w:t>
      </w:r>
      <w:proofErr w:type="spellEnd"/>
      <w:r w:rsidR="006F57F7">
        <w:t>;</w:t>
      </w:r>
    </w:p>
    <w:p w:rsidR="006F57F7" w:rsidRDefault="005B6C90" w:rsidP="00352FE2">
      <w:pPr>
        <w:pStyle w:val="a9"/>
        <w:ind w:firstLine="708"/>
        <w:jc w:val="both"/>
      </w:pPr>
      <w:r>
        <w:t xml:space="preserve">- </w:t>
      </w:r>
      <w:r w:rsidR="006F57F7">
        <w:t xml:space="preserve">председатель </w:t>
      </w:r>
      <w:r w:rsidR="00560F9C">
        <w:t>РОО</w:t>
      </w:r>
      <w:r w:rsidR="006F57F7">
        <w:t xml:space="preserve"> «Аграрное молодежное объединение РТ» </w:t>
      </w:r>
      <w:r w:rsidR="00A95526">
        <w:t>Д.Д.Шувалова</w:t>
      </w:r>
      <w:r w:rsidR="006F57F7">
        <w:t>.</w:t>
      </w:r>
    </w:p>
    <w:p w:rsidR="00941812" w:rsidRDefault="00941812" w:rsidP="00352FE2">
      <w:pPr>
        <w:pStyle w:val="a9"/>
        <w:ind w:firstLine="708"/>
        <w:jc w:val="both"/>
      </w:pPr>
    </w:p>
    <w:p w:rsidR="00941812" w:rsidRDefault="00941812" w:rsidP="00352FE2">
      <w:pPr>
        <w:pStyle w:val="a9"/>
        <w:ind w:firstLine="708"/>
        <w:jc w:val="both"/>
      </w:pPr>
    </w:p>
    <w:p w:rsidR="00941812" w:rsidRDefault="00941812" w:rsidP="00352FE2">
      <w:pPr>
        <w:pStyle w:val="a9"/>
        <w:ind w:firstLine="708"/>
        <w:jc w:val="both"/>
      </w:pPr>
    </w:p>
    <w:p w:rsidR="00941812" w:rsidRDefault="00941812" w:rsidP="00352FE2">
      <w:pPr>
        <w:pStyle w:val="a9"/>
        <w:ind w:firstLine="708"/>
        <w:jc w:val="both"/>
      </w:pPr>
    </w:p>
    <w:p w:rsidR="005B6C90" w:rsidRDefault="00696EE4" w:rsidP="00352FE2">
      <w:pPr>
        <w:pStyle w:val="a9"/>
        <w:ind w:firstLine="708"/>
        <w:jc w:val="both"/>
      </w:pPr>
      <w:r>
        <w:lastRenderedPageBreak/>
        <w:t xml:space="preserve">В течение </w:t>
      </w:r>
      <w:r w:rsidR="00941812">
        <w:t xml:space="preserve">2021 </w:t>
      </w:r>
      <w:r>
        <w:t>года н</w:t>
      </w:r>
      <w:r w:rsidR="005B6C90">
        <w:t xml:space="preserve">а заседаниях </w:t>
      </w:r>
      <w:r w:rsidR="00EF49AA">
        <w:t>а</w:t>
      </w:r>
      <w:r w:rsidR="005B6C90">
        <w:t xml:space="preserve">нтикоррупционной комиссии </w:t>
      </w:r>
      <w:r w:rsidR="00560F9C">
        <w:t xml:space="preserve">были </w:t>
      </w:r>
      <w:r w:rsidR="005B6C90">
        <w:t>рассмотрены следующие вопросы:</w:t>
      </w:r>
    </w:p>
    <w:p w:rsidR="00B53B89" w:rsidRDefault="00B53B89" w:rsidP="00352FE2">
      <w:pPr>
        <w:pStyle w:val="a9"/>
        <w:ind w:firstLine="708"/>
        <w:jc w:val="both"/>
      </w:pPr>
      <w:r>
        <w:t>о рассмотрении протеста Прокуратуры Республики Татарстан от 29.01.2021 № 7/1-11-21 на отдельные положения нормативного правового акта (по итогам рассмотрения издан приказ от 19.02.2021 № 28/2-пр);</w:t>
      </w:r>
    </w:p>
    <w:p w:rsidR="00B53B89" w:rsidRDefault="00B53B89" w:rsidP="00352FE2">
      <w:pPr>
        <w:pStyle w:val="a9"/>
        <w:ind w:firstLine="708"/>
        <w:jc w:val="both"/>
      </w:pPr>
      <w:proofErr w:type="gramStart"/>
      <w:r>
        <w:t xml:space="preserve">о рассмотрении представления от 21.01.2021 № 12002920023000087 об устранении причин и условий, способствовавших совершению преступления главой КФХ </w:t>
      </w:r>
      <w:proofErr w:type="spellStart"/>
      <w:r>
        <w:t>Караганов</w:t>
      </w:r>
      <w:proofErr w:type="spellEnd"/>
      <w:r>
        <w:t xml:space="preserve"> М.В. Рыбно-Слободского муниципального района РТ, получившего грант в 2018 году по программе «Развитие семейных животноводческих ферм на базе крестьянских (фермерских) хозяйств в Республике Татарстан на 2017 - 2020 годы» в сумме 10,0 млн. руб. на строительство фермы по откорму КРС на 150 голов</w:t>
      </w:r>
      <w:proofErr w:type="gramEnd"/>
      <w:r>
        <w:t xml:space="preserve"> и покупку 100 голов нетелей мясной породы;</w:t>
      </w:r>
    </w:p>
    <w:p w:rsidR="00B53B89" w:rsidRDefault="00B53B89" w:rsidP="00352FE2">
      <w:pPr>
        <w:pStyle w:val="a9"/>
        <w:ind w:firstLine="708"/>
        <w:jc w:val="both"/>
      </w:pPr>
      <w:r>
        <w:t>о результатах проверок целевого использования бюджетных средств (ежеквартально);</w:t>
      </w:r>
    </w:p>
    <w:p w:rsidR="00B53B89" w:rsidRDefault="00B53B89" w:rsidP="00352FE2">
      <w:pPr>
        <w:pStyle w:val="a9"/>
        <w:ind w:firstLine="708"/>
        <w:jc w:val="both"/>
      </w:pPr>
      <w:proofErr w:type="gramStart"/>
      <w:r>
        <w:t xml:space="preserve">о результатах проверок обоснованности получения субсидии на возмещение части отдельных затрат, понесенных в текущем финансовом году, </w:t>
      </w:r>
      <w:proofErr w:type="spellStart"/>
      <w:r>
        <w:t>софинансируемых</w:t>
      </w:r>
      <w:proofErr w:type="spellEnd"/>
      <w:r>
        <w:t xml:space="preserve">  из федерального бюджета в рамках Национального проекта «Малое и среднее предпринимательство и поддержка индивидуальной предпринимательской инициативы» регионального проекта «Создание системы поддержки фермеров и развитие сельской кооперации», и на проведение технического перевооружения орошаемых земель в рамках реализации национального проекта «Международная кооперация и экспорт» по</w:t>
      </w:r>
      <w:proofErr w:type="gramEnd"/>
      <w:r>
        <w:t xml:space="preserve"> направлению «Экспорт продукции агропромышленного комплекса»;</w:t>
      </w:r>
    </w:p>
    <w:p w:rsidR="00B53B89" w:rsidRDefault="00B53B89" w:rsidP="00352FE2">
      <w:pPr>
        <w:pStyle w:val="a9"/>
        <w:ind w:firstLine="708"/>
        <w:jc w:val="both"/>
      </w:pPr>
      <w:r>
        <w:t>о рассмотрении представления Прокуратуры Республики Татарстан от 27.04.2021 №7-13/1856-21 об устранении нарушений законодательства о рассмотрении обращений граждан;</w:t>
      </w:r>
    </w:p>
    <w:p w:rsidR="00B53B89" w:rsidRDefault="00B53B89" w:rsidP="00352FE2">
      <w:pPr>
        <w:pStyle w:val="a9"/>
        <w:ind w:firstLine="708"/>
        <w:jc w:val="both"/>
      </w:pPr>
      <w:r>
        <w:t>об исполнении Единых требований к размещению и наполнению разделов официальных сайтов в информационно-телекоммуникационной сети «Интернет» по вопросам противодействия коррупции, утвержденных постановлением Кабинета Министров РТ от 04.04.2013 № 225 и мониторинга публикаций средств массовой информации, включая сеть Интернет (ежеквартально);</w:t>
      </w:r>
    </w:p>
    <w:p w:rsidR="00B53B89" w:rsidRDefault="00B53B89" w:rsidP="00352FE2">
      <w:pPr>
        <w:pStyle w:val="a9"/>
        <w:ind w:firstLine="708"/>
        <w:jc w:val="both"/>
      </w:pPr>
      <w:r>
        <w:t>о результатах исполнения мероприятий Антикоррупционной программы Министерства сельского хозяйства и продовольствия Республики Татарстан на 2015 – 2023 за 1 полугодие 2021 года;</w:t>
      </w:r>
    </w:p>
    <w:p w:rsidR="00B53B89" w:rsidRDefault="00B53B89" w:rsidP="00352FE2">
      <w:pPr>
        <w:pStyle w:val="a9"/>
        <w:ind w:firstLine="708"/>
        <w:jc w:val="both"/>
      </w:pPr>
      <w:r>
        <w:t>о рассмотрении представления Прокуратуры Республики Татарстан от 06.07.2021  № 7-67/3267-21 (Наумова Ю.И.) об устранении нарушений федерального законодательства в рамках реализации национального проекта «Малое и среднее предпринимательство и поддержка индивидуальной предпринимательской деятельности»;</w:t>
      </w:r>
    </w:p>
    <w:p w:rsidR="00B53B89" w:rsidRDefault="00B53B89" w:rsidP="00352FE2">
      <w:pPr>
        <w:pStyle w:val="a9"/>
        <w:ind w:firstLine="708"/>
        <w:jc w:val="both"/>
      </w:pPr>
      <w:r>
        <w:t xml:space="preserve">о рассмотрении представления Прокуратуры </w:t>
      </w:r>
      <w:proofErr w:type="spellStart"/>
      <w:r>
        <w:t>Дрожжановского</w:t>
      </w:r>
      <w:proofErr w:type="spellEnd"/>
      <w:r>
        <w:t xml:space="preserve"> района Республики Татарстан от 02.08.2021 № 02-08-03-2021 (И.И.Маликов) об устранении нарушений бюджетного законодательства;</w:t>
      </w:r>
    </w:p>
    <w:p w:rsidR="00B53B89" w:rsidRDefault="00B53B89" w:rsidP="00352FE2">
      <w:pPr>
        <w:pStyle w:val="a9"/>
        <w:ind w:firstLine="708"/>
        <w:jc w:val="both"/>
      </w:pPr>
      <w:proofErr w:type="gramStart"/>
      <w:r>
        <w:t xml:space="preserve">о результатах проведенного МЮ РТ мониторинга соответствия разделов «Противодействие коррупции» официальных сайтов исполнительных органов государственной власти Республики Татарстан Единым требованиям к размещению и наполнению разделов официальных сайтов исполнительных </w:t>
      </w:r>
      <w:r>
        <w:lastRenderedPageBreak/>
        <w:t>органов государственной власти Республики Татарстан в сети «Интернет» по вопросам противодействия коррупции, по состоянию на 25.08.2021 (письмо МЮ РТ от 26.08.2021 № 05/13-06/4229 вх.13318);</w:t>
      </w:r>
      <w:proofErr w:type="gramEnd"/>
    </w:p>
    <w:p w:rsidR="00B53B89" w:rsidRDefault="00B53B89" w:rsidP="00352FE2">
      <w:pPr>
        <w:pStyle w:val="a9"/>
        <w:ind w:firstLine="708"/>
        <w:jc w:val="both"/>
      </w:pPr>
      <w:proofErr w:type="gramStart"/>
      <w:r>
        <w:t>рассмотрение информации об антикоррупционной работе в субъектах, входящих в состав Приволжского федерального округа, по итогам выполнения поручений Национального плана противодействия коррупции на 2018–2020 годы, о результатах мониторинга реализации мер по противодействию коррупции по итогам 2020 года, а также рекомендации по совершенствованию соответствующей деятельности, подготовленные аппаратом полномочного представителя Президента Российской Федерации в Приволжском федеральном округе (письмо АПРТ от 18.08.2021 №02-7970 вх</w:t>
      </w:r>
      <w:proofErr w:type="gramEnd"/>
      <w:r>
        <w:t>.12693).</w:t>
      </w:r>
    </w:p>
    <w:p w:rsidR="00B53B89" w:rsidRDefault="00B53B89" w:rsidP="00352FE2">
      <w:pPr>
        <w:pStyle w:val="a9"/>
        <w:ind w:firstLine="708"/>
        <w:jc w:val="both"/>
      </w:pPr>
      <w:r>
        <w:t xml:space="preserve">о состоянии коррупции и реализации мер антикоррупционной политики в Республике Татарстан в 2020 году (сводном </w:t>
      </w:r>
      <w:proofErr w:type="gramStart"/>
      <w:r>
        <w:t>отчет</w:t>
      </w:r>
      <w:proofErr w:type="gramEnd"/>
      <w:r>
        <w:t xml:space="preserve"> подготовленный в соответствии со статьей 14 Закона Республики Татарстан от 4 мая 2006 года № 34-ЗРТ «О противодействии коррупции в Республике Татарстан»);</w:t>
      </w:r>
    </w:p>
    <w:p w:rsidR="00B53B89" w:rsidRDefault="00B53B89" w:rsidP="00352FE2">
      <w:pPr>
        <w:pStyle w:val="a9"/>
        <w:ind w:firstLine="708"/>
        <w:jc w:val="both"/>
      </w:pPr>
      <w:r>
        <w:t>о рассмотрении представления прокуратуры Актанышского района Республики Татарстан  об устранении нарушений федерального законодательства (от 29.09.2021 № 02-01-16-2021);</w:t>
      </w:r>
    </w:p>
    <w:p w:rsidR="00B53B89" w:rsidRDefault="00B53B89" w:rsidP="00352FE2">
      <w:pPr>
        <w:pStyle w:val="a9"/>
        <w:ind w:firstLine="708"/>
        <w:jc w:val="both"/>
      </w:pPr>
      <w:r>
        <w:t>о рассмотрении представления прокуратуры Арского района Республики Татарстан от 30 сентября 2021 года № 86-26-2021 об устранении нарушений законодательства о государственной гражданской службе и о противодействии коррупции;</w:t>
      </w:r>
    </w:p>
    <w:p w:rsidR="00B53B89" w:rsidRDefault="00B53B89" w:rsidP="00352FE2">
      <w:pPr>
        <w:pStyle w:val="a9"/>
        <w:ind w:firstLine="708"/>
        <w:jc w:val="both"/>
      </w:pPr>
      <w:r>
        <w:t>о результатах отраслевого опроса общественного мнения о коррупции в агропромышленном комплексе Республики Татарстан,  проведенного в муниципальных районах Республики Татарстан;</w:t>
      </w:r>
    </w:p>
    <w:p w:rsidR="00B53B89" w:rsidRDefault="00B53B89" w:rsidP="00352FE2">
      <w:pPr>
        <w:pStyle w:val="a9"/>
        <w:ind w:firstLine="708"/>
        <w:jc w:val="both"/>
      </w:pPr>
      <w:r>
        <w:t>об итогах выполнения мероприятий Антикоррупционной программы Министерства сельского хозяйства и продовольствия Республики Татарстан на 2015- 2024 годы;</w:t>
      </w:r>
    </w:p>
    <w:p w:rsidR="00B53B89" w:rsidRDefault="00B53B89" w:rsidP="00352FE2">
      <w:pPr>
        <w:pStyle w:val="a9"/>
        <w:ind w:firstLine="708"/>
        <w:jc w:val="both"/>
      </w:pPr>
      <w:r>
        <w:t>о результатах проведенной антикоррупционной и независимой антикоррупционной экспертиз нормативных правовых актов и проектов нормативных правовых актов за 2021год;</w:t>
      </w:r>
    </w:p>
    <w:p w:rsidR="00B53B89" w:rsidRDefault="00B53B89" w:rsidP="00352FE2">
      <w:pPr>
        <w:pStyle w:val="a9"/>
        <w:ind w:firstLine="708"/>
        <w:jc w:val="both"/>
      </w:pPr>
      <w:r>
        <w:t>о плане работы комиссии на 2022 год;</w:t>
      </w:r>
    </w:p>
    <w:p w:rsidR="00B53B89" w:rsidRDefault="00B53B89" w:rsidP="00352FE2">
      <w:pPr>
        <w:pStyle w:val="a9"/>
        <w:ind w:firstLine="708"/>
        <w:jc w:val="both"/>
      </w:pPr>
      <w:r>
        <w:t>о результатах мониторинга информации о коррупционных проявлениях в деятельности должностных лиц  министерства, размещенной в СМИ и содержащейся в поступающих обращениях граждан и юридических лиц.</w:t>
      </w:r>
    </w:p>
    <w:p w:rsidR="00F53B25" w:rsidRDefault="00142043" w:rsidP="00352FE2">
      <w:pPr>
        <w:ind w:firstLine="709"/>
      </w:pPr>
      <w:r w:rsidRPr="00142043">
        <w:t>По рекомендаци</w:t>
      </w:r>
      <w:r w:rsidR="002570C6">
        <w:t>и</w:t>
      </w:r>
      <w:r w:rsidRPr="00142043">
        <w:t xml:space="preserve"> комиссии</w:t>
      </w:r>
      <w:r w:rsidR="004077D0">
        <w:t>,</w:t>
      </w:r>
      <w:r w:rsidR="00F53B25">
        <w:t xml:space="preserve"> по итогам </w:t>
      </w:r>
      <w:proofErr w:type="gramStart"/>
      <w:r w:rsidR="004077D0">
        <w:t xml:space="preserve">рассмотрения представления </w:t>
      </w:r>
      <w:r w:rsidR="00B53B89">
        <w:t>п</w:t>
      </w:r>
      <w:r w:rsidR="00B53B89" w:rsidRPr="00716A0E">
        <w:t>рокуратуры</w:t>
      </w:r>
      <w:r w:rsidR="00B53B89">
        <w:t xml:space="preserve"> Арского района</w:t>
      </w:r>
      <w:r w:rsidR="00B53B89" w:rsidRPr="00716A0E">
        <w:t xml:space="preserve"> Республики</w:t>
      </w:r>
      <w:proofErr w:type="gramEnd"/>
      <w:r w:rsidR="00B53B89" w:rsidRPr="00716A0E">
        <w:t xml:space="preserve"> Татарстан</w:t>
      </w:r>
      <w:r w:rsidR="00B53B89">
        <w:t xml:space="preserve"> </w:t>
      </w:r>
      <w:r w:rsidR="00B53B89" w:rsidRPr="00716A0E">
        <w:t xml:space="preserve">от </w:t>
      </w:r>
      <w:r w:rsidR="00B53B89">
        <w:t>29.09</w:t>
      </w:r>
      <w:r w:rsidR="00B53B89" w:rsidRPr="00716A0E">
        <w:t>.2021 №</w:t>
      </w:r>
      <w:r w:rsidR="00B53B89">
        <w:t xml:space="preserve"> 02-08-04/258-2021 </w:t>
      </w:r>
      <w:r w:rsidR="00B53B89" w:rsidRPr="00391A37">
        <w:t xml:space="preserve">об устранении нарушений </w:t>
      </w:r>
      <w:r w:rsidR="00B53B89" w:rsidRPr="006E4346">
        <w:t>законодательства о государственной гражданской службе и о</w:t>
      </w:r>
      <w:r w:rsidR="00B53B89">
        <w:t> </w:t>
      </w:r>
      <w:r w:rsidR="00B53B89" w:rsidRPr="006E4346">
        <w:t>противодействии коррупции</w:t>
      </w:r>
      <w:r w:rsidR="00B53B89">
        <w:t xml:space="preserve"> </w:t>
      </w:r>
      <w:r w:rsidR="004077D0">
        <w:t xml:space="preserve">и </w:t>
      </w:r>
      <w:r w:rsidRPr="00142043">
        <w:t>служебн</w:t>
      </w:r>
      <w:r w:rsidR="00B53B89">
        <w:t>ой</w:t>
      </w:r>
      <w:r w:rsidRPr="00142043">
        <w:t xml:space="preserve"> провер</w:t>
      </w:r>
      <w:r w:rsidR="00B53B89">
        <w:t>ки</w:t>
      </w:r>
      <w:r w:rsidRPr="00142043">
        <w:t xml:space="preserve"> </w:t>
      </w:r>
      <w:r w:rsidR="00F53B25">
        <w:t xml:space="preserve">привлечен к дисциплинарной ответственности </w:t>
      </w:r>
      <w:r w:rsidR="00B53B89">
        <w:t>1</w:t>
      </w:r>
      <w:r w:rsidR="00F53B25">
        <w:t xml:space="preserve"> государственны</w:t>
      </w:r>
      <w:r w:rsidR="00B53B89">
        <w:t>й</w:t>
      </w:r>
      <w:r w:rsidR="00F53B25">
        <w:t xml:space="preserve"> служащи</w:t>
      </w:r>
      <w:r w:rsidR="00B53B89">
        <w:t>й</w:t>
      </w:r>
      <w:r w:rsidR="00F53B25">
        <w:t xml:space="preserve"> (з</w:t>
      </w:r>
      <w:r w:rsidR="002570C6">
        <w:t>а</w:t>
      </w:r>
      <w:r w:rsidR="00EC4720" w:rsidRPr="00950D7B">
        <w:rPr>
          <w:sz w:val="24"/>
          <w:szCs w:val="26"/>
        </w:rPr>
        <w:t> </w:t>
      </w:r>
      <w:r w:rsidR="002570C6">
        <w:t>представление неполных сведений о доходах</w:t>
      </w:r>
      <w:r w:rsidR="00F53B25">
        <w:t>).</w:t>
      </w:r>
    </w:p>
    <w:p w:rsidR="004077D0" w:rsidRDefault="004077D0" w:rsidP="00352FE2">
      <w:pPr>
        <w:pStyle w:val="a9"/>
        <w:ind w:firstLine="708"/>
        <w:jc w:val="both"/>
        <w:rPr>
          <w:lang w:val="tt-RU"/>
        </w:rPr>
      </w:pPr>
      <w:r>
        <w:t xml:space="preserve">Протоколы заседаний </w:t>
      </w:r>
      <w:r w:rsidRPr="00632443">
        <w:t>антикоррупционн</w:t>
      </w:r>
      <w:r>
        <w:t xml:space="preserve">ой комиссии размещаются </w:t>
      </w:r>
      <w:r w:rsidRPr="009022DE">
        <w:rPr>
          <w:lang w:val="tt-RU"/>
        </w:rPr>
        <w:t>на официальном сайте</w:t>
      </w:r>
      <w:r>
        <w:rPr>
          <w:lang w:val="tt-RU"/>
        </w:rPr>
        <w:t xml:space="preserve"> Министерства в разделе </w:t>
      </w:r>
      <w:r>
        <w:t>«</w:t>
      </w:r>
      <w:r>
        <w:rPr>
          <w:lang w:val="tt-RU"/>
        </w:rPr>
        <w:t xml:space="preserve">Противодействие </w:t>
      </w:r>
      <w:r w:rsidRPr="007B6796">
        <w:t>коррупции</w:t>
      </w:r>
      <w:r>
        <w:t>»</w:t>
      </w:r>
      <w:r>
        <w:rPr>
          <w:lang w:val="tt-RU"/>
        </w:rPr>
        <w:t>.</w:t>
      </w:r>
    </w:p>
    <w:p w:rsidR="00C6612F" w:rsidRDefault="004D17BA" w:rsidP="00352FE2">
      <w:pPr>
        <w:pStyle w:val="a9"/>
        <w:ind w:firstLine="708"/>
        <w:jc w:val="both"/>
      </w:pPr>
      <w:proofErr w:type="gramStart"/>
      <w:r w:rsidRPr="004D17BA">
        <w:t>В ходе декларационной кампании 202</w:t>
      </w:r>
      <w:r w:rsidR="00FD2FA4">
        <w:t>1</w:t>
      </w:r>
      <w:r w:rsidRPr="004D17BA">
        <w:t xml:space="preserve"> года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а также супруги   (супруга) и несовершеннолетних детей за отчетный год  </w:t>
      </w:r>
      <w:r w:rsidRPr="004D17BA">
        <w:lastRenderedPageBreak/>
        <w:t xml:space="preserve">(далее – сведения о доходах) </w:t>
      </w:r>
      <w:r w:rsidR="002B2C0C">
        <w:t>своевременно</w:t>
      </w:r>
      <w:r w:rsidR="004A5498">
        <w:t xml:space="preserve"> представлены всеми обязанными государственными служащими Министерства</w:t>
      </w:r>
      <w:r w:rsidR="00AA7B38">
        <w:t xml:space="preserve"> </w:t>
      </w:r>
      <w:r w:rsidR="004A5498">
        <w:t xml:space="preserve">и размещены на </w:t>
      </w:r>
      <w:r>
        <w:t xml:space="preserve">официальном </w:t>
      </w:r>
      <w:r w:rsidR="004A5498">
        <w:t>сайте в разделе «Противодействие коррупции» в установленные</w:t>
      </w:r>
      <w:proofErr w:type="gramEnd"/>
      <w:r w:rsidR="004A5498">
        <w:t xml:space="preserve"> сроки.</w:t>
      </w:r>
      <w:r w:rsidR="00D13393">
        <w:t xml:space="preserve"> </w:t>
      </w:r>
    </w:p>
    <w:p w:rsidR="009D390A" w:rsidRDefault="00F4463F" w:rsidP="009D390A">
      <w:pPr>
        <w:pStyle w:val="a9"/>
        <w:ind w:firstLine="708"/>
        <w:jc w:val="both"/>
      </w:pPr>
      <w:proofErr w:type="gramStart"/>
      <w:r w:rsidRPr="00394860">
        <w:t>Переч</w:t>
      </w:r>
      <w:r>
        <w:t>е</w:t>
      </w:r>
      <w:r w:rsidRPr="00394860">
        <w:t>н</w:t>
      </w:r>
      <w:r>
        <w:t>ь</w:t>
      </w:r>
      <w:r w:rsidRPr="00394860">
        <w:t xml:space="preserve"> должностей государственной гражданской службы Республики Татарстан в аппарате Министерства сельского хозяйства и продовольствия </w:t>
      </w:r>
      <w:r>
        <w:t>РТ</w:t>
      </w:r>
      <w:r w:rsidRPr="00394860">
        <w:t>, замещение которых связано с коррупционными рисками, при замещении которых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t xml:space="preserve">, </w:t>
      </w:r>
      <w:r w:rsidR="00632443">
        <w:t xml:space="preserve">утвержден </w:t>
      </w:r>
      <w:r>
        <w:t>приказом</w:t>
      </w:r>
      <w:proofErr w:type="gramEnd"/>
      <w:r>
        <w:t xml:space="preserve"> Минсельхозпрода РТ </w:t>
      </w:r>
      <w:r w:rsidRPr="00394860">
        <w:t>от 21.02.2018 №</w:t>
      </w:r>
      <w:r w:rsidR="00FD2FA4">
        <w:t xml:space="preserve"> </w:t>
      </w:r>
      <w:r w:rsidRPr="00394860">
        <w:t>37/2-пр</w:t>
      </w:r>
      <w:r>
        <w:t>.</w:t>
      </w:r>
      <w:r w:rsidRPr="00394860">
        <w:t xml:space="preserve"> </w:t>
      </w:r>
      <w:r w:rsidR="009D390A">
        <w:t xml:space="preserve">  По итогам проведенной оценки коррупционных рисков, возникающих при реализации государственными служащими функций</w:t>
      </w:r>
      <w:r w:rsidR="00632443">
        <w:t>,</w:t>
      </w:r>
      <w:r w:rsidR="009D390A">
        <w:t xml:space="preserve"> </w:t>
      </w:r>
      <w:r w:rsidR="001E1A7A">
        <w:t xml:space="preserve">приказом </w:t>
      </w:r>
      <w:r w:rsidR="001E1A7A" w:rsidRPr="00394860">
        <w:t>от 2</w:t>
      </w:r>
      <w:r w:rsidR="001E1A7A">
        <w:t>9</w:t>
      </w:r>
      <w:r w:rsidR="001E1A7A" w:rsidRPr="00394860">
        <w:t>.</w:t>
      </w:r>
      <w:r w:rsidR="001E1A7A">
        <w:t>1</w:t>
      </w:r>
      <w:r w:rsidR="001E1A7A" w:rsidRPr="00394860">
        <w:t>2.20</w:t>
      </w:r>
      <w:r w:rsidR="001E1A7A">
        <w:t>20</w:t>
      </w:r>
      <w:r w:rsidR="001E1A7A" w:rsidRPr="00394860">
        <w:t xml:space="preserve"> №</w:t>
      </w:r>
      <w:r w:rsidR="001E1A7A">
        <w:t>279</w:t>
      </w:r>
      <w:r w:rsidR="001E1A7A" w:rsidRPr="00394860">
        <w:t>/2-пр</w:t>
      </w:r>
      <w:r w:rsidR="001E1A7A">
        <w:t xml:space="preserve"> </w:t>
      </w:r>
      <w:r w:rsidR="009D390A">
        <w:t>внесен</w:t>
      </w:r>
      <w:r w:rsidR="00F53B25">
        <w:t>ы</w:t>
      </w:r>
      <w:r w:rsidR="009D390A">
        <w:t xml:space="preserve"> изменени</w:t>
      </w:r>
      <w:r w:rsidR="00F53B25">
        <w:t>я</w:t>
      </w:r>
      <w:r w:rsidR="009D390A">
        <w:t xml:space="preserve"> в </w:t>
      </w:r>
      <w:r w:rsidR="00F53B25">
        <w:t>П</w:t>
      </w:r>
      <w:r w:rsidR="009D390A">
        <w:t>еречень</w:t>
      </w:r>
      <w:r w:rsidR="00F53B25">
        <w:t>.</w:t>
      </w:r>
      <w:r w:rsidR="009D390A">
        <w:t xml:space="preserve"> </w:t>
      </w:r>
      <w:r w:rsidR="007859CF">
        <w:t xml:space="preserve">В настоящее время в указанный перечень входит 75 должностей, что составляет 66 % от общего числа госслужащих министерства. </w:t>
      </w:r>
      <w:r w:rsidR="00DA3130">
        <w:t>По итогам оценки коррупционных рисков и с учетом предстоящих значительных изменений в штатном расписании Министерства, запланировано внесение изменений в Перечень в 1 кв.2022 года.</w:t>
      </w:r>
    </w:p>
    <w:p w:rsidR="00C6612F" w:rsidRDefault="00C6612F" w:rsidP="005A554E">
      <w:pPr>
        <w:pStyle w:val="a9"/>
        <w:ind w:firstLine="708"/>
        <w:jc w:val="both"/>
      </w:pPr>
      <w:r w:rsidRPr="00632443">
        <w:t>Сообщений  от граждан о нарушении законодательства о государственной гражданской службе, о противодействии коррупции в Министерство не поступало.</w:t>
      </w:r>
    </w:p>
    <w:p w:rsidR="0069468A" w:rsidRDefault="0069468A" w:rsidP="0069468A">
      <w:pPr>
        <w:pStyle w:val="a9"/>
        <w:ind w:firstLine="708"/>
        <w:jc w:val="both"/>
      </w:pPr>
      <w:r>
        <w:t>Государственные служащие в Министерстве безотлагательно  информируются об изменениях в законодательстве в части соблюдения ограничений, запретов и исполнению обязанностей, установленных в целях противодействия коррупции, в том числе ограничений, касающихся дарения и получения подарков. Информация антикоррупционного характера доводится до сотрудников  в системе электронного документооборота,  а также размещается в разделе «Противодействие коррупции» официального сайта Министерства.</w:t>
      </w:r>
    </w:p>
    <w:p w:rsidR="00AA7B38" w:rsidRDefault="004A5498" w:rsidP="00AA7B38">
      <w:pPr>
        <w:pStyle w:val="a9"/>
        <w:ind w:firstLine="708"/>
        <w:jc w:val="both"/>
      </w:pPr>
      <w:r>
        <w:t xml:space="preserve">Для формирования отрицательного отношения к коррупции, </w:t>
      </w:r>
      <w:r w:rsidR="007A5848">
        <w:t xml:space="preserve">с </w:t>
      </w:r>
      <w:r>
        <w:t>сотрудник</w:t>
      </w:r>
      <w:r w:rsidR="007A5848">
        <w:t>ам</w:t>
      </w:r>
      <w:r>
        <w:t xml:space="preserve">и Министерства </w:t>
      </w:r>
      <w:r w:rsidR="007A5848">
        <w:t>проводятся беседы, консультации</w:t>
      </w:r>
      <w:r>
        <w:t xml:space="preserve">. </w:t>
      </w:r>
      <w:r w:rsidR="00AA7B38">
        <w:t xml:space="preserve"> </w:t>
      </w:r>
      <w:r>
        <w:t xml:space="preserve">Ответственным лицом с начала года проведено </w:t>
      </w:r>
      <w:r w:rsidR="00FD2FA4">
        <w:t>312</w:t>
      </w:r>
      <w:r>
        <w:t xml:space="preserve"> консультаци</w:t>
      </w:r>
      <w:r w:rsidR="005A200D">
        <w:t>й</w:t>
      </w:r>
      <w:r>
        <w:t xml:space="preserve"> и профилактически</w:t>
      </w:r>
      <w:r w:rsidR="005A200D">
        <w:t>х</w:t>
      </w:r>
      <w:r>
        <w:t xml:space="preserve"> бесед с государственными  служащими о соблюдении ими ограничений и запретов, требований о предотвращении или урегулировании конфликтов интересов в соответствии с законодательством о государственной гражданской службе, а также требований, установленных Федеральным законом «О противодействии коррупции». </w:t>
      </w:r>
      <w:r w:rsidR="00AA7B38">
        <w:t xml:space="preserve">  Также госслужащим разъясняется о необходимости уведомления руководства Министерства о ставших им известными фактах коррупционных правонарушений.</w:t>
      </w:r>
    </w:p>
    <w:p w:rsidR="00C44745" w:rsidRDefault="00C44745" w:rsidP="00C44745">
      <w:pPr>
        <w:pStyle w:val="a9"/>
        <w:ind w:firstLine="708"/>
        <w:jc w:val="both"/>
      </w:pPr>
      <w:r>
        <w:t xml:space="preserve">С </w:t>
      </w:r>
      <w:proofErr w:type="gramStart"/>
      <w:r>
        <w:t>гражданами</w:t>
      </w:r>
      <w:proofErr w:type="gramEnd"/>
      <w:r>
        <w:t xml:space="preserve"> поступающими на государственную службу, в целях реализации комплекса организационных, разъяснительных и иных мер по соблюдению служащими ограничений и запретов,  в обязательном порядке проводится работа по ознакомлению с требованиями действующего законодательства о государственной службе и противодействию коррупции. В 20</w:t>
      </w:r>
      <w:r w:rsidR="00F53B25">
        <w:t>2</w:t>
      </w:r>
      <w:r w:rsidR="00FD2FA4">
        <w:t>1</w:t>
      </w:r>
      <w:r w:rsidR="00632443">
        <w:t xml:space="preserve"> </w:t>
      </w:r>
      <w:r>
        <w:t xml:space="preserve">году принято </w:t>
      </w:r>
      <w:r w:rsidR="00FD2FA4">
        <w:t>2</w:t>
      </w:r>
      <w:r w:rsidR="00F53B25">
        <w:t>9</w:t>
      </w:r>
      <w:r>
        <w:t xml:space="preserve"> человек.</w:t>
      </w:r>
    </w:p>
    <w:p w:rsidR="00D13393" w:rsidRDefault="00D13393" w:rsidP="00D13393">
      <w:pPr>
        <w:pStyle w:val="a9"/>
        <w:ind w:firstLine="708"/>
        <w:jc w:val="both"/>
      </w:pPr>
      <w:r>
        <w:t>В  служебные контракты государственных служащих Министерства включены положения об ответственности за нарушение Кодекса этики и нормативных правовых актов антикоррупционного характера.</w:t>
      </w:r>
    </w:p>
    <w:p w:rsidR="004A5498" w:rsidRPr="004D16FF" w:rsidRDefault="00F53B25" w:rsidP="00205506">
      <w:pPr>
        <w:pStyle w:val="a9"/>
        <w:ind w:firstLine="708"/>
        <w:jc w:val="both"/>
      </w:pPr>
      <w:r>
        <w:lastRenderedPageBreak/>
        <w:t xml:space="preserve">В постоянном режиме проводится </w:t>
      </w:r>
      <w:r w:rsidR="00AA7B38">
        <w:t>актуализаци</w:t>
      </w:r>
      <w:r>
        <w:t>я</w:t>
      </w:r>
      <w:r w:rsidR="00AA7B38">
        <w:t xml:space="preserve"> </w:t>
      </w:r>
      <w:r w:rsidR="004A5498">
        <w:t>представлен</w:t>
      </w:r>
      <w:r w:rsidR="00AA7B38">
        <w:t>ных</w:t>
      </w:r>
      <w:r w:rsidR="004A5498">
        <w:t xml:space="preserve"> сотрудниками </w:t>
      </w:r>
      <w:r w:rsidR="00AA7B38" w:rsidRPr="004D16FF">
        <w:t xml:space="preserve">анкетных данных, а также </w:t>
      </w:r>
      <w:r w:rsidR="004A5498" w:rsidRPr="004D16FF">
        <w:t>сведений об адресах сайтов и (или) страниц сайтов в информационно-телекоммуникационной сети «Интернет», на которых государственными гражданскими служащими, размещались общедоступная информация, а также данные, позволяющие их идентифицировать.</w:t>
      </w:r>
    </w:p>
    <w:p w:rsidR="00D37D9A" w:rsidRDefault="0042688F" w:rsidP="00205506">
      <w:pPr>
        <w:pStyle w:val="a9"/>
        <w:ind w:firstLine="708"/>
        <w:jc w:val="both"/>
      </w:pPr>
      <w:r>
        <w:t>П</w:t>
      </w:r>
      <w:r w:rsidR="00D37D9A" w:rsidRPr="00D37D9A">
        <w:t xml:space="preserve">олномочия ответственного лица за </w:t>
      </w:r>
      <w:r w:rsidR="00C44745">
        <w:t xml:space="preserve">организацию </w:t>
      </w:r>
      <w:r w:rsidR="00D37D9A" w:rsidRPr="00D37D9A">
        <w:t>работ</w:t>
      </w:r>
      <w:r w:rsidR="00C44745">
        <w:t>ы</w:t>
      </w:r>
      <w:r w:rsidR="00D37D9A" w:rsidRPr="00D37D9A">
        <w:t xml:space="preserve"> по профилактике коррупционных и иных правонарушений</w:t>
      </w:r>
      <w:r w:rsidR="00C44745">
        <w:t xml:space="preserve"> (далее</w:t>
      </w:r>
      <w:r w:rsidR="00FD2FA4">
        <w:t xml:space="preserve"> </w:t>
      </w:r>
      <w:r w:rsidR="00C44745">
        <w:t xml:space="preserve">– </w:t>
      </w:r>
      <w:proofErr w:type="gramStart"/>
      <w:r w:rsidR="00C44745">
        <w:t>ответственный</w:t>
      </w:r>
      <w:proofErr w:type="gramEnd"/>
      <w:r w:rsidR="00C44745">
        <w:t xml:space="preserve"> за профилактику)</w:t>
      </w:r>
      <w:r w:rsidR="00D37D9A" w:rsidRPr="00D37D9A">
        <w:t xml:space="preserve"> </w:t>
      </w:r>
      <w:r>
        <w:t xml:space="preserve">возложены на </w:t>
      </w:r>
      <w:r w:rsidRPr="00D37D9A">
        <w:t>вед</w:t>
      </w:r>
      <w:r>
        <w:t>ущего специалиста отдела кадров</w:t>
      </w:r>
      <w:r w:rsidR="00410798">
        <w:t xml:space="preserve"> (приказы</w:t>
      </w:r>
      <w:r w:rsidR="00410798" w:rsidRPr="00D37D9A">
        <w:t xml:space="preserve"> от 17.04.2017 № 85/2-пр и от 26.04.2017 №</w:t>
      </w:r>
      <w:r w:rsidR="00410798">
        <w:t xml:space="preserve"> </w:t>
      </w:r>
      <w:r w:rsidR="00410798" w:rsidRPr="00D37D9A">
        <w:t>94/2-пр</w:t>
      </w:r>
      <w:r w:rsidR="00410798">
        <w:t>)</w:t>
      </w:r>
      <w:r w:rsidR="00D37D9A" w:rsidRPr="00D37D9A">
        <w:t>.</w:t>
      </w:r>
      <w:r w:rsidR="00D37D9A">
        <w:t xml:space="preserve"> </w:t>
      </w:r>
      <w:r w:rsidR="0067752C">
        <w:t>Также з</w:t>
      </w:r>
      <w:r w:rsidR="00D37D9A">
        <w:t xml:space="preserve">начительное количество антикоррупционных мероприятий выполняется </w:t>
      </w:r>
      <w:r w:rsidR="005A554E">
        <w:t xml:space="preserve">сотрудниками </w:t>
      </w:r>
      <w:r w:rsidR="00D37D9A">
        <w:t>отдел</w:t>
      </w:r>
      <w:r w:rsidR="005A554E">
        <w:t>а</w:t>
      </w:r>
      <w:r w:rsidR="00D37D9A">
        <w:t xml:space="preserve"> аудита и антикоррупционной работы.</w:t>
      </w:r>
    </w:p>
    <w:p w:rsidR="00282611" w:rsidRDefault="00282611" w:rsidP="00282611">
      <w:pPr>
        <w:pStyle w:val="a9"/>
        <w:ind w:firstLine="708"/>
        <w:jc w:val="both"/>
      </w:pPr>
      <w:r>
        <w:t>В целях повышения эффективности деятельности должностных лиц, ответственных по профилактике коррупционных и иных правонарушений в Минсельхозпроде РТ при проведении антикоррупционной работы применяется:</w:t>
      </w:r>
    </w:p>
    <w:p w:rsidR="00282611" w:rsidRDefault="00282611" w:rsidP="00282611">
      <w:pPr>
        <w:pStyle w:val="a9"/>
        <w:ind w:firstLine="708"/>
        <w:jc w:val="both"/>
      </w:pPr>
      <w:r>
        <w:t>персонифицированный доступ к электронным данным Федеральной налоговой службы России, содержащимся в ЕГРЮЛ и ЕГРИП. В министерстве установлено автоматизированное рабочее место с соответствующим программным обеспечением;</w:t>
      </w:r>
    </w:p>
    <w:p w:rsidR="00282611" w:rsidRDefault="00282611" w:rsidP="00282611">
      <w:pPr>
        <w:pStyle w:val="a9"/>
        <w:ind w:firstLine="708"/>
        <w:jc w:val="both"/>
      </w:pPr>
      <w:proofErr w:type="spellStart"/>
      <w:r>
        <w:t>веб-сервис</w:t>
      </w:r>
      <w:proofErr w:type="spellEnd"/>
      <w:r>
        <w:t xml:space="preserve"> для проверки контрагентов «Контур-Фокус»;</w:t>
      </w:r>
    </w:p>
    <w:p w:rsidR="00282611" w:rsidRDefault="00282611" w:rsidP="00282611">
      <w:pPr>
        <w:pStyle w:val="a9"/>
        <w:ind w:firstLine="708"/>
        <w:jc w:val="both"/>
      </w:pPr>
      <w:r>
        <w:t>единая информационная система кадрового состава государственной гражданской службы РТ и муниципальной службы РТ. В базу данных вносятся сведения о доходах, предоставляемых государственными гражданскими служащими Республики Татарстан в Министерстве.</w:t>
      </w:r>
    </w:p>
    <w:p w:rsidR="004A5498" w:rsidRDefault="00906337" w:rsidP="004D17BA">
      <w:pPr>
        <w:pStyle w:val="a9"/>
        <w:ind w:firstLine="708"/>
        <w:jc w:val="both"/>
      </w:pPr>
      <w:r>
        <w:t xml:space="preserve">В рамках работы </w:t>
      </w:r>
      <w:r w:rsidR="00410798" w:rsidRPr="00410798">
        <w:t>направленн</w:t>
      </w:r>
      <w:r>
        <w:t>о</w:t>
      </w:r>
      <w:r w:rsidR="00410798" w:rsidRPr="00410798">
        <w:t>й на выявление и предотвращение конфликта интересов</w:t>
      </w:r>
      <w:r>
        <w:t xml:space="preserve"> осуществляется</w:t>
      </w:r>
      <w:r w:rsidR="00410798" w:rsidRPr="00410798">
        <w:t xml:space="preserve"> актуализаци</w:t>
      </w:r>
      <w:r>
        <w:t>я</w:t>
      </w:r>
      <w:r w:rsidR="00410798" w:rsidRPr="00410798">
        <w:t xml:space="preserve"> анкетных данных </w:t>
      </w:r>
      <w:r>
        <w:t>гос</w:t>
      </w:r>
      <w:r w:rsidR="00410798" w:rsidRPr="00410798">
        <w:t xml:space="preserve">служащих, </w:t>
      </w:r>
      <w:proofErr w:type="gramStart"/>
      <w:r w:rsidR="00410798" w:rsidRPr="00410798">
        <w:t>о</w:t>
      </w:r>
      <w:proofErr w:type="gramEnd"/>
      <w:r w:rsidR="00410798" w:rsidRPr="00410798">
        <w:t xml:space="preserve"> их близких родственниках и свойственниках</w:t>
      </w:r>
      <w:r w:rsidR="00FD2FA4">
        <w:t>.</w:t>
      </w:r>
      <w:r w:rsidR="00410798" w:rsidRPr="00410798">
        <w:t xml:space="preserve"> </w:t>
      </w:r>
    </w:p>
    <w:p w:rsidR="00D37D9A" w:rsidRDefault="00906337" w:rsidP="00B27FE0">
      <w:pPr>
        <w:pStyle w:val="a9"/>
        <w:ind w:firstLine="708"/>
        <w:jc w:val="both"/>
      </w:pPr>
      <w:r>
        <w:t>Для</w:t>
      </w:r>
      <w:r w:rsidR="00D37D9A">
        <w:t xml:space="preserve"> повышени</w:t>
      </w:r>
      <w:r>
        <w:t>я</w:t>
      </w:r>
      <w:r w:rsidR="00D37D9A">
        <w:t xml:space="preserve"> уровня техни</w:t>
      </w:r>
      <w:r w:rsidR="0069468A">
        <w:t>ческой оснащенности ответственного за профилактику</w:t>
      </w:r>
      <w:r w:rsidR="005A554E">
        <w:t>, получен доступ и осуществляется работа на правах администратора</w:t>
      </w:r>
      <w:r w:rsidR="00D37D9A">
        <w:t xml:space="preserve">: </w:t>
      </w:r>
    </w:p>
    <w:p w:rsidR="00D37D9A" w:rsidRDefault="00D37D9A" w:rsidP="00B27FE0">
      <w:pPr>
        <w:pStyle w:val="a9"/>
        <w:ind w:firstLine="708"/>
        <w:jc w:val="both"/>
      </w:pPr>
      <w:r>
        <w:t>на республиканском сервисе «Независимая антикоррупционная экспертиза нормативных правовых актов и их проектов»;</w:t>
      </w:r>
    </w:p>
    <w:p w:rsidR="00D37D9A" w:rsidRDefault="00D37D9A" w:rsidP="00B27FE0">
      <w:pPr>
        <w:pStyle w:val="a9"/>
        <w:ind w:firstLine="708"/>
        <w:jc w:val="both"/>
      </w:pPr>
      <w:r>
        <w:t xml:space="preserve">на республиканском </w:t>
      </w:r>
      <w:r w:rsidR="005A554E">
        <w:t xml:space="preserve">электронном </w:t>
      </w:r>
      <w:r>
        <w:t>сервисе «Открытый Татарстан».</w:t>
      </w:r>
    </w:p>
    <w:p w:rsidR="00692351" w:rsidRPr="00282611" w:rsidRDefault="00692351" w:rsidP="00692351">
      <w:pPr>
        <w:pStyle w:val="a9"/>
        <w:ind w:firstLine="708"/>
        <w:jc w:val="both"/>
      </w:pPr>
      <w:r w:rsidRPr="00282611">
        <w:t xml:space="preserve">наполнение и актуализацию раздела «Противодействие коррупции» официального сайта </w:t>
      </w:r>
      <w:r w:rsidR="001E1A7A">
        <w:t>Министерства</w:t>
      </w:r>
      <w:r w:rsidRPr="00282611">
        <w:t xml:space="preserve"> с соблюдением «Единых требований к размещению и наполнению </w:t>
      </w:r>
      <w:proofErr w:type="gramStart"/>
      <w:r w:rsidRPr="00282611">
        <w:t>разделов официальных сайтов исполнительных органов государственной власти Республики</w:t>
      </w:r>
      <w:proofErr w:type="gramEnd"/>
      <w:r w:rsidRPr="00282611">
        <w:t xml:space="preserve"> Татарстан в информационно-телекоммуникационной сети «Интернет» по вопросам противодействия коррупции», утвержденных постановлением Кабинета Министров Респу</w:t>
      </w:r>
      <w:r w:rsidR="000D3D17" w:rsidRPr="00282611">
        <w:t>блики Татарстан от 04.04.2013 №</w:t>
      </w:r>
      <w:r w:rsidRPr="00282611">
        <w:t>225.</w:t>
      </w:r>
      <w:r w:rsidR="000D3D17" w:rsidRPr="00282611">
        <w:t xml:space="preserve">   </w:t>
      </w:r>
    </w:p>
    <w:p w:rsidR="00692351" w:rsidRDefault="0069468A" w:rsidP="00CC74C3">
      <w:pPr>
        <w:pStyle w:val="a9"/>
        <w:ind w:firstLine="708"/>
        <w:jc w:val="both"/>
      </w:pPr>
      <w:r>
        <w:t>За 202</w:t>
      </w:r>
      <w:r w:rsidR="00FD2FA4">
        <w:t>1</w:t>
      </w:r>
      <w:r>
        <w:t xml:space="preserve"> год</w:t>
      </w:r>
      <w:r w:rsidR="00692351" w:rsidRPr="00282611">
        <w:t xml:space="preserve"> ответственным сотрудником обеспеч</w:t>
      </w:r>
      <w:r w:rsidR="008C7D66" w:rsidRPr="00282611">
        <w:t>ено</w:t>
      </w:r>
      <w:r w:rsidR="00692351" w:rsidRPr="00282611">
        <w:t xml:space="preserve"> размещение информации для проведения независимой антикоррупционной экспертизы </w:t>
      </w:r>
      <w:r w:rsidR="00FD2FA4">
        <w:t>37 </w:t>
      </w:r>
      <w:r w:rsidR="00692351" w:rsidRPr="00282611">
        <w:t>проектов нормативных правовых актов на официальном сайте Министерства в разделе «Противодействие коррупции», подраздел «Независимая антикоррупционная экспертиза». Публикуются также даты начала экспертизы, даты окончания экспертизы и контактные данные разработчиков</w:t>
      </w:r>
      <w:r w:rsidR="00880058">
        <w:t xml:space="preserve">. Работа организована </w:t>
      </w:r>
      <w:r w:rsidR="00692351" w:rsidRPr="00282611">
        <w:t xml:space="preserve">в соответствии с приказом от 20.05.2019 №108/2-пр «Об </w:t>
      </w:r>
      <w:r w:rsidR="00692351" w:rsidRPr="00282611">
        <w:lastRenderedPageBreak/>
        <w:t xml:space="preserve">утверждении Порядка антикоррупционной экспертизы нормативных правовых актов и проектов нормативных правовых актов Министерства сельского хозяйства и продовольствия РТ».  </w:t>
      </w:r>
    </w:p>
    <w:p w:rsidR="00FD2FA4" w:rsidRDefault="00FD2FA4" w:rsidP="00CC74C3">
      <w:pPr>
        <w:pStyle w:val="a9"/>
        <w:ind w:firstLine="708"/>
        <w:jc w:val="both"/>
      </w:pPr>
    </w:p>
    <w:p w:rsidR="00E352B9" w:rsidRDefault="00E352B9" w:rsidP="00CC74C3">
      <w:pPr>
        <w:pStyle w:val="a9"/>
        <w:ind w:firstLine="708"/>
        <w:jc w:val="both"/>
      </w:pPr>
      <w:r>
        <w:t>Работа по оказанию государственным гражданским служащим Республики Татарстан в Министерстве консультативной помощи осуществляется путем проведения индивидуальных бесед по вопросам, связанным с применением на практике общих принципов и требований к служебному поведению, а также о необходимости уведомления руководства Министерства о ставших им известными фактах коррупционных правонарушений.</w:t>
      </w:r>
    </w:p>
    <w:p w:rsidR="00E352B9" w:rsidRDefault="00E352B9" w:rsidP="00CC74C3">
      <w:pPr>
        <w:pStyle w:val="a9"/>
        <w:ind w:firstLine="708"/>
        <w:jc w:val="both"/>
      </w:pPr>
      <w:r>
        <w:t>Проведена работа по обновлению сотрудниками сведений об адресах сайтов и (или) страниц сайтов в информационно-телекоммуникационной сети «Интернет», на которых государственными гражданскими служащими, размещались общедоступная информация, а также данные, позволяющие их идентифицировать.</w:t>
      </w:r>
    </w:p>
    <w:p w:rsidR="00E352B9" w:rsidRDefault="00E352B9" w:rsidP="00CC74C3">
      <w:pPr>
        <w:pStyle w:val="a9"/>
        <w:ind w:firstLine="708"/>
        <w:jc w:val="both"/>
      </w:pPr>
      <w:proofErr w:type="gramStart"/>
      <w:r>
        <w:t xml:space="preserve">Ответственные за профилактику коррупционных и иных правонарушений лица и руководители подведомственных учреждений 25 февраля 2021 года приняли участие в специальном практическом семинаре (в формате </w:t>
      </w:r>
      <w:proofErr w:type="spellStart"/>
      <w:r>
        <w:t>видео-конференции</w:t>
      </w:r>
      <w:proofErr w:type="spellEnd"/>
      <w:r>
        <w:t>) с участием представителей прокуратуры Республики Татарстан, Управления Федеральной налоговой службы России по РТ, Управления ГИБДД МВД по РТ, Управления Президента Республики Татарстан по вопросам антикоррупционной политики, Департамента государственной службы и кадров при Президенте Республики Татарстан</w:t>
      </w:r>
      <w:proofErr w:type="gramEnd"/>
      <w:r>
        <w:t>. На семинаре-совещании были рассмотрены наиболее актуальные вопросы, возникающие при представлении справок о доходах, расходах, об имуществе и обязательствах имущественного характера служащих по итогам 2020 года. Участников семинара ознакомили с новшествами в работе  специализированных информационных ресурсов для представления сведений о доходах.</w:t>
      </w:r>
    </w:p>
    <w:p w:rsidR="00E352B9" w:rsidRDefault="00E352B9" w:rsidP="00CC74C3">
      <w:pPr>
        <w:pStyle w:val="a9"/>
        <w:ind w:firstLine="708"/>
        <w:jc w:val="both"/>
      </w:pPr>
      <w:proofErr w:type="gramStart"/>
      <w:r>
        <w:t xml:space="preserve">В соответствии с пунктом 6 протокола Республиканского молодежного антикоррупционного форума, приуроченного к Международному дню борьбы с коррупцией от 10 декабря 2020 года, заместителем председателя Комиссии при заместителе Премьер-министра  Республики  Татарстан – министре  сельского  хозяйства и продовольствия Республики Татарстан  по противодействию коррупции </w:t>
      </w:r>
      <w:proofErr w:type="spellStart"/>
      <w:r>
        <w:t>М.А.Махмутовым</w:t>
      </w:r>
      <w:proofErr w:type="spellEnd"/>
      <w:r>
        <w:t xml:space="preserve"> проведены пресс-конференции 19 января и 26 марта 2021 года с целью информирования граждан о мерах поддержки, предусмотренных</w:t>
      </w:r>
      <w:proofErr w:type="gramEnd"/>
      <w:r>
        <w:t xml:space="preserve"> Государственной программой «Комплексное развитие сельских территорий».</w:t>
      </w:r>
    </w:p>
    <w:p w:rsidR="00E352B9" w:rsidRDefault="00E352B9" w:rsidP="00CC74C3">
      <w:pPr>
        <w:pStyle w:val="a9"/>
        <w:ind w:firstLine="708"/>
        <w:jc w:val="both"/>
      </w:pPr>
      <w:r>
        <w:t xml:space="preserve">2 марта 2021 года в заседании Комиссии по координации работы по противодействию коррупции (председатель Президент Республики Татарстан Р.Н. </w:t>
      </w:r>
      <w:proofErr w:type="spellStart"/>
      <w:r>
        <w:t>Минниханов</w:t>
      </w:r>
      <w:proofErr w:type="spellEnd"/>
      <w:r>
        <w:t xml:space="preserve">) приняли участие: ответственный за работу по профилактике коррупционных и иных правонарушений </w:t>
      </w:r>
      <w:proofErr w:type="spellStart"/>
      <w:r>
        <w:t>Р.Г.Бикмуллин</w:t>
      </w:r>
      <w:proofErr w:type="spellEnd"/>
      <w:r>
        <w:t xml:space="preserve"> и секретарь Общественного совета МСХиП РТ </w:t>
      </w:r>
      <w:proofErr w:type="spellStart"/>
      <w:r>
        <w:t>Э.Р.Низамова</w:t>
      </w:r>
      <w:proofErr w:type="spellEnd"/>
      <w:r>
        <w:t>.</w:t>
      </w:r>
    </w:p>
    <w:p w:rsidR="00E352B9" w:rsidRDefault="00E352B9" w:rsidP="00CC74C3">
      <w:pPr>
        <w:pStyle w:val="a9"/>
        <w:ind w:firstLine="708"/>
        <w:jc w:val="both"/>
      </w:pPr>
      <w:r>
        <w:t>Ответственные лица Министерства приняли участие в зональных   семинарах 03.03.2021,  10.03.2021 и 17.03.2021 (прошли в г</w:t>
      </w:r>
      <w:proofErr w:type="gramStart"/>
      <w:r>
        <w:t>.К</w:t>
      </w:r>
      <w:proofErr w:type="gramEnd"/>
      <w:r>
        <w:t xml:space="preserve">азань, </w:t>
      </w:r>
      <w:proofErr w:type="spellStart"/>
      <w:r>
        <w:t>г.Наб.</w:t>
      </w:r>
      <w:r w:rsidR="00906337">
        <w:t>Ч</w:t>
      </w:r>
      <w:r>
        <w:t>елны</w:t>
      </w:r>
      <w:proofErr w:type="spellEnd"/>
      <w:r>
        <w:t>, г.Альметьевск) где в том числе, были рассмотрены вопросы, возникающие при  представлении сведений о доходах, и обмен положительным опытом работы по реализации  мер  по  противодействию  коррупции.</w:t>
      </w:r>
    </w:p>
    <w:p w:rsidR="00E352B9" w:rsidRDefault="00E352B9" w:rsidP="00CC74C3">
      <w:pPr>
        <w:pStyle w:val="a9"/>
        <w:ind w:firstLine="708"/>
        <w:jc w:val="both"/>
      </w:pPr>
      <w:r>
        <w:lastRenderedPageBreak/>
        <w:t xml:space="preserve">19 марта 2021 года начальник отдела аудита и антикоррупционной работы Р.Р. Ибрагимов выступил с докладом в заседании круглого стола по теме «Обмен опытом в сфере противодействия коррупции» в ВШГМУ КФУ. </w:t>
      </w:r>
    </w:p>
    <w:p w:rsidR="00E352B9" w:rsidRDefault="00E352B9" w:rsidP="00CC74C3">
      <w:pPr>
        <w:pStyle w:val="a9"/>
        <w:ind w:firstLine="708"/>
        <w:jc w:val="both"/>
      </w:pPr>
      <w:r>
        <w:t xml:space="preserve">13 апреля 2021 года </w:t>
      </w:r>
      <w:proofErr w:type="gramStart"/>
      <w:r>
        <w:t>ответственный</w:t>
      </w:r>
      <w:proofErr w:type="gramEnd"/>
      <w:r>
        <w:t xml:space="preserve"> за работу по профилактике коррупционных правонарушений принял участие в семинаре-совещании на базе ВШГМУ КФУ с участием проректоров вузов, курирующих профилактику коррупции, а также руководителей студенческих антикоррупционных комиссий. В семинаре-совещании рассмотрены вопросы  антикоррупционного обучения и пропаганды, в том числе в вузах республики.</w:t>
      </w:r>
    </w:p>
    <w:p w:rsidR="00E352B9" w:rsidRDefault="00E352B9" w:rsidP="00CC74C3">
      <w:pPr>
        <w:pStyle w:val="a9"/>
        <w:ind w:firstLine="708"/>
        <w:jc w:val="both"/>
      </w:pPr>
      <w:r>
        <w:t xml:space="preserve">15 мая 2021 года в рамках субботнего республиканского совещания для руководителей государственных органов и глав муниципальных районов и городских округов с участием Президента РТ Р.Н. </w:t>
      </w:r>
      <w:proofErr w:type="spellStart"/>
      <w:r>
        <w:t>Минниханова</w:t>
      </w:r>
      <w:proofErr w:type="spellEnd"/>
      <w:r>
        <w:t xml:space="preserve"> состоялась лекция начальника департамента Управления Президента РФ по вопросам противодействия коррупции Е.А.Кузьмина. В мероприятии в режиме </w:t>
      </w:r>
      <w:proofErr w:type="spellStart"/>
      <w:proofErr w:type="gramStart"/>
      <w:r>
        <w:t>видео-конференцсвязи</w:t>
      </w:r>
      <w:proofErr w:type="spellEnd"/>
      <w:proofErr w:type="gramEnd"/>
      <w:r>
        <w:t xml:space="preserve"> (в зале совещаний Министерства культуры РТ</w:t>
      </w:r>
      <w:r w:rsidR="00906337">
        <w:t>)</w:t>
      </w:r>
      <w:r>
        <w:t xml:space="preserve"> приняли участие должностные лица, ответственные за профилактику коррупционных правонарушений, а также председатель общественного совета </w:t>
      </w:r>
      <w:r w:rsidR="00B00098">
        <w:t>Министерства</w:t>
      </w:r>
      <w:r>
        <w:t>.</w:t>
      </w:r>
    </w:p>
    <w:p w:rsidR="00E352B9" w:rsidRDefault="00E352B9" w:rsidP="00CC74C3">
      <w:pPr>
        <w:pStyle w:val="a9"/>
        <w:ind w:firstLine="708"/>
        <w:jc w:val="both"/>
      </w:pPr>
      <w:r>
        <w:t xml:space="preserve">15 сентября 2021 года,  в рамках программы повышения квалификации «Основы антикоррупционных стандартов» для государственных и муниципальных служащих ВШГМУ КФУ, заместитель министра </w:t>
      </w:r>
      <w:proofErr w:type="spellStart"/>
      <w:r>
        <w:t>Р.Р.Хабипов</w:t>
      </w:r>
      <w:proofErr w:type="spellEnd"/>
      <w:r>
        <w:t xml:space="preserve"> выступил с докладом о государственной поддержке АПК РТ.</w:t>
      </w:r>
    </w:p>
    <w:p w:rsidR="00E352B9" w:rsidRDefault="00E352B9" w:rsidP="00CC74C3">
      <w:pPr>
        <w:pStyle w:val="a9"/>
        <w:ind w:firstLine="708"/>
        <w:jc w:val="both"/>
      </w:pPr>
      <w:r>
        <w:t xml:space="preserve">В заседании круглого стола по теме «Обмен опытом в сфере противодействия коррупции»  выступил начальник отдела аудита и </w:t>
      </w:r>
      <w:proofErr w:type="spellStart"/>
      <w:r>
        <w:t>антикорруп-ционной</w:t>
      </w:r>
      <w:proofErr w:type="spellEnd"/>
      <w:r>
        <w:t xml:space="preserve"> работы Р.Р. Ибрагимов. </w:t>
      </w:r>
    </w:p>
    <w:p w:rsidR="00E352B9" w:rsidRDefault="00E352B9" w:rsidP="00CC74C3">
      <w:pPr>
        <w:pStyle w:val="a9"/>
        <w:ind w:firstLine="708"/>
        <w:jc w:val="both"/>
      </w:pPr>
      <w:proofErr w:type="gramStart"/>
      <w:r>
        <w:t>23 сентября 2021 года ответственные лица приняли участие в республиканском обучающем семинаре для должностных лиц исполнительных органов государственной власти Республики Татарстан и органов местного самоуправления, ответственных за профилактику коррупционных и других правонарушений, по вопросам размещения информации и наполнения разделов «Противодействие коррупции» официальных сайтов государственных органов и муниципальных районов (городских округов) в информационно-коммуникационной сети «Интернет»;</w:t>
      </w:r>
      <w:proofErr w:type="gramEnd"/>
    </w:p>
    <w:p w:rsidR="00E352B9" w:rsidRDefault="00E352B9" w:rsidP="00CC74C3">
      <w:pPr>
        <w:pStyle w:val="a9"/>
        <w:ind w:firstLine="708"/>
        <w:jc w:val="both"/>
      </w:pPr>
      <w:r>
        <w:t xml:space="preserve">24 сентября 2021 года заместитель министра </w:t>
      </w:r>
      <w:proofErr w:type="spellStart"/>
      <w:r>
        <w:t>Р.Р.Хабипов</w:t>
      </w:r>
      <w:proofErr w:type="spellEnd"/>
      <w:r>
        <w:t xml:space="preserve"> выступил с докладом в заседании межведомственной рабочей группы по противодействию правонарушениям при реализации национальных проектов в Прокуратуре Республики Татарстан (</w:t>
      </w:r>
      <w:proofErr w:type="spellStart"/>
      <w:r>
        <w:t>вх</w:t>
      </w:r>
      <w:proofErr w:type="spellEnd"/>
      <w:r>
        <w:t>. №14989 от 22.09.2021);</w:t>
      </w:r>
    </w:p>
    <w:p w:rsidR="00E352B9" w:rsidRDefault="00E352B9" w:rsidP="00CC74C3">
      <w:pPr>
        <w:pStyle w:val="a9"/>
        <w:ind w:firstLine="708"/>
        <w:jc w:val="both"/>
      </w:pPr>
      <w:r>
        <w:t xml:space="preserve">14 октября 2021 года, ответственный за профилактику коррупционных и иных правонарушений, и председатель Общественного совета  </w:t>
      </w:r>
      <w:r w:rsidR="00906337">
        <w:t>Министерства</w:t>
      </w:r>
      <w:r>
        <w:t xml:space="preserve"> приняли участие в заседании Комиссии по координации работы по противодействию коррупции в Республике Татарстан под председательством Президента Республики Татарстан Р.Н. </w:t>
      </w:r>
      <w:proofErr w:type="spellStart"/>
      <w:r>
        <w:t>Минниханова</w:t>
      </w:r>
      <w:proofErr w:type="spellEnd"/>
      <w:r>
        <w:t>;</w:t>
      </w:r>
    </w:p>
    <w:p w:rsidR="00E352B9" w:rsidRDefault="00E352B9" w:rsidP="00CC74C3">
      <w:pPr>
        <w:pStyle w:val="a9"/>
        <w:ind w:firstLine="708"/>
        <w:jc w:val="both"/>
      </w:pPr>
      <w:r>
        <w:t>28 октября 2021 года - начальник отдела аудита и антикоррупционной работы Р.Р. Ибрагимов провел занятие для слушателей ВШГМУ КФУ по теме «Выявление и пресечение коррупционных рисков в сельскохозяйственной сфере»;</w:t>
      </w:r>
    </w:p>
    <w:p w:rsidR="00E352B9" w:rsidRDefault="00E352B9" w:rsidP="00CC74C3">
      <w:pPr>
        <w:pStyle w:val="a9"/>
        <w:ind w:firstLine="708"/>
        <w:jc w:val="both"/>
      </w:pPr>
      <w:r>
        <w:t xml:space="preserve">30 ноября 2021 года начальник отдела аудита и антикоррупционной работы Р.Р.Ибрагимов в статусе эксперта и ведущий специалист отдела кадров приняли </w:t>
      </w:r>
      <w:r>
        <w:lastRenderedPageBreak/>
        <w:t>участие в работе V Совета общественных организаций и объединений РТ по противодействию коррупции. В ходе Совета состоялась Международная научно-практическая конференция «Противодействие коррупции в системе экономической безопасности».</w:t>
      </w:r>
    </w:p>
    <w:p w:rsidR="00E352B9" w:rsidRDefault="00E352B9" w:rsidP="00CC74C3">
      <w:pPr>
        <w:pStyle w:val="a9"/>
        <w:ind w:firstLine="708"/>
        <w:jc w:val="both"/>
      </w:pPr>
      <w:r>
        <w:t xml:space="preserve">9 декабря 2021 года в Минсельхозпроде РТ под председательством заместителя Премьер-министра Республики Татарстан - министра сельского хозяйства и продовольствия Республики Татарстан </w:t>
      </w:r>
      <w:proofErr w:type="spellStart"/>
      <w:r>
        <w:t>М.А.Зяббарова</w:t>
      </w:r>
      <w:proofErr w:type="spellEnd"/>
      <w:r>
        <w:t xml:space="preserve"> прошло совещание, приуроченное к Международному дню борьбы с коррупцией. Также присутствовали заместитель министра Марсель </w:t>
      </w:r>
      <w:proofErr w:type="spellStart"/>
      <w:r>
        <w:t>Махмутов</w:t>
      </w:r>
      <w:proofErr w:type="spellEnd"/>
      <w:r>
        <w:t xml:space="preserve">, члены антикоррупционной комиссии, начальники отделов и территориальных органов (по видео) </w:t>
      </w:r>
      <w:r w:rsidR="00906337">
        <w:t>М</w:t>
      </w:r>
      <w:r>
        <w:t xml:space="preserve">инистерства.  Совещание проведено с целью </w:t>
      </w:r>
      <w:proofErr w:type="gramStart"/>
      <w:r>
        <w:t>ознакомить</w:t>
      </w:r>
      <w:proofErr w:type="gramEnd"/>
      <w:r>
        <w:t xml:space="preserve"> аппарат Министерства и территориальные управления с результатами проверок целевого использования бюджетных средств и основными проблемами, возникающими на антикоррупционном направлении. В ходе собрания обсудили следующие темы:</w:t>
      </w:r>
    </w:p>
    <w:p w:rsidR="00E352B9" w:rsidRDefault="00E352B9" w:rsidP="00CC74C3">
      <w:pPr>
        <w:pStyle w:val="a9"/>
        <w:ind w:firstLine="708"/>
        <w:jc w:val="both"/>
      </w:pPr>
      <w:r>
        <w:t xml:space="preserve">наиболее характерные ошибки, допускаемых госслужащими при </w:t>
      </w:r>
      <w:proofErr w:type="gramStart"/>
      <w:r>
        <w:t>заполнении</w:t>
      </w:r>
      <w:proofErr w:type="gramEnd"/>
      <w:r>
        <w:t xml:space="preserve"> справок о доходах;</w:t>
      </w:r>
    </w:p>
    <w:p w:rsidR="00E352B9" w:rsidRDefault="00E352B9" w:rsidP="00CC74C3">
      <w:pPr>
        <w:pStyle w:val="a9"/>
        <w:ind w:firstLine="708"/>
        <w:jc w:val="both"/>
      </w:pPr>
      <w:r>
        <w:t>соблюдение установленных ограничений и запретов, а также требований о предотвращении или урегулировании конфликта интересов госслужащими М</w:t>
      </w:r>
      <w:r w:rsidR="00906337">
        <w:t>инсельхозпрода</w:t>
      </w:r>
      <w:r>
        <w:t xml:space="preserve"> РТ;</w:t>
      </w:r>
    </w:p>
    <w:p w:rsidR="00E352B9" w:rsidRDefault="00E352B9" w:rsidP="00CC74C3">
      <w:pPr>
        <w:pStyle w:val="a9"/>
        <w:ind w:firstLine="708"/>
        <w:jc w:val="both"/>
      </w:pPr>
      <w:r>
        <w:t>антикоррупционный контроль в ходе реализации мер государственной поддержки  в агропромышленном комплексе республики.</w:t>
      </w:r>
    </w:p>
    <w:p w:rsidR="00E352B9" w:rsidRDefault="00E352B9" w:rsidP="00CC74C3">
      <w:pPr>
        <w:pStyle w:val="a9"/>
        <w:ind w:firstLine="708"/>
        <w:jc w:val="both"/>
      </w:pPr>
      <w:r>
        <w:t xml:space="preserve">24 декабря 2021 года начальник отдела аудита и антикоррупционной работы Р.Р.Ибрагимов в статусе эксперта и ведущий специалист отдела кадров </w:t>
      </w:r>
      <w:proofErr w:type="spellStart"/>
      <w:r>
        <w:t>Р.Г.Бикмуллин</w:t>
      </w:r>
      <w:proofErr w:type="spellEnd"/>
      <w:r>
        <w:t xml:space="preserve"> приняли участие в работе круглого стола на тему «Коррупционные факторы при реализации национальных проектов». Заседание пошло в ФГОУ ДПО «ТИПКА».</w:t>
      </w:r>
    </w:p>
    <w:p w:rsidR="00856EEC" w:rsidRDefault="00850FA1" w:rsidP="00C7430B">
      <w:pPr>
        <w:pStyle w:val="a9"/>
        <w:ind w:firstLine="708"/>
        <w:jc w:val="both"/>
        <w:rPr>
          <w:b/>
        </w:rPr>
      </w:pPr>
      <w:r w:rsidRPr="00C7430B">
        <w:t>Значительную методическую помощь  в организации профилактики коррупционных и иных правонарушений министерству оказывает Управление Президента Республики Татарстан по вопросам антикоррупционной политики</w:t>
      </w:r>
      <w:r w:rsidR="00050E7B" w:rsidRPr="00C7430B">
        <w:t>.</w:t>
      </w:r>
      <w:r w:rsidR="00050E7B" w:rsidRPr="00C7430B">
        <w:rPr>
          <w:b/>
        </w:rPr>
        <w:t xml:space="preserve"> </w:t>
      </w:r>
      <w:r w:rsidR="00050E7B" w:rsidRPr="00BE430F">
        <w:t>В течение 20</w:t>
      </w:r>
      <w:r w:rsidR="00282611">
        <w:t>2</w:t>
      </w:r>
      <w:r w:rsidR="00E352B9">
        <w:t>1</w:t>
      </w:r>
      <w:r w:rsidR="00050E7B" w:rsidRPr="00BE430F">
        <w:t xml:space="preserve"> года </w:t>
      </w:r>
      <w:r w:rsidR="009D7A0C">
        <w:t>в работу приняты</w:t>
      </w:r>
      <w:r w:rsidR="008A6823">
        <w:t xml:space="preserve">, в том числе </w:t>
      </w:r>
      <w:r w:rsidR="00050E7B" w:rsidRPr="009D7A0C">
        <w:t xml:space="preserve">следующие </w:t>
      </w:r>
      <w:r w:rsidR="00D10816" w:rsidRPr="009D7A0C">
        <w:t>документы</w:t>
      </w:r>
      <w:r w:rsidR="00856EEC" w:rsidRPr="009D7A0C">
        <w:rPr>
          <w:b/>
        </w:rPr>
        <w:t>:</w:t>
      </w:r>
    </w:p>
    <w:p w:rsidR="003C04D0" w:rsidRPr="003C04D0" w:rsidRDefault="003C04D0" w:rsidP="00C7430B">
      <w:pPr>
        <w:pStyle w:val="a9"/>
        <w:ind w:firstLine="708"/>
        <w:jc w:val="both"/>
      </w:pPr>
      <w:r w:rsidRPr="003C04D0">
        <w:t>обзор, подготовленный</w:t>
      </w:r>
      <w:r>
        <w:t xml:space="preserve"> </w:t>
      </w:r>
      <w:r w:rsidRPr="003C04D0">
        <w:t>Управлением Президента Республики Татарстан по вопросам</w:t>
      </w:r>
      <w:r>
        <w:t xml:space="preserve"> </w:t>
      </w:r>
      <w:r w:rsidRPr="003C04D0">
        <w:t>антикоррупционной политики по итогам анализа представленных органами</w:t>
      </w:r>
      <w:r>
        <w:t xml:space="preserve"> </w:t>
      </w:r>
      <w:r w:rsidRPr="003C04D0">
        <w:t>государственной власти и органами местного самоуправления в Республике</w:t>
      </w:r>
      <w:r>
        <w:t xml:space="preserve"> </w:t>
      </w:r>
      <w:r w:rsidRPr="003C04D0">
        <w:t>Татарстан отчетов о реализации мероприятий по противодействию коррупции</w:t>
      </w:r>
      <w:r>
        <w:t xml:space="preserve"> </w:t>
      </w:r>
      <w:r w:rsidRPr="003C04D0">
        <w:t>за первое полугодие 2021 года</w:t>
      </w:r>
      <w:r>
        <w:t xml:space="preserve"> (письмо АПРТ от 02.09.2021  вх.13744);</w:t>
      </w:r>
    </w:p>
    <w:p w:rsidR="003C04D0" w:rsidRDefault="003C04D0" w:rsidP="00C7430B">
      <w:pPr>
        <w:pStyle w:val="a9"/>
        <w:ind w:firstLine="708"/>
        <w:jc w:val="both"/>
      </w:pPr>
      <w:r>
        <w:t xml:space="preserve">результаты проведенного МЮ РТ мониторинга соответствия разделов «Противодействие коррупции» официальных сайтов исполнительных органов государственной власти Республики Татарстан Единым требованиям к размещению и наполнению </w:t>
      </w:r>
      <w:proofErr w:type="gramStart"/>
      <w:r>
        <w:t>разделов официальных сайтов исполнительных органов государственной власти Республики</w:t>
      </w:r>
      <w:proofErr w:type="gramEnd"/>
      <w:r>
        <w:t xml:space="preserve"> Татарстан в сети «Интернет» по вопросам противодействия коррупции, по состоянию на 25.08.2021 (письмо МЮ РТ от 26.08.2021 вх.13318);</w:t>
      </w:r>
    </w:p>
    <w:p w:rsidR="003C04D0" w:rsidRDefault="003C04D0" w:rsidP="00C7430B">
      <w:pPr>
        <w:pStyle w:val="a9"/>
        <w:ind w:firstLine="708"/>
        <w:jc w:val="both"/>
      </w:pPr>
      <w:proofErr w:type="gramStart"/>
      <w:r>
        <w:t xml:space="preserve">информация об антикоррупционной работе в субъектах, входящих в состав Приволжского федерального округа, по итогам выполнения поручений Национального плана противодействия коррупции на 2018–2020 годы, о результатах мониторинга реализации мер по противодействию коррупции по итогам 2020 года, а также рекомендации по совершенствованию </w:t>
      </w:r>
      <w:r>
        <w:lastRenderedPageBreak/>
        <w:t>соответствующей деятельности, подготовленные аппаратом полномочного представителя Президента Российской Федерации в Приволжском федеральном округе (письмо АПРТ от 18.08.2021  вх</w:t>
      </w:r>
      <w:r w:rsidR="00F3400D">
        <w:t>.12693);</w:t>
      </w:r>
      <w:proofErr w:type="gramEnd"/>
    </w:p>
    <w:p w:rsidR="003C04D0" w:rsidRDefault="003C04D0" w:rsidP="00C7430B">
      <w:pPr>
        <w:pStyle w:val="a9"/>
        <w:ind w:firstLine="708"/>
        <w:jc w:val="both"/>
      </w:pPr>
      <w:r>
        <w:t>информация Управления Президента Республики Татарстан по вопросам антикоррупционной политики о выявленных коррупционных рисках, связанных с распределением денежных средств</w:t>
      </w:r>
      <w:r w:rsidRPr="003C04D0">
        <w:t xml:space="preserve"> </w:t>
      </w:r>
      <w:r>
        <w:t>округе (письмо АПРТ от 28.08.2021 вх.13253);</w:t>
      </w:r>
    </w:p>
    <w:p w:rsidR="003C04D0" w:rsidRDefault="003C04D0" w:rsidP="00C7430B">
      <w:pPr>
        <w:pStyle w:val="a9"/>
        <w:ind w:firstLine="708"/>
        <w:jc w:val="both"/>
      </w:pPr>
      <w:r>
        <w:t xml:space="preserve">о состоянии коррупции и реализации мер антикоррупционной политики в Республике Татарстан в 2020 году (сводный </w:t>
      </w:r>
      <w:proofErr w:type="gramStart"/>
      <w:r>
        <w:t>отчет</w:t>
      </w:r>
      <w:proofErr w:type="gramEnd"/>
      <w:r>
        <w:t xml:space="preserve"> подготовленный в соответствии со статьей 14 Закона Республики Татарстан от 4 мая 2006 года № 34-ЗРТ «О противодействии коррупции в Республике Татарстан»);</w:t>
      </w:r>
    </w:p>
    <w:p w:rsidR="003C04D0" w:rsidRDefault="00F3400D" w:rsidP="00C7430B">
      <w:pPr>
        <w:pStyle w:val="a9"/>
        <w:ind w:firstLine="708"/>
        <w:jc w:val="both"/>
      </w:pPr>
      <w:r>
        <w:t>информационное письмо о возможности приобретения финансовых активов и цифровой валюты и владения ими отдельными категориями лиц (письмо Минтруда РФ от 17.12.2021  вх.17991).</w:t>
      </w:r>
    </w:p>
    <w:p w:rsidR="00906337" w:rsidRDefault="00EB59F8" w:rsidP="00D14BB9">
      <w:pPr>
        <w:pStyle w:val="a9"/>
        <w:ind w:firstLine="708"/>
        <w:jc w:val="both"/>
      </w:pPr>
      <w:r>
        <w:t xml:space="preserve">Материалы </w:t>
      </w:r>
      <w:r w:rsidRPr="00CA15B5">
        <w:t>обзор</w:t>
      </w:r>
      <w:r w:rsidR="00C7430B">
        <w:t>ов, информации, отчета</w:t>
      </w:r>
      <w:r w:rsidRPr="00CA15B5">
        <w:t xml:space="preserve"> изучены должностными лицами, ответственными за профилактику коррупционных и иных правонарушений, членами антикоррупционной комиссии</w:t>
      </w:r>
      <w:r w:rsidR="00E05AB6">
        <w:t>, сотрудниками отдела аудита и антикоррупционной работы</w:t>
      </w:r>
      <w:r w:rsidR="00C7430B">
        <w:t>,</w:t>
      </w:r>
      <w:r w:rsidR="00C7430B" w:rsidRPr="00C7430B">
        <w:t xml:space="preserve"> </w:t>
      </w:r>
      <w:r w:rsidR="00C7430B">
        <w:t>приняты для сведения и учета в работе</w:t>
      </w:r>
      <w:r>
        <w:t>.</w:t>
      </w:r>
      <w:r w:rsidRPr="00CA15B5">
        <w:t xml:space="preserve"> </w:t>
      </w:r>
    </w:p>
    <w:p w:rsidR="00D10816" w:rsidRDefault="00D10816" w:rsidP="00D14BB9">
      <w:pPr>
        <w:pStyle w:val="a9"/>
        <w:ind w:firstLine="708"/>
        <w:jc w:val="both"/>
      </w:pPr>
      <w:r>
        <w:t>Кроме того</w:t>
      </w:r>
      <w:r w:rsidR="00183B53">
        <w:t>,</w:t>
      </w:r>
      <w:r>
        <w:t xml:space="preserve"> в работу приняты следующие материалы:</w:t>
      </w:r>
    </w:p>
    <w:p w:rsidR="00C7430B" w:rsidRDefault="00C7430B" w:rsidP="00D14BB9">
      <w:pPr>
        <w:pStyle w:val="a9"/>
        <w:ind w:firstLine="708"/>
        <w:jc w:val="both"/>
      </w:pPr>
      <w:r w:rsidRPr="00C7430B">
        <w:t>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2021 году (за отчетный 2020 год) (письмо АПРТ от 12.01.2021  вх.168);</w:t>
      </w:r>
    </w:p>
    <w:p w:rsidR="00952F35" w:rsidRDefault="00952F35" w:rsidP="00D14BB9">
      <w:pPr>
        <w:pStyle w:val="a9"/>
        <w:ind w:firstLine="708"/>
        <w:jc w:val="both"/>
      </w:pPr>
      <w:r w:rsidRPr="00952F35">
        <w:t>Инструкцию к сервису представления справки о доходах (</w:t>
      </w:r>
      <w:proofErr w:type="spellStart"/>
      <w:r w:rsidRPr="00952F35">
        <w:t>dohod.tatar.ru</w:t>
      </w:r>
      <w:proofErr w:type="spellEnd"/>
      <w:r w:rsidRPr="00952F35">
        <w:t xml:space="preserve">) </w:t>
      </w:r>
      <w:r w:rsidRPr="00C7430B">
        <w:t xml:space="preserve">(письмо АПРТ от </w:t>
      </w:r>
      <w:r>
        <w:t>29.03</w:t>
      </w:r>
      <w:r w:rsidRPr="00C7430B">
        <w:t>.2021  вх.</w:t>
      </w:r>
      <w:r>
        <w:t>4284</w:t>
      </w:r>
      <w:r w:rsidRPr="00C7430B">
        <w:t>)</w:t>
      </w:r>
      <w:r w:rsidRPr="00952F35">
        <w:t>.</w:t>
      </w:r>
    </w:p>
    <w:p w:rsidR="00D14BB9" w:rsidRDefault="00D14BB9" w:rsidP="00D14BB9">
      <w:pPr>
        <w:pStyle w:val="a9"/>
        <w:ind w:firstLine="708"/>
        <w:jc w:val="both"/>
      </w:pPr>
      <w:r>
        <w:t>В свою очередь в соответствии с п.</w:t>
      </w:r>
      <w:r w:rsidRPr="00A70410">
        <w:t>1.</w:t>
      </w:r>
      <w:r>
        <w:t>6</w:t>
      </w:r>
      <w:r w:rsidRPr="00A70410">
        <w:t xml:space="preserve">. </w:t>
      </w:r>
      <w:r>
        <w:t xml:space="preserve">раздела </w:t>
      </w:r>
      <w:r>
        <w:rPr>
          <w:lang w:val="en-US"/>
        </w:rPr>
        <w:t>V</w:t>
      </w:r>
      <w:r>
        <w:t>. ведомственной антикоррупционной программы Министерством осуществляется м</w:t>
      </w:r>
      <w:r w:rsidRPr="00A70410">
        <w:t xml:space="preserve">етодическое </w:t>
      </w:r>
      <w:r>
        <w:t xml:space="preserve">и консультативное </w:t>
      </w:r>
      <w:r w:rsidRPr="00A70410">
        <w:t xml:space="preserve">обеспечение деятельности </w:t>
      </w:r>
      <w:r>
        <w:t xml:space="preserve"> подведомственных организаций </w:t>
      </w:r>
      <w:r w:rsidRPr="00A70410">
        <w:t>по вопросам противодействия коррупции</w:t>
      </w:r>
      <w:r>
        <w:t>.</w:t>
      </w:r>
    </w:p>
    <w:p w:rsidR="00967412" w:rsidRDefault="00C625C3" w:rsidP="00D14BB9">
      <w:pPr>
        <w:pStyle w:val="a9"/>
        <w:ind w:firstLine="708"/>
        <w:jc w:val="both"/>
        <w:rPr>
          <w:rFonts w:eastAsia="Calibri"/>
          <w:lang w:eastAsia="en-US"/>
        </w:rPr>
      </w:pPr>
      <w:r>
        <w:rPr>
          <w:rFonts w:eastAsia="Calibri"/>
          <w:lang w:eastAsia="en-US"/>
        </w:rPr>
        <w:t>Поступившие инструктивные и методические материалы</w:t>
      </w:r>
      <w:r w:rsidR="00BE430F">
        <w:rPr>
          <w:rFonts w:eastAsia="Calibri"/>
          <w:lang w:eastAsia="en-US"/>
        </w:rPr>
        <w:t xml:space="preserve"> применяются в работе, в том числе </w:t>
      </w:r>
      <w:r>
        <w:rPr>
          <w:rFonts w:eastAsia="Calibri"/>
          <w:lang w:eastAsia="en-US"/>
        </w:rPr>
        <w:t>для разъяснений и консультаций</w:t>
      </w:r>
      <w:r w:rsidR="00BE430F">
        <w:rPr>
          <w:rFonts w:eastAsia="Calibri"/>
          <w:lang w:eastAsia="en-US"/>
        </w:rPr>
        <w:t xml:space="preserve"> г</w:t>
      </w:r>
      <w:r>
        <w:rPr>
          <w:rFonts w:eastAsia="Calibri"/>
          <w:lang w:eastAsia="en-US"/>
        </w:rPr>
        <w:t>осударственным служащим по вопросам профилактики коррупции и соблюдения требований к служебному поведению.</w:t>
      </w:r>
    </w:p>
    <w:p w:rsidR="00943C61" w:rsidRDefault="00943C61" w:rsidP="00D14BB9">
      <w:pPr>
        <w:pStyle w:val="a9"/>
        <w:ind w:firstLine="708"/>
        <w:jc w:val="both"/>
      </w:pPr>
      <w:r>
        <w:t>Назначение на должности государственной службы в Министерстве осуществляется по итогам конкурсов на замещение вакантных должностей государственной гражданской службы Республики Татарстан в Министерстве. Конкурсы проводятся в соответствии с действующим законодательством о государственной гражданской службе. В Министерстве с гражданами, претендующими на должность государственной гражданской службы и с работниками, впервые принятыми на государственную гражданскую службу, проводится консультативная и разъяснительная работа по соблюдению ими требований</w:t>
      </w:r>
      <w:r w:rsidR="00C905A8">
        <w:t xml:space="preserve"> антикоррупционного</w:t>
      </w:r>
      <w:r>
        <w:t xml:space="preserve"> законодательства.</w:t>
      </w:r>
    </w:p>
    <w:p w:rsidR="00943C61" w:rsidRDefault="00943C61" w:rsidP="00943C61">
      <w:pPr>
        <w:pStyle w:val="a9"/>
        <w:ind w:firstLine="708"/>
        <w:jc w:val="both"/>
      </w:pPr>
      <w:r>
        <w:t>Фактов нарушения государственными гражданскими служащими требований законодательства в сфере государственной гражданской службы, возникающи</w:t>
      </w:r>
      <w:r w:rsidR="00F3774A">
        <w:t>х</w:t>
      </w:r>
      <w:r>
        <w:t xml:space="preserve"> при поступлении граждан на должность государственной службы, не выявлено.</w:t>
      </w:r>
    </w:p>
    <w:p w:rsidR="00A77970" w:rsidRDefault="00A77970" w:rsidP="00943C61">
      <w:pPr>
        <w:pStyle w:val="a9"/>
        <w:ind w:firstLine="708"/>
        <w:jc w:val="both"/>
      </w:pPr>
      <w:r w:rsidRPr="00C7430B">
        <w:t>В 202</w:t>
      </w:r>
      <w:r>
        <w:t>1</w:t>
      </w:r>
      <w:r w:rsidRPr="00C7430B">
        <w:t xml:space="preserve"> году </w:t>
      </w:r>
      <w:r>
        <w:t xml:space="preserve">юристами Министерства </w:t>
      </w:r>
      <w:r w:rsidRPr="00C7430B">
        <w:t xml:space="preserve">проведена антикоррупционная экспертиза в отношении </w:t>
      </w:r>
      <w:r>
        <w:t xml:space="preserve">37 </w:t>
      </w:r>
      <w:r w:rsidRPr="00C7430B">
        <w:t xml:space="preserve">проектов нормативных правовых актов, где </w:t>
      </w:r>
      <w:proofErr w:type="spellStart"/>
      <w:r w:rsidRPr="00C7430B">
        <w:lastRenderedPageBreak/>
        <w:t>коррупциогенные</w:t>
      </w:r>
      <w:proofErr w:type="spellEnd"/>
      <w:r w:rsidRPr="00C7430B">
        <w:t xml:space="preserve"> факторы не выявлены.  Доля законодательных и </w:t>
      </w:r>
      <w:proofErr w:type="gramStart"/>
      <w:r w:rsidRPr="00C7430B">
        <w:t>иных нормативных правовых актов, подвергнутых антикоррупционной экспертизе на стадии разработки их проектов составляет</w:t>
      </w:r>
      <w:proofErr w:type="gramEnd"/>
      <w:r w:rsidRPr="00C7430B">
        <w:t xml:space="preserve"> 100%. </w:t>
      </w:r>
    </w:p>
    <w:p w:rsidR="00C82B55" w:rsidRPr="00EF49AA" w:rsidRDefault="00C82B55" w:rsidP="00C82B55">
      <w:pPr>
        <w:pStyle w:val="a9"/>
        <w:ind w:firstLine="708"/>
        <w:jc w:val="both"/>
      </w:pPr>
      <w:r w:rsidRPr="002027EE">
        <w:t xml:space="preserve">При осуществлении государственных закупок Министерство руководствуется Бюджетным кодексом Российской Федерации, Федеральными законами от 05.04.2013 </w:t>
      </w:r>
      <w:r w:rsidR="002027EE">
        <w:t>№</w:t>
      </w:r>
      <w:r w:rsidRPr="002027EE">
        <w:t xml:space="preserve"> 44-ФЗ </w:t>
      </w:r>
      <w:r w:rsidR="002027EE">
        <w:t>«</w:t>
      </w:r>
      <w:r w:rsidRPr="002027EE">
        <w:t>О контрактной системе в сфере закупок товаров, работ, услуг для обеспечения государственных и муниципальных нужд</w:t>
      </w:r>
      <w:r w:rsidR="00221B7E">
        <w:t>»</w:t>
      </w:r>
      <w:r w:rsidR="002027EE">
        <w:t xml:space="preserve">. </w:t>
      </w:r>
      <w:r w:rsidRPr="00EF49AA">
        <w:t xml:space="preserve"> В целях повышения уровня ответственности за принимаемые решения по </w:t>
      </w:r>
      <w:proofErr w:type="spellStart"/>
      <w:r w:rsidRPr="00EF49AA">
        <w:t>госзакупкам</w:t>
      </w:r>
      <w:proofErr w:type="spellEnd"/>
      <w:r w:rsidRPr="00EF49AA">
        <w:t>, руководителем контрактной службы назначен первый заместитель министра. Одновременно обеспечивается эффективность и прозрачность процессов закупок.</w:t>
      </w:r>
    </w:p>
    <w:p w:rsidR="009D390A" w:rsidRDefault="00C82B55" w:rsidP="009D390A">
      <w:pPr>
        <w:ind w:firstLine="709"/>
        <w:rPr>
          <w:lang w:val="tt-RU"/>
        </w:rPr>
      </w:pPr>
      <w:r w:rsidRPr="00EF49AA">
        <w:t>Внедрена автоматизированная электронная товарно-информационная система Республики Татарстан, которая обеспечивает совершенствование процедуры закупок за счет автоматизации всех этапов и рабочих стадий процессов планирования, формирования и осуществления закупок, а также функций анализа и контроля их реализации.</w:t>
      </w:r>
      <w:r w:rsidR="009D390A">
        <w:t xml:space="preserve"> </w:t>
      </w:r>
      <w:r w:rsidR="009D390A" w:rsidRPr="00EF49AA">
        <w:rPr>
          <w:lang w:val="tt-RU"/>
        </w:rPr>
        <w:t>В</w:t>
      </w:r>
      <w:r w:rsidR="00C905A8">
        <w:rPr>
          <w:lang w:val="tt-RU"/>
        </w:rPr>
        <w:t xml:space="preserve"> </w:t>
      </w:r>
      <w:r w:rsidR="009D390A" w:rsidRPr="00EF49AA">
        <w:rPr>
          <w:lang w:val="tt-RU"/>
        </w:rPr>
        <w:t xml:space="preserve">течении года Министерством заключено  контрактов на общую сумму </w:t>
      </w:r>
      <w:r w:rsidR="00C905A8">
        <w:rPr>
          <w:lang w:val="tt-RU"/>
        </w:rPr>
        <w:t>5</w:t>
      </w:r>
      <w:r w:rsidR="00A77970">
        <w:rPr>
          <w:lang w:val="tt-RU"/>
        </w:rPr>
        <w:t>59,6</w:t>
      </w:r>
      <w:r w:rsidR="009D390A" w:rsidRPr="00EF49AA">
        <w:rPr>
          <w:lang w:val="tt-RU"/>
        </w:rPr>
        <w:t xml:space="preserve"> млн. рублей.</w:t>
      </w:r>
      <w:r w:rsidR="00C905A8">
        <w:rPr>
          <w:lang w:val="tt-RU"/>
        </w:rPr>
        <w:t xml:space="preserve"> </w:t>
      </w:r>
      <w:r w:rsidR="009D390A" w:rsidRPr="009D390A">
        <w:rPr>
          <w:lang w:val="tt-RU"/>
        </w:rPr>
        <w:t>В ходе проведения закупок бюджетных потерь не имеется.</w:t>
      </w:r>
      <w:r w:rsidR="009D390A" w:rsidRPr="00EF49AA">
        <w:rPr>
          <w:lang w:val="tt-RU"/>
        </w:rPr>
        <w:t xml:space="preserve"> </w:t>
      </w:r>
    </w:p>
    <w:p w:rsidR="00C82B55" w:rsidRDefault="00C82B55" w:rsidP="00C82B55">
      <w:pPr>
        <w:ind w:firstLine="709"/>
        <w:rPr>
          <w:lang w:val="tt-RU"/>
        </w:rPr>
      </w:pPr>
      <w:r w:rsidRPr="00EF49AA">
        <w:rPr>
          <w:lang w:val="tt-RU"/>
        </w:rPr>
        <w:t>В целях активации и усиления общественного контроля в сфере закупок товаров, работ, услуг, развития добросовестной конкуренци</w:t>
      </w:r>
      <w:r w:rsidR="00D30B77">
        <w:rPr>
          <w:lang w:val="tt-RU"/>
        </w:rPr>
        <w:t>и</w:t>
      </w:r>
      <w:r w:rsidRPr="00EF49AA">
        <w:rPr>
          <w:lang w:val="tt-RU"/>
        </w:rPr>
        <w:t xml:space="preserve"> Министерством в открытом доступе предоставляется информация по торгам, а также планы-графики закупок, путем размещения на официальном сайте по закупкам </w:t>
      </w:r>
      <w:hyperlink r:id="rId8" w:history="1">
        <w:r w:rsidR="00286CC8" w:rsidRPr="00181B9E">
          <w:rPr>
            <w:rStyle w:val="ab"/>
            <w:lang w:val="tt-RU"/>
          </w:rPr>
          <w:t>www.zakupki.gov.ru</w:t>
        </w:r>
      </w:hyperlink>
      <w:r w:rsidRPr="00EF49AA">
        <w:rPr>
          <w:lang w:val="tt-RU"/>
        </w:rPr>
        <w:t>.</w:t>
      </w:r>
    </w:p>
    <w:p w:rsidR="00286CC8" w:rsidRDefault="00286CC8" w:rsidP="00286CC8">
      <w:pPr>
        <w:ind w:firstLine="709"/>
      </w:pPr>
      <w:r>
        <w:t xml:space="preserve">В целях предотвращения </w:t>
      </w:r>
      <w:r w:rsidRPr="003755F5">
        <w:t>возможного совершения коррупционных правонарушений, конфликта интересов (</w:t>
      </w:r>
      <w:proofErr w:type="spellStart"/>
      <w:r w:rsidRPr="003755F5">
        <w:t>аффилированности</w:t>
      </w:r>
      <w:proofErr w:type="spellEnd"/>
      <w:r w:rsidRPr="003755F5">
        <w:t>) должностных лиц</w:t>
      </w:r>
      <w:r>
        <w:t xml:space="preserve"> при</w:t>
      </w:r>
      <w:r w:rsidRPr="003755F5">
        <w:t xml:space="preserve"> осуществлении закупок товаров</w:t>
      </w:r>
      <w:r>
        <w:t xml:space="preserve"> (</w:t>
      </w:r>
      <w:r w:rsidRPr="003755F5">
        <w:t>работ</w:t>
      </w:r>
      <w:r>
        <w:t xml:space="preserve">, </w:t>
      </w:r>
      <w:r w:rsidRPr="003755F5">
        <w:t>услуг</w:t>
      </w:r>
      <w:r>
        <w:t xml:space="preserve">) в состав </w:t>
      </w:r>
      <w:r w:rsidRPr="00C841EA">
        <w:t>комиссии по закупкам</w:t>
      </w:r>
      <w:r w:rsidR="00D30B77">
        <w:t xml:space="preserve"> включен</w:t>
      </w:r>
      <w:r>
        <w:t xml:space="preserve"> начальник </w:t>
      </w:r>
      <w:r w:rsidRPr="00C841EA">
        <w:t>отдела аудита и антикоррупционной работы</w:t>
      </w:r>
      <w:r>
        <w:t xml:space="preserve"> Мин</w:t>
      </w:r>
      <w:r w:rsidR="00A77970">
        <w:t>истерства</w:t>
      </w:r>
      <w:r>
        <w:t>. Ф</w:t>
      </w:r>
      <w:r w:rsidRPr="003755F5">
        <w:t>актов наличия</w:t>
      </w:r>
      <w:r w:rsidR="00C905A8">
        <w:t xml:space="preserve"> </w:t>
      </w:r>
      <w:proofErr w:type="spellStart"/>
      <w:r w:rsidR="00C905A8" w:rsidRPr="003755F5">
        <w:t>аффилированности</w:t>
      </w:r>
      <w:proofErr w:type="spellEnd"/>
      <w:r w:rsidRPr="003755F5">
        <w:t xml:space="preserve"> у гражданских служащих </w:t>
      </w:r>
      <w:r w:rsidR="00C905A8">
        <w:t xml:space="preserve">Министерства </w:t>
      </w:r>
      <w:r w:rsidRPr="003755F5">
        <w:t>не установлено.</w:t>
      </w:r>
    </w:p>
    <w:p w:rsidR="00C82B55" w:rsidRDefault="00C82B55" w:rsidP="00C82B55">
      <w:pPr>
        <w:ind w:firstLine="709"/>
      </w:pPr>
      <w:r w:rsidRPr="00EF49AA">
        <w:t>Функции государственного контроля Министерством сельского хозяйства и продовольствия Республики Татарстан в 20</w:t>
      </w:r>
      <w:r w:rsidR="00C905A8">
        <w:t>2</w:t>
      </w:r>
      <w:r w:rsidR="00A77970">
        <w:t>1</w:t>
      </w:r>
      <w:r w:rsidRPr="00EF49AA">
        <w:t xml:space="preserve"> году не осуществлялись.</w:t>
      </w:r>
    </w:p>
    <w:p w:rsidR="00A77970" w:rsidRPr="00A77970" w:rsidRDefault="00C82B55" w:rsidP="00A77970">
      <w:pPr>
        <w:ind w:firstLine="709"/>
        <w:rPr>
          <w:rFonts w:ascii="Times New Roman CYR" w:hAnsi="Times New Roman CYR" w:cs="Times New Roman CYR"/>
        </w:rPr>
      </w:pPr>
      <w:r w:rsidRPr="00EF49AA">
        <w:rPr>
          <w:lang w:val="tt-RU"/>
        </w:rPr>
        <w:t xml:space="preserve">Для обеспечения ведомственного контроля в </w:t>
      </w:r>
      <w:r w:rsidRPr="00EF49AA">
        <w:rPr>
          <w:rFonts w:ascii="Times New Roman CYR" w:hAnsi="Times New Roman CYR" w:cs="Times New Roman CYR"/>
        </w:rPr>
        <w:t>структур</w:t>
      </w:r>
      <w:r w:rsidR="00C905A8">
        <w:rPr>
          <w:rFonts w:ascii="Times New Roman CYR" w:hAnsi="Times New Roman CYR" w:cs="Times New Roman CYR"/>
        </w:rPr>
        <w:t>у</w:t>
      </w:r>
      <w:r w:rsidRPr="00EF49AA">
        <w:rPr>
          <w:rFonts w:ascii="Times New Roman CYR" w:hAnsi="Times New Roman CYR" w:cs="Times New Roman CYR"/>
        </w:rPr>
        <w:t xml:space="preserve"> министерства </w:t>
      </w:r>
      <w:r w:rsidR="00C905A8">
        <w:rPr>
          <w:rFonts w:ascii="Times New Roman CYR" w:hAnsi="Times New Roman CYR" w:cs="Times New Roman CYR"/>
          <w:lang w:val="tt-RU"/>
        </w:rPr>
        <w:t>включен</w:t>
      </w:r>
      <w:r w:rsidRPr="00EF49AA">
        <w:rPr>
          <w:rFonts w:ascii="Times New Roman CYR" w:hAnsi="Times New Roman CYR" w:cs="Times New Roman CYR"/>
        </w:rPr>
        <w:t xml:space="preserve"> отдел аудита и антикоррупционной работы, которым  проводятся ведомственные </w:t>
      </w:r>
      <w:r w:rsidR="00F3774A">
        <w:rPr>
          <w:rFonts w:ascii="Times New Roman CYR" w:hAnsi="Times New Roman CYR" w:cs="Times New Roman CYR"/>
        </w:rPr>
        <w:t xml:space="preserve">контрольные </w:t>
      </w:r>
      <w:r w:rsidRPr="00EF49AA">
        <w:rPr>
          <w:rFonts w:ascii="Times New Roman CYR" w:hAnsi="Times New Roman CYR" w:cs="Times New Roman CYR"/>
        </w:rPr>
        <w:t>мероприятия и профилактик</w:t>
      </w:r>
      <w:r w:rsidR="00F3774A">
        <w:rPr>
          <w:rFonts w:ascii="Times New Roman CYR" w:hAnsi="Times New Roman CYR" w:cs="Times New Roman CYR"/>
        </w:rPr>
        <w:t>а</w:t>
      </w:r>
      <w:r w:rsidRPr="00EF49AA">
        <w:rPr>
          <w:rFonts w:ascii="Times New Roman CYR" w:hAnsi="Times New Roman CYR" w:cs="Times New Roman CYR"/>
        </w:rPr>
        <w:t xml:space="preserve"> правонарушений в потенциально коррупционных разделах деятельности и направлений выделения бюджетных средств.</w:t>
      </w:r>
      <w:r w:rsidRPr="00EF49AA">
        <w:rPr>
          <w:rFonts w:ascii="Times New Roman CYR" w:hAnsi="Times New Roman CYR" w:cs="Times New Roman CYR"/>
          <w:lang w:val="tt-RU"/>
        </w:rPr>
        <w:t xml:space="preserve"> </w:t>
      </w:r>
      <w:r w:rsidR="00A77970" w:rsidRPr="00A77970">
        <w:rPr>
          <w:rFonts w:ascii="Times New Roman CYR" w:hAnsi="Times New Roman CYR" w:cs="Times New Roman CYR"/>
        </w:rPr>
        <w:t>Пунктом 1.10. Антикоррупционной программы предусмотрено осуществление проверок целевого использования бюджетных средств, в том числе выделенных в ходе  реализации приоритетных национальных проектов и республиканских государственных программ</w:t>
      </w:r>
      <w:r w:rsidR="001B3447">
        <w:rPr>
          <w:rFonts w:ascii="Times New Roman CYR" w:hAnsi="Times New Roman CYR" w:cs="Times New Roman CYR"/>
        </w:rPr>
        <w:t xml:space="preserve"> (</w:t>
      </w:r>
      <w:r w:rsidR="001B3447" w:rsidRPr="004222A4">
        <w:t>дорожн</w:t>
      </w:r>
      <w:r w:rsidR="001B3447">
        <w:t>ая</w:t>
      </w:r>
      <w:r w:rsidR="001B3447" w:rsidRPr="004222A4">
        <w:t xml:space="preserve"> карт</w:t>
      </w:r>
      <w:r w:rsidR="001B3447">
        <w:t>а</w:t>
      </w:r>
      <w:r w:rsidR="001B3447" w:rsidRPr="004222A4">
        <w:t xml:space="preserve"> по профилактике коррупционных проявлений в ключевых направлениях деятельности</w:t>
      </w:r>
      <w:r w:rsidR="001B3447">
        <w:t>)</w:t>
      </w:r>
      <w:r w:rsidR="00A77970" w:rsidRPr="00A77970">
        <w:rPr>
          <w:rFonts w:ascii="Times New Roman CYR" w:hAnsi="Times New Roman CYR" w:cs="Times New Roman CYR"/>
        </w:rPr>
        <w:t xml:space="preserve">.  Результаты проверок заслушиваются на заседаниях Комиссии. </w:t>
      </w:r>
    </w:p>
    <w:p w:rsidR="00A77970" w:rsidRPr="00A77970" w:rsidRDefault="00A77970" w:rsidP="00A77970">
      <w:pPr>
        <w:ind w:firstLine="709"/>
        <w:rPr>
          <w:rFonts w:ascii="Times New Roman CYR" w:hAnsi="Times New Roman CYR" w:cs="Times New Roman CYR"/>
        </w:rPr>
      </w:pPr>
      <w:proofErr w:type="gramStart"/>
      <w:r w:rsidRPr="00A77970">
        <w:rPr>
          <w:rFonts w:ascii="Times New Roman CYR" w:hAnsi="Times New Roman CYR" w:cs="Times New Roman CYR"/>
        </w:rPr>
        <w:t xml:space="preserve">В текущем периоде 2021 года в Заинском, </w:t>
      </w:r>
      <w:proofErr w:type="spellStart"/>
      <w:r w:rsidRPr="00A77970">
        <w:rPr>
          <w:rFonts w:ascii="Times New Roman CYR" w:hAnsi="Times New Roman CYR" w:cs="Times New Roman CYR"/>
        </w:rPr>
        <w:t>Кукморском</w:t>
      </w:r>
      <w:proofErr w:type="spellEnd"/>
      <w:r w:rsidRPr="00A77970">
        <w:rPr>
          <w:rFonts w:ascii="Times New Roman CYR" w:hAnsi="Times New Roman CYR" w:cs="Times New Roman CYR"/>
        </w:rPr>
        <w:t xml:space="preserve">, </w:t>
      </w:r>
      <w:proofErr w:type="spellStart"/>
      <w:r w:rsidRPr="00A77970">
        <w:rPr>
          <w:rFonts w:ascii="Times New Roman CYR" w:hAnsi="Times New Roman CYR" w:cs="Times New Roman CYR"/>
        </w:rPr>
        <w:t>Азнакаевском</w:t>
      </w:r>
      <w:proofErr w:type="spellEnd"/>
      <w:r w:rsidRPr="00A77970">
        <w:rPr>
          <w:rFonts w:ascii="Times New Roman CYR" w:hAnsi="Times New Roman CYR" w:cs="Times New Roman CYR"/>
        </w:rPr>
        <w:t xml:space="preserve">, </w:t>
      </w:r>
      <w:proofErr w:type="spellStart"/>
      <w:r w:rsidRPr="00A77970">
        <w:rPr>
          <w:rFonts w:ascii="Times New Roman CYR" w:hAnsi="Times New Roman CYR" w:cs="Times New Roman CYR"/>
        </w:rPr>
        <w:t>Сармановском</w:t>
      </w:r>
      <w:proofErr w:type="spellEnd"/>
      <w:r w:rsidRPr="00A77970">
        <w:rPr>
          <w:rFonts w:ascii="Times New Roman CYR" w:hAnsi="Times New Roman CYR" w:cs="Times New Roman CYR"/>
        </w:rPr>
        <w:t xml:space="preserve">, </w:t>
      </w:r>
      <w:proofErr w:type="spellStart"/>
      <w:r w:rsidRPr="00A77970">
        <w:rPr>
          <w:rFonts w:ascii="Times New Roman CYR" w:hAnsi="Times New Roman CYR" w:cs="Times New Roman CYR"/>
        </w:rPr>
        <w:t>Тюлячинском</w:t>
      </w:r>
      <w:proofErr w:type="spellEnd"/>
      <w:r w:rsidRPr="00A77970">
        <w:rPr>
          <w:rFonts w:ascii="Times New Roman CYR" w:hAnsi="Times New Roman CYR" w:cs="Times New Roman CYR"/>
        </w:rPr>
        <w:t xml:space="preserve">, </w:t>
      </w:r>
      <w:proofErr w:type="spellStart"/>
      <w:r w:rsidRPr="00A77970">
        <w:rPr>
          <w:rFonts w:ascii="Times New Roman CYR" w:hAnsi="Times New Roman CYR" w:cs="Times New Roman CYR"/>
        </w:rPr>
        <w:t>Апастовском</w:t>
      </w:r>
      <w:proofErr w:type="spellEnd"/>
      <w:r w:rsidRPr="00A77970">
        <w:rPr>
          <w:rFonts w:ascii="Times New Roman CYR" w:hAnsi="Times New Roman CYR" w:cs="Times New Roman CYR"/>
        </w:rPr>
        <w:t xml:space="preserve">, Мензелинском, </w:t>
      </w:r>
      <w:proofErr w:type="spellStart"/>
      <w:r w:rsidRPr="00A77970">
        <w:rPr>
          <w:rFonts w:ascii="Times New Roman CYR" w:hAnsi="Times New Roman CYR" w:cs="Times New Roman CYR"/>
        </w:rPr>
        <w:t>Аксубаевском</w:t>
      </w:r>
      <w:proofErr w:type="spellEnd"/>
      <w:r w:rsidRPr="00A77970">
        <w:rPr>
          <w:rFonts w:ascii="Times New Roman CYR" w:hAnsi="Times New Roman CYR" w:cs="Times New Roman CYR"/>
        </w:rPr>
        <w:t xml:space="preserve">, Высокогорском, </w:t>
      </w:r>
      <w:proofErr w:type="spellStart"/>
      <w:r w:rsidRPr="00A77970">
        <w:rPr>
          <w:rFonts w:ascii="Times New Roman CYR" w:hAnsi="Times New Roman CYR" w:cs="Times New Roman CYR"/>
        </w:rPr>
        <w:t>Лаишевском</w:t>
      </w:r>
      <w:proofErr w:type="spellEnd"/>
      <w:r w:rsidRPr="00A77970">
        <w:rPr>
          <w:rFonts w:ascii="Times New Roman CYR" w:hAnsi="Times New Roman CYR" w:cs="Times New Roman CYR"/>
        </w:rPr>
        <w:t xml:space="preserve">, Рыбно-Слободском, </w:t>
      </w:r>
      <w:proofErr w:type="spellStart"/>
      <w:r w:rsidRPr="00A77970">
        <w:rPr>
          <w:rFonts w:ascii="Times New Roman CYR" w:hAnsi="Times New Roman CYR" w:cs="Times New Roman CYR"/>
        </w:rPr>
        <w:t>Пестречинском</w:t>
      </w:r>
      <w:proofErr w:type="spellEnd"/>
      <w:r w:rsidRPr="00A77970">
        <w:rPr>
          <w:rFonts w:ascii="Times New Roman CYR" w:hAnsi="Times New Roman CYR" w:cs="Times New Roman CYR"/>
        </w:rPr>
        <w:t xml:space="preserve">, Арском, Альметьевском, </w:t>
      </w:r>
      <w:proofErr w:type="spellStart"/>
      <w:r w:rsidRPr="00A77970">
        <w:rPr>
          <w:rFonts w:ascii="Times New Roman CYR" w:hAnsi="Times New Roman CYR" w:cs="Times New Roman CYR"/>
        </w:rPr>
        <w:t>Чистопольском</w:t>
      </w:r>
      <w:proofErr w:type="spellEnd"/>
      <w:r w:rsidRPr="00A77970">
        <w:rPr>
          <w:rFonts w:ascii="Times New Roman CYR" w:hAnsi="Times New Roman CYR" w:cs="Times New Roman CYR"/>
        </w:rPr>
        <w:t xml:space="preserve">,  </w:t>
      </w:r>
      <w:proofErr w:type="spellStart"/>
      <w:r w:rsidRPr="00A77970">
        <w:rPr>
          <w:rFonts w:ascii="Times New Roman CYR" w:hAnsi="Times New Roman CYR" w:cs="Times New Roman CYR"/>
        </w:rPr>
        <w:t>Мамадышском</w:t>
      </w:r>
      <w:proofErr w:type="spellEnd"/>
      <w:r w:rsidRPr="00A77970">
        <w:rPr>
          <w:rFonts w:ascii="Times New Roman CYR" w:hAnsi="Times New Roman CYR" w:cs="Times New Roman CYR"/>
        </w:rPr>
        <w:t xml:space="preserve">, </w:t>
      </w:r>
      <w:proofErr w:type="spellStart"/>
      <w:r w:rsidRPr="00A77970">
        <w:rPr>
          <w:rFonts w:ascii="Times New Roman CYR" w:hAnsi="Times New Roman CYR" w:cs="Times New Roman CYR"/>
        </w:rPr>
        <w:t>Сабинском</w:t>
      </w:r>
      <w:proofErr w:type="spellEnd"/>
      <w:r w:rsidRPr="00A77970">
        <w:rPr>
          <w:rFonts w:ascii="Times New Roman CYR" w:hAnsi="Times New Roman CYR" w:cs="Times New Roman CYR"/>
        </w:rPr>
        <w:t xml:space="preserve"> муниципальных районах Республики Татарстан проверены: 75 крестьянских (фермерских) </w:t>
      </w:r>
      <w:r w:rsidRPr="00A77970">
        <w:rPr>
          <w:rFonts w:ascii="Times New Roman CYR" w:hAnsi="Times New Roman CYR" w:cs="Times New Roman CYR"/>
        </w:rPr>
        <w:lastRenderedPageBreak/>
        <w:t>хозяйства на предмет вып</w:t>
      </w:r>
      <w:r w:rsidR="001B3447">
        <w:rPr>
          <w:rFonts w:ascii="Times New Roman CYR" w:hAnsi="Times New Roman CYR" w:cs="Times New Roman CYR"/>
        </w:rPr>
        <w:t>олнения условий договоров о пре</w:t>
      </w:r>
      <w:r w:rsidRPr="00A77970">
        <w:rPr>
          <w:rFonts w:ascii="Times New Roman CYR" w:hAnsi="Times New Roman CYR" w:cs="Times New Roman CYR"/>
        </w:rPr>
        <w:t>доставлении грантов по программам поддержки начинающих фермеров и развития семейных животноводческих ферм на базе КФХ в РТ, 5 сельскохозяйственных кооперативов на предмет</w:t>
      </w:r>
      <w:proofErr w:type="gramEnd"/>
      <w:r w:rsidRPr="00A77970">
        <w:rPr>
          <w:rFonts w:ascii="Times New Roman CYR" w:hAnsi="Times New Roman CYR" w:cs="Times New Roman CYR"/>
        </w:rPr>
        <w:t xml:space="preserve"> выполнения условий договора о предоставлении гранта по программе развитие сельскохозяйственной потребительской кооперации в РТ, 9 ЛПХ на возмещение части затрат по строительству мини-ферм молочного направления.</w:t>
      </w:r>
    </w:p>
    <w:p w:rsidR="00A77970" w:rsidRPr="00A77970" w:rsidRDefault="00A77970" w:rsidP="00A77970">
      <w:pPr>
        <w:ind w:firstLine="709"/>
        <w:rPr>
          <w:rFonts w:ascii="Times New Roman CYR" w:hAnsi="Times New Roman CYR" w:cs="Times New Roman CYR"/>
        </w:rPr>
      </w:pPr>
      <w:proofErr w:type="gramStart"/>
      <w:r w:rsidRPr="00A77970">
        <w:rPr>
          <w:rFonts w:ascii="Times New Roman CYR" w:hAnsi="Times New Roman CYR" w:cs="Times New Roman CYR"/>
        </w:rPr>
        <w:t xml:space="preserve">По итогам совместной работы, Исполкомами муниципальных районов, в рамках предварительного контроля предоставления и распределения субсидий по государственной программе «Комплексное развитие сельских территорий», проверено 60 (10 по найму) учетных дел, исключено 17 (4 по найму) учетных дела, предотвращено неправомерное получение бюджетных средств на сумму 26,6 млн. руб. (8,7 млн. руб. по найму). </w:t>
      </w:r>
      <w:proofErr w:type="gramEnd"/>
    </w:p>
    <w:p w:rsidR="00A77970" w:rsidRPr="00A77970" w:rsidRDefault="00A77970" w:rsidP="00A77970">
      <w:pPr>
        <w:ind w:firstLine="709"/>
        <w:rPr>
          <w:rFonts w:ascii="Times New Roman CYR" w:hAnsi="Times New Roman CYR" w:cs="Times New Roman CYR"/>
        </w:rPr>
      </w:pPr>
      <w:r w:rsidRPr="00A77970">
        <w:rPr>
          <w:rFonts w:ascii="Times New Roman CYR" w:hAnsi="Times New Roman CYR" w:cs="Times New Roman CYR"/>
        </w:rPr>
        <w:t xml:space="preserve">Рассмотрено 679, из них согласовано 417 комплектов документов об исполнении обязательств по ФЦП «Социальное развитие села до 2013 года» и «Устойчивое развитие сельских территорий на 2014-2017 годы и на период до 2020 года» по отработке 5 лет в АПК или социальной сфере. </w:t>
      </w:r>
    </w:p>
    <w:p w:rsidR="00A77970" w:rsidRDefault="00A77970" w:rsidP="00A77970">
      <w:pPr>
        <w:ind w:firstLine="709"/>
        <w:rPr>
          <w:rFonts w:ascii="Times New Roman CYR" w:hAnsi="Times New Roman CYR" w:cs="Times New Roman CYR"/>
        </w:rPr>
      </w:pPr>
      <w:proofErr w:type="gramStart"/>
      <w:r w:rsidRPr="00A77970">
        <w:rPr>
          <w:rFonts w:ascii="Times New Roman CYR" w:hAnsi="Times New Roman CYR" w:cs="Times New Roman CYR"/>
        </w:rPr>
        <w:t>Проверены 10 сельскохозяйственных потребительских кооперативов в рамках Национального проекта «Малое и среднее предпринимательство и поддержка индивидуальной предпринимательской инициативы» регионального проекта «Создание системы поддержки фермеров и развитие сельской кооперации» и 2 сельскохозяйственные организации в рамках реализации национального проекта «Международная кооперация и экспорт» по направлению «Экспорт продукции агропромышленного комплекса».</w:t>
      </w:r>
      <w:proofErr w:type="gramEnd"/>
    </w:p>
    <w:p w:rsidR="009714E2" w:rsidRDefault="009714E2" w:rsidP="009714E2">
      <w:pPr>
        <w:ind w:firstLine="709"/>
        <w:rPr>
          <w:rFonts w:ascii="Times New Roman CYR" w:hAnsi="Times New Roman CYR" w:cs="Times New Roman CYR"/>
        </w:rPr>
      </w:pPr>
      <w:r w:rsidRPr="00A77970">
        <w:rPr>
          <w:rFonts w:ascii="Times New Roman CYR" w:hAnsi="Times New Roman CYR" w:cs="Times New Roman CYR"/>
        </w:rPr>
        <w:t xml:space="preserve">За </w:t>
      </w:r>
      <w:r w:rsidR="00BC1F60">
        <w:rPr>
          <w:rFonts w:ascii="Times New Roman CYR" w:hAnsi="Times New Roman CYR" w:cs="Times New Roman CYR"/>
        </w:rPr>
        <w:t>2021</w:t>
      </w:r>
      <w:r w:rsidRPr="00A77970">
        <w:rPr>
          <w:rFonts w:ascii="Times New Roman CYR" w:hAnsi="Times New Roman CYR" w:cs="Times New Roman CYR"/>
        </w:rPr>
        <w:t xml:space="preserve"> год направлено 26 претензионных писем на возврат 30,8 млн. руб., в суде на рассмотрении в настоящее время находятся 28 исков на сумму 94,4 млн. руб., удовлетворено 17 исков на сумму 55,7 млн. руб.</w:t>
      </w:r>
    </w:p>
    <w:p w:rsidR="009714E2" w:rsidRPr="009714E2" w:rsidRDefault="009714E2" w:rsidP="009714E2">
      <w:pPr>
        <w:ind w:firstLine="709"/>
        <w:rPr>
          <w:rFonts w:ascii="Times New Roman CYR" w:hAnsi="Times New Roman CYR" w:cs="Times New Roman CYR"/>
        </w:rPr>
      </w:pPr>
      <w:r w:rsidRPr="009714E2">
        <w:rPr>
          <w:rFonts w:eastAsiaTheme="minorHAnsi"/>
        </w:rPr>
        <w:t xml:space="preserve">Сотрудники министерства приняли участие в </w:t>
      </w:r>
      <w:r w:rsidRPr="009714E2">
        <w:t xml:space="preserve">комплексных мероприятиях по оказанию практической помощи в реализации антикоррупционных мер в составе Республиканской экспертной группы по вопросам противодействия коррупции. В отчетном году произведены выезды в </w:t>
      </w:r>
      <w:proofErr w:type="spellStart"/>
      <w:r w:rsidRPr="009714E2">
        <w:rPr>
          <w:rFonts w:ascii="Times New Roman CYR" w:hAnsi="Times New Roman CYR" w:cs="Times New Roman CYR"/>
        </w:rPr>
        <w:t>Апастовский</w:t>
      </w:r>
      <w:proofErr w:type="spellEnd"/>
      <w:r w:rsidRPr="009714E2">
        <w:rPr>
          <w:rFonts w:ascii="Times New Roman CYR" w:hAnsi="Times New Roman CYR" w:cs="Times New Roman CYR"/>
        </w:rPr>
        <w:t xml:space="preserve">, </w:t>
      </w:r>
      <w:proofErr w:type="spellStart"/>
      <w:r w:rsidRPr="009714E2">
        <w:rPr>
          <w:rFonts w:ascii="Times New Roman CYR" w:hAnsi="Times New Roman CYR" w:cs="Times New Roman CYR"/>
        </w:rPr>
        <w:t>Лаишевский</w:t>
      </w:r>
      <w:proofErr w:type="spellEnd"/>
      <w:r w:rsidRPr="009714E2">
        <w:rPr>
          <w:rFonts w:ascii="Times New Roman CYR" w:hAnsi="Times New Roman CYR" w:cs="Times New Roman CYR"/>
        </w:rPr>
        <w:t xml:space="preserve"> и </w:t>
      </w:r>
      <w:proofErr w:type="spellStart"/>
      <w:r w:rsidRPr="009714E2">
        <w:rPr>
          <w:rFonts w:ascii="Times New Roman CYR" w:hAnsi="Times New Roman CYR" w:cs="Times New Roman CYR"/>
        </w:rPr>
        <w:t>Тюлячинский</w:t>
      </w:r>
      <w:proofErr w:type="spellEnd"/>
      <w:r>
        <w:rPr>
          <w:rFonts w:ascii="Times New Roman CYR" w:hAnsi="Times New Roman CYR" w:cs="Times New Roman CYR"/>
        </w:rPr>
        <w:t xml:space="preserve"> </w:t>
      </w:r>
      <w:r w:rsidRPr="00A77970">
        <w:rPr>
          <w:rFonts w:ascii="Times New Roman CYR" w:hAnsi="Times New Roman CYR" w:cs="Times New Roman CYR"/>
        </w:rPr>
        <w:t>муниципальные районы.</w:t>
      </w:r>
      <w:r w:rsidRPr="009714E2">
        <w:t xml:space="preserve"> </w:t>
      </w:r>
      <w:r w:rsidRPr="009714E2">
        <w:rPr>
          <w:rFonts w:ascii="Times New Roman CYR" w:hAnsi="Times New Roman CYR" w:cs="Times New Roman CYR"/>
        </w:rPr>
        <w:t xml:space="preserve">Информация по выявленным нарушениям, в рабочем порядке передана сотрудникам правоохранительных органов, участвующим в работе Республиканской экспертной группы по вопросам противодействия коррупции. Справки по итогам выездов направлены в Аппарат Президента  РТ. </w:t>
      </w:r>
    </w:p>
    <w:p w:rsidR="00C905A8" w:rsidRPr="00F3774A" w:rsidRDefault="00C905A8" w:rsidP="00C905A8">
      <w:pPr>
        <w:ind w:firstLine="709"/>
        <w:rPr>
          <w:rFonts w:ascii="Times New Roman CYR" w:hAnsi="Times New Roman CYR" w:cs="Times New Roman CYR"/>
        </w:rPr>
      </w:pPr>
      <w:r w:rsidRPr="00F3774A">
        <w:rPr>
          <w:rFonts w:ascii="Times New Roman CYR" w:hAnsi="Times New Roman CYR" w:cs="Times New Roman CYR"/>
        </w:rPr>
        <w:t xml:space="preserve">Организовано взаимодействие с правоохранительными органами в части рассмотрения и подготовки материалов по </w:t>
      </w:r>
      <w:r w:rsidR="00F3774A">
        <w:rPr>
          <w:rFonts w:ascii="Times New Roman CYR" w:hAnsi="Times New Roman CYR" w:cs="Times New Roman CYR"/>
        </w:rPr>
        <w:t>4</w:t>
      </w:r>
      <w:r w:rsidRPr="00F3774A">
        <w:rPr>
          <w:rFonts w:ascii="Times New Roman CYR" w:hAnsi="Times New Roman CYR" w:cs="Times New Roman CYR"/>
        </w:rPr>
        <w:t xml:space="preserve"> уголовным делам.</w:t>
      </w:r>
      <w:r w:rsidR="00736687" w:rsidRPr="00F3774A">
        <w:rPr>
          <w:rFonts w:ascii="Times New Roman CYR" w:hAnsi="Times New Roman CYR" w:cs="Times New Roman CYR"/>
        </w:rPr>
        <w:t xml:space="preserve"> </w:t>
      </w:r>
    </w:p>
    <w:p w:rsidR="00736687" w:rsidRPr="00F32943" w:rsidRDefault="00736687" w:rsidP="00C905A8">
      <w:pPr>
        <w:ind w:firstLine="709"/>
        <w:rPr>
          <w:rFonts w:ascii="Times New Roman CYR" w:hAnsi="Times New Roman CYR" w:cs="Times New Roman CYR"/>
        </w:rPr>
      </w:pPr>
      <w:r w:rsidRPr="00F32943">
        <w:rPr>
          <w:rFonts w:ascii="Times New Roman CYR" w:hAnsi="Times New Roman CYR" w:cs="Times New Roman CYR"/>
        </w:rPr>
        <w:t>Кроме того в течени</w:t>
      </w:r>
      <w:proofErr w:type="gramStart"/>
      <w:r w:rsidRPr="00F32943">
        <w:rPr>
          <w:rFonts w:ascii="Times New Roman CYR" w:hAnsi="Times New Roman CYR" w:cs="Times New Roman CYR"/>
        </w:rPr>
        <w:t>и</w:t>
      </w:r>
      <w:proofErr w:type="gramEnd"/>
      <w:r w:rsidRPr="00F32943">
        <w:rPr>
          <w:rFonts w:ascii="Times New Roman CYR" w:hAnsi="Times New Roman CYR" w:cs="Times New Roman CYR"/>
        </w:rPr>
        <w:t xml:space="preserve"> года министерством направлена информация по </w:t>
      </w:r>
      <w:r w:rsidR="00F32943">
        <w:rPr>
          <w:rFonts w:ascii="Times New Roman CYR" w:hAnsi="Times New Roman CYR" w:cs="Times New Roman CYR"/>
        </w:rPr>
        <w:t>227</w:t>
      </w:r>
      <w:r w:rsidRPr="00F32943">
        <w:rPr>
          <w:rFonts w:ascii="Times New Roman CYR" w:hAnsi="Times New Roman CYR" w:cs="Times New Roman CYR"/>
        </w:rPr>
        <w:t xml:space="preserve"> запросам и обращениям  правоохранительных органов.</w:t>
      </w:r>
    </w:p>
    <w:p w:rsidR="00EE2DF7" w:rsidRDefault="00EE2DF7" w:rsidP="00EE2DF7">
      <w:pPr>
        <w:ind w:firstLine="709"/>
        <w:rPr>
          <w:rFonts w:ascii="Times New Roman CYR" w:hAnsi="Times New Roman CYR" w:cs="Times New Roman CYR"/>
        </w:rPr>
      </w:pPr>
      <w:r w:rsidRPr="00EE2DF7">
        <w:rPr>
          <w:rFonts w:ascii="Times New Roman CYR" w:hAnsi="Times New Roman CYR" w:cs="Times New Roman CYR"/>
        </w:rPr>
        <w:t>В 202</w:t>
      </w:r>
      <w:r w:rsidR="00CC74C3">
        <w:rPr>
          <w:rFonts w:ascii="Times New Roman CYR" w:hAnsi="Times New Roman CYR" w:cs="Times New Roman CYR"/>
        </w:rPr>
        <w:t>1</w:t>
      </w:r>
      <w:r w:rsidRPr="00EE2DF7">
        <w:rPr>
          <w:rFonts w:ascii="Times New Roman CYR" w:hAnsi="Times New Roman CYR" w:cs="Times New Roman CYR"/>
        </w:rPr>
        <w:t xml:space="preserve"> году проведено  1 заседание комиссии</w:t>
      </w:r>
      <w:r>
        <w:rPr>
          <w:rFonts w:ascii="Times New Roman CYR" w:hAnsi="Times New Roman CYR" w:cs="Times New Roman CYR"/>
        </w:rPr>
        <w:t xml:space="preserve"> </w:t>
      </w:r>
      <w:r w:rsidRPr="00EE2DF7">
        <w:rPr>
          <w:rFonts w:ascii="Times New Roman CYR" w:hAnsi="Times New Roman CYR" w:cs="Times New Roman CYR"/>
        </w:rPr>
        <w:t>по соблюдению требований к служебному поведению, где рассмотрено уведомление государственного служащего о возможности возникновения личной заинтересованности при исполнении должностных обязанностей, которая приводит или может привести к конфликту интересов.</w:t>
      </w:r>
    </w:p>
    <w:p w:rsidR="00DF4C62" w:rsidRDefault="00784F71" w:rsidP="00BF2134">
      <w:pPr>
        <w:pStyle w:val="a9"/>
        <w:ind w:firstLine="708"/>
        <w:jc w:val="both"/>
      </w:pPr>
      <w:r w:rsidRPr="00EF49AA">
        <w:rPr>
          <w:b/>
        </w:rPr>
        <w:t>Б)</w:t>
      </w:r>
      <w:r w:rsidRPr="00EF49AA">
        <w:t xml:space="preserve">  </w:t>
      </w:r>
      <w:r w:rsidR="00E80B0B">
        <w:t>Н</w:t>
      </w:r>
      <w:r w:rsidRPr="00EF49AA">
        <w:t>а основе обобщения практики применения действующих антикоррупционных норм</w:t>
      </w:r>
      <w:r w:rsidR="00E80B0B">
        <w:t xml:space="preserve"> и с</w:t>
      </w:r>
      <w:r w:rsidR="00E80B0B" w:rsidRPr="00EF49AA">
        <w:t xml:space="preserve"> учетом изменений федерального законодательства, </w:t>
      </w:r>
      <w:r w:rsidR="006E4F71" w:rsidRPr="00EF49AA">
        <w:t xml:space="preserve"> </w:t>
      </w:r>
      <w:r w:rsidR="00A049A5" w:rsidRPr="00EF49AA">
        <w:lastRenderedPageBreak/>
        <w:t xml:space="preserve">в ходе </w:t>
      </w:r>
      <w:r w:rsidR="006E4F71" w:rsidRPr="00EF49AA">
        <w:t xml:space="preserve"> реализации</w:t>
      </w:r>
      <w:r w:rsidR="00A049A5" w:rsidRPr="00EF49AA">
        <w:t xml:space="preserve"> антикоррупционных</w:t>
      </w:r>
      <w:r w:rsidR="006E4F71" w:rsidRPr="00EF49AA">
        <w:t xml:space="preserve"> мероприятий</w:t>
      </w:r>
      <w:r w:rsidRPr="00EF49AA">
        <w:t xml:space="preserve"> издано </w:t>
      </w:r>
      <w:r w:rsidR="00BF2134">
        <w:t>6</w:t>
      </w:r>
      <w:r w:rsidR="00C905A8">
        <w:t xml:space="preserve"> </w:t>
      </w:r>
      <w:r w:rsidRPr="00EF49AA">
        <w:t>нормативных акт</w:t>
      </w:r>
      <w:r w:rsidR="00D8211A" w:rsidRPr="00EF49AA">
        <w:t>ов</w:t>
      </w:r>
      <w:r w:rsidR="00DF4C62" w:rsidRPr="00EF49AA">
        <w:t>, в том числе следующие приказы Минсельхозпрода РТ:</w:t>
      </w:r>
    </w:p>
    <w:p w:rsidR="00BF2134" w:rsidRDefault="00BF2134" w:rsidP="00BF2134">
      <w:pPr>
        <w:pStyle w:val="a9"/>
        <w:ind w:firstLine="708"/>
        <w:jc w:val="both"/>
      </w:pPr>
      <w:r>
        <w:t>от 15.07.2021 № 144/2-пр «О внесении изменений в приказ Министерства сельского хозяйства и продовольствия Республики Татарстан от 26 ноября 2014 года  № 224/2-пр «Об утверждении Антикоррупционной программы Министерства сельского хозяйства и продовольствия Республики Татарстан на 2015-2023 годы»;</w:t>
      </w:r>
    </w:p>
    <w:p w:rsidR="00BF2134" w:rsidRDefault="00BF2134" w:rsidP="00BF2134">
      <w:pPr>
        <w:pStyle w:val="a9"/>
        <w:ind w:firstLine="708"/>
        <w:jc w:val="both"/>
      </w:pPr>
      <w:r w:rsidRPr="00BF2134">
        <w:t>от 05.10.2021 № 257/2-пр «О внесении изменений в приказ Министерства сельского хозяйства и продовольствия Республики Татарстан от 26 ноября 2014 года №224/2-пр «Об утверждении Антикоррупционной программы Министерства сельского хозяйства и продовольствия Республики Татарстан на 2015-2024 годы»;</w:t>
      </w:r>
    </w:p>
    <w:p w:rsidR="00BF2134" w:rsidRDefault="00BF2134" w:rsidP="00BF2134">
      <w:pPr>
        <w:pStyle w:val="a9"/>
        <w:ind w:firstLine="708"/>
        <w:jc w:val="both"/>
      </w:pPr>
      <w:r w:rsidRPr="00BF2134">
        <w:t>от 26.03.2021 № 62/2-пр «Об утверждении состава комиссии Министерства сельского хозяйства и продовольствия Республики Татарстан по служебным спорам»;</w:t>
      </w:r>
    </w:p>
    <w:p w:rsidR="00BF2134" w:rsidRDefault="00BF2134" w:rsidP="00BF2134">
      <w:pPr>
        <w:pStyle w:val="a9"/>
        <w:ind w:firstLine="708"/>
        <w:jc w:val="both"/>
      </w:pPr>
      <w:r>
        <w:t>от 27.09.2021 № 247/2-пр «Об утверждении регламента взаимодействия структурных подразделений и должностных лиц Министерства сельского хозяйства и продовольствия РТ по вопросу обеспечения возврата денежных сре</w:t>
      </w:r>
      <w:proofErr w:type="gramStart"/>
      <w:r>
        <w:t>дств в д</w:t>
      </w:r>
      <w:proofErr w:type="gramEnd"/>
      <w:r>
        <w:t>оход федерального бюджета и бюджета РТ»;</w:t>
      </w:r>
    </w:p>
    <w:p w:rsidR="00BF2134" w:rsidRDefault="00BF2134" w:rsidP="00BF2134">
      <w:pPr>
        <w:pStyle w:val="a9"/>
        <w:ind w:firstLine="708"/>
        <w:jc w:val="both"/>
      </w:pPr>
      <w:proofErr w:type="gramStart"/>
      <w:r>
        <w:t>от 13.12.2021 № 352/2-пр «О внесении изменений в Положение о проведении конкурса на замещение вакантной должности государственной гражданской службы Республики Татарстан (включение в кадровый резерв) в Министерстве сельского хозяйства и продовольствия Республики Татарстан, утверждённое приказом Министерства сельского хозяйства и продовольствия Республики Татарстан от 01.07.2019 № 135/2-пр «Об утверждении Положения о проведении конкурса на замещение вакантной должности государственной гражданской службы Республики</w:t>
      </w:r>
      <w:proofErr w:type="gramEnd"/>
      <w:r>
        <w:t xml:space="preserve"> Татарстан (включение в кадровый резерв) в Министерстве сельского хозяйства и продовольствия Республики Татарстан» (положение дополнено нормами антикоррупционного характера и технического обеспечения проведения конкурса);</w:t>
      </w:r>
    </w:p>
    <w:p w:rsidR="00BF2134" w:rsidRDefault="00BF2134" w:rsidP="00BF2134">
      <w:pPr>
        <w:pStyle w:val="a9"/>
        <w:ind w:firstLine="708"/>
        <w:jc w:val="both"/>
      </w:pPr>
      <w:r>
        <w:t>от 23.12.2021 № 372/2-пр «Об утверждении Положения об Общественном совете при Министерстве сельского хозяйства и продовольствия Республики Татарстан» (в новую редакцию Положения внесены антикоррупционные нормы в отношении членов Общественного совета).</w:t>
      </w:r>
    </w:p>
    <w:p w:rsidR="00F7553D" w:rsidRDefault="00A049A5" w:rsidP="000648AC">
      <w:pPr>
        <w:pStyle w:val="a9"/>
        <w:ind w:firstLine="708"/>
        <w:jc w:val="both"/>
      </w:pPr>
      <w:r w:rsidRPr="00EF49AA">
        <w:rPr>
          <w:b/>
        </w:rPr>
        <w:t>В)</w:t>
      </w:r>
      <w:r w:rsidRPr="00EF49AA">
        <w:t xml:space="preserve"> </w:t>
      </w:r>
      <w:r w:rsidR="00BE2D14" w:rsidRPr="00EF49AA">
        <w:t xml:space="preserve">Ведомственная </w:t>
      </w:r>
      <w:r w:rsidR="000648AC" w:rsidRPr="00EF49AA">
        <w:t>а</w:t>
      </w:r>
      <w:r w:rsidRPr="00EF49AA">
        <w:t xml:space="preserve">нтикоррупционная программа утверждена приказом </w:t>
      </w:r>
      <w:r w:rsidR="00BE2D14" w:rsidRPr="00EF49AA">
        <w:t>Минсельхозпрода РТ от 26.11.2014 №</w:t>
      </w:r>
      <w:r w:rsidR="00C9178F" w:rsidRPr="007B1AC4">
        <w:t> </w:t>
      </w:r>
      <w:r w:rsidR="00BE2D14" w:rsidRPr="00EF49AA">
        <w:t>224/2-пр «Об утверждении Антикоррупционной программы Министерства сельского хозяйства и продовольствия</w:t>
      </w:r>
      <w:r w:rsidR="000648AC" w:rsidRPr="00EF49AA">
        <w:t xml:space="preserve"> </w:t>
      </w:r>
      <w:r w:rsidR="00BE2D14" w:rsidRPr="00EF49AA">
        <w:t xml:space="preserve"> Республик</w:t>
      </w:r>
      <w:r w:rsidR="007314F9" w:rsidRPr="00EF49AA">
        <w:t>и Татарстан на 2015- 202</w:t>
      </w:r>
      <w:r w:rsidR="00C905A8">
        <w:t>3</w:t>
      </w:r>
      <w:r w:rsidR="007314F9" w:rsidRPr="00EF49AA">
        <w:t xml:space="preserve"> годы» (с изменениями).</w:t>
      </w:r>
      <w:r w:rsidR="000648AC" w:rsidRPr="00EF49AA">
        <w:t xml:space="preserve">  </w:t>
      </w:r>
      <w:r w:rsidR="00F7553D" w:rsidRPr="00EF49AA">
        <w:t>При разработке ведомственной антикоррупционной программы учтены цели и задачи Государственной программы «Реализация антикоррупционной политики Республики Татарс</w:t>
      </w:r>
      <w:r w:rsidR="00A86A40" w:rsidRPr="00EF49AA">
        <w:t>тан на 2015-202</w:t>
      </w:r>
      <w:r w:rsidR="00C905A8">
        <w:t>3</w:t>
      </w:r>
      <w:r w:rsidR="00A86A40" w:rsidRPr="00EF49AA">
        <w:t xml:space="preserve"> годы»</w:t>
      </w:r>
      <w:r w:rsidR="00497C2B" w:rsidRPr="00EF49AA">
        <w:t>.</w:t>
      </w:r>
    </w:p>
    <w:p w:rsidR="00F736C2" w:rsidRPr="00EF49AA" w:rsidRDefault="007D5096" w:rsidP="000648AC">
      <w:pPr>
        <w:pStyle w:val="a9"/>
        <w:ind w:firstLine="708"/>
        <w:jc w:val="both"/>
      </w:pPr>
      <w:r>
        <w:t xml:space="preserve">В связи с </w:t>
      </w:r>
      <w:r w:rsidRPr="00EF49AA">
        <w:t>изменени</w:t>
      </w:r>
      <w:r>
        <w:t>ями</w:t>
      </w:r>
      <w:r w:rsidRPr="00EF49AA">
        <w:t xml:space="preserve"> федерального законодательства, </w:t>
      </w:r>
      <w:r>
        <w:t xml:space="preserve">по результатам </w:t>
      </w:r>
      <w:r w:rsidRPr="00EF49AA">
        <w:t xml:space="preserve"> обобщения практики применения действующих антикоррупционных норм</w:t>
      </w:r>
      <w:r>
        <w:t xml:space="preserve">  в </w:t>
      </w:r>
      <w:r w:rsidRPr="00EF49AA">
        <w:t>Антикоррупционн</w:t>
      </w:r>
      <w:r>
        <w:t>ую</w:t>
      </w:r>
      <w:r w:rsidRPr="00EF49AA">
        <w:t xml:space="preserve"> программ</w:t>
      </w:r>
      <w:r w:rsidR="00F736C2">
        <w:t xml:space="preserve">у </w:t>
      </w:r>
      <w:r>
        <w:t>внесены изменения (приказ</w:t>
      </w:r>
      <w:r w:rsidR="00BF2134">
        <w:t>ы</w:t>
      </w:r>
      <w:r>
        <w:t xml:space="preserve"> </w:t>
      </w:r>
      <w:r w:rsidR="00BF2134">
        <w:t xml:space="preserve">от 15.07.2021 № 144/2-пр  и </w:t>
      </w:r>
      <w:r w:rsidR="00BF2134" w:rsidRPr="00BF2134">
        <w:t>от 05.10.2021 № 257/2-пр</w:t>
      </w:r>
      <w:r w:rsidR="00F736C2">
        <w:t>). Действие программы продлено до 202</w:t>
      </w:r>
      <w:r w:rsidR="00BF2134">
        <w:t>4</w:t>
      </w:r>
      <w:r w:rsidR="00F736C2">
        <w:t xml:space="preserve"> года</w:t>
      </w:r>
      <w:r w:rsidR="00D30B77">
        <w:t>.</w:t>
      </w:r>
      <w:r w:rsidR="00F736C2" w:rsidRPr="00F736C2">
        <w:t xml:space="preserve"> </w:t>
      </w:r>
    </w:p>
    <w:p w:rsidR="00341B6F" w:rsidRDefault="000148F8" w:rsidP="00683EBE">
      <w:pPr>
        <w:ind w:firstLine="709"/>
      </w:pPr>
      <w:r w:rsidRPr="00EF49AA">
        <w:lastRenderedPageBreak/>
        <w:t xml:space="preserve">Цели и </w:t>
      </w:r>
      <w:proofErr w:type="gramStart"/>
      <w:r w:rsidRPr="00EF49AA">
        <w:t xml:space="preserve">задачи, </w:t>
      </w:r>
      <w:r w:rsidR="00962781" w:rsidRPr="00EF49AA">
        <w:t>запланирова</w:t>
      </w:r>
      <w:r w:rsidRPr="00EF49AA">
        <w:t>нные Антикоррупционной программой в 20</w:t>
      </w:r>
      <w:r w:rsidR="00C905A8">
        <w:t>2</w:t>
      </w:r>
      <w:r w:rsidR="00BF2134">
        <w:t>1</w:t>
      </w:r>
      <w:r w:rsidRPr="00EF49AA">
        <w:t xml:space="preserve"> году </w:t>
      </w:r>
      <w:r w:rsidR="00683EBE" w:rsidRPr="00EF49AA">
        <w:t xml:space="preserve">в целом </w:t>
      </w:r>
      <w:r w:rsidRPr="00EF49AA">
        <w:t>достигнуты</w:t>
      </w:r>
      <w:proofErr w:type="gramEnd"/>
      <w:r w:rsidRPr="00EF49AA">
        <w:t>.</w:t>
      </w:r>
      <w:r w:rsidR="00683EBE" w:rsidRPr="00EF49AA">
        <w:t xml:space="preserve"> Из </w:t>
      </w:r>
      <w:r w:rsidR="00341B6F">
        <w:t>5</w:t>
      </w:r>
      <w:r w:rsidR="00F6051F">
        <w:t>5</w:t>
      </w:r>
      <w:r w:rsidR="008D7E35">
        <w:t xml:space="preserve"> </w:t>
      </w:r>
      <w:r w:rsidR="00683EBE" w:rsidRPr="00EF49AA">
        <w:t xml:space="preserve"> запланированных </w:t>
      </w:r>
      <w:r w:rsidR="00C9178F">
        <w:t>мероприятий</w:t>
      </w:r>
      <w:r w:rsidR="00C9178F" w:rsidRPr="00EF49AA">
        <w:t xml:space="preserve"> </w:t>
      </w:r>
      <w:r w:rsidR="00683EBE" w:rsidRPr="00EF49AA">
        <w:t>выполн</w:t>
      </w:r>
      <w:r w:rsidR="00C9178F">
        <w:t>ено</w:t>
      </w:r>
      <w:r w:rsidR="00683EBE" w:rsidRPr="00EF49AA">
        <w:t xml:space="preserve"> </w:t>
      </w:r>
      <w:r w:rsidR="00F6051F">
        <w:t>49</w:t>
      </w:r>
      <w:r w:rsidR="00C9178F">
        <w:t xml:space="preserve"> (</w:t>
      </w:r>
      <w:r w:rsidR="00341B6F">
        <w:t>8</w:t>
      </w:r>
      <w:r w:rsidR="00C905A8">
        <w:t>9</w:t>
      </w:r>
      <w:r w:rsidR="00C9178F" w:rsidRPr="007B1AC4">
        <w:t> </w:t>
      </w:r>
      <w:r w:rsidR="00DF1FA0" w:rsidRPr="00EF49AA">
        <w:t>%</w:t>
      </w:r>
      <w:r w:rsidR="00C9178F">
        <w:t>)</w:t>
      </w:r>
      <w:r w:rsidR="00683EBE" w:rsidRPr="00EF49AA">
        <w:t xml:space="preserve">. </w:t>
      </w:r>
      <w:r w:rsidR="00341B6F">
        <w:t xml:space="preserve"> Невыполнение </w:t>
      </w:r>
      <w:r w:rsidR="00203DED">
        <w:t>ряда</w:t>
      </w:r>
      <w:r w:rsidR="00341B6F">
        <w:t xml:space="preserve"> мероприятий связано с </w:t>
      </w:r>
      <w:r w:rsidR="00203DED">
        <w:t xml:space="preserve">отсутствием событий при которых они проводятся или </w:t>
      </w:r>
      <w:r w:rsidR="00341B6F">
        <w:t>особенностями механизма их проведения. Так, например</w:t>
      </w:r>
      <w:r w:rsidR="00466EA7">
        <w:t>,</w:t>
      </w:r>
      <w:r w:rsidR="00341B6F">
        <w:t xml:space="preserve"> р</w:t>
      </w:r>
      <w:r w:rsidR="00683EBE" w:rsidRPr="00EF49AA">
        <w:t>отация государственных гражданских служащих не проводится в связи с отсутствием установленного порядка и доведенного задания.</w:t>
      </w:r>
      <w:r w:rsidR="00341B6F">
        <w:t xml:space="preserve"> </w:t>
      </w:r>
    </w:p>
    <w:p w:rsidR="00683EBE" w:rsidRPr="00EF49AA" w:rsidRDefault="00962781" w:rsidP="000148F8">
      <w:pPr>
        <w:ind w:firstLine="709"/>
      </w:pPr>
      <w:r w:rsidRPr="00EF49AA">
        <w:t>Проверки сведений о фактах обращения в целях склонения государственного  служащего к совершению коррупционных правонарушений, а также проверки по каждому факту  уголовного преследования работников министерства не проводились в связи с отсутствием указанных событий.</w:t>
      </w:r>
    </w:p>
    <w:p w:rsidR="000148F8" w:rsidRDefault="000148F8" w:rsidP="000148F8">
      <w:pPr>
        <w:ind w:firstLine="709"/>
      </w:pPr>
      <w:r w:rsidRPr="00EF49AA">
        <w:t>Отчет</w:t>
      </w:r>
      <w:r w:rsidR="005C0DFC">
        <w:t>ы о результатах выполнения мероприятий</w:t>
      </w:r>
      <w:r w:rsidR="005C0DFC" w:rsidRPr="00EF49AA">
        <w:t xml:space="preserve"> программы </w:t>
      </w:r>
      <w:r w:rsidRPr="00EF49AA">
        <w:t xml:space="preserve">рассматриваются </w:t>
      </w:r>
      <w:r w:rsidR="0071373D" w:rsidRPr="00EF49AA">
        <w:t>а</w:t>
      </w:r>
      <w:r w:rsidR="00FF1E30" w:rsidRPr="00EF49AA">
        <w:t>нтикоррупционной комиссией</w:t>
      </w:r>
      <w:r w:rsidRPr="00EF49AA">
        <w:t xml:space="preserve">,  ежеквартально размещаются на сайте </w:t>
      </w:r>
      <w:r w:rsidR="00FF1E30" w:rsidRPr="00EF49AA">
        <w:t>М</w:t>
      </w:r>
      <w:r w:rsidRPr="00EF49AA">
        <w:t>инистерства</w:t>
      </w:r>
      <w:r w:rsidR="005C0DFC">
        <w:t>.</w:t>
      </w:r>
    </w:p>
    <w:p w:rsidR="00FB0ADB" w:rsidRPr="00EF49AA" w:rsidRDefault="003C2B8C" w:rsidP="00FB0ADB">
      <w:pPr>
        <w:tabs>
          <w:tab w:val="left" w:pos="1456"/>
        </w:tabs>
        <w:ind w:firstLine="709"/>
        <w:rPr>
          <w:rFonts w:eastAsiaTheme="minorHAnsi"/>
        </w:rPr>
      </w:pPr>
      <w:r w:rsidRPr="00EF49AA">
        <w:rPr>
          <w:rFonts w:eastAsiaTheme="minorHAnsi"/>
          <w:b/>
        </w:rPr>
        <w:t>Г)</w:t>
      </w:r>
      <w:r w:rsidRPr="00EF49AA">
        <w:rPr>
          <w:rFonts w:eastAsiaTheme="minorHAnsi"/>
        </w:rPr>
        <w:t xml:space="preserve"> </w:t>
      </w:r>
      <w:r w:rsidR="00FB0ADB" w:rsidRPr="00EF49AA">
        <w:t>В 20</w:t>
      </w:r>
      <w:r w:rsidR="00C905A8">
        <w:t>2</w:t>
      </w:r>
      <w:r w:rsidR="00F6051F">
        <w:t>1</w:t>
      </w:r>
      <w:r w:rsidR="00FB0ADB" w:rsidRPr="00EF49AA">
        <w:t xml:space="preserve"> году  доля законодательных и </w:t>
      </w:r>
      <w:proofErr w:type="gramStart"/>
      <w:r w:rsidR="00FB0ADB" w:rsidRPr="00EF49AA">
        <w:t>иных нормативных правовых актов, подвергнутых антикоррупционной экспертизе на стадии разработки их проектов составляет</w:t>
      </w:r>
      <w:proofErr w:type="gramEnd"/>
      <w:r w:rsidR="00FB0ADB" w:rsidRPr="00EF49AA">
        <w:t xml:space="preserve"> 100%. </w:t>
      </w:r>
      <w:r w:rsidR="00FB0ADB">
        <w:t>В соответствии с П</w:t>
      </w:r>
      <w:r w:rsidR="00FB0ADB" w:rsidRPr="00EF49AA">
        <w:t>оряд</w:t>
      </w:r>
      <w:r w:rsidR="00FB0ADB">
        <w:t>ком</w:t>
      </w:r>
      <w:r w:rsidR="00FB0ADB" w:rsidRPr="00EF49AA">
        <w:t xml:space="preserve"> проведения</w:t>
      </w:r>
      <w:r w:rsidR="00FB0ADB" w:rsidRPr="00EF49AA">
        <w:rPr>
          <w:rFonts w:eastAsiaTheme="minorHAnsi"/>
        </w:rPr>
        <w:t xml:space="preserve"> антикоррупционной</w:t>
      </w:r>
      <w:r w:rsidR="00FB0ADB" w:rsidRPr="00EF49AA">
        <w:t xml:space="preserve"> экспертизы</w:t>
      </w:r>
      <w:r w:rsidR="00C905A8">
        <w:t>,</w:t>
      </w:r>
      <w:r w:rsidR="00FB0ADB" w:rsidRPr="00EF49AA">
        <w:t xml:space="preserve"> </w:t>
      </w:r>
      <w:r w:rsidR="00FB0ADB">
        <w:t>п</w:t>
      </w:r>
      <w:r w:rsidR="00FB0ADB" w:rsidRPr="00EF49AA">
        <w:t xml:space="preserve">роведена антикоррупционная экспертиза в отношении  </w:t>
      </w:r>
      <w:r w:rsidR="00F6051F">
        <w:t>37</w:t>
      </w:r>
      <w:r w:rsidR="00FB0ADB" w:rsidRPr="00EF49AA">
        <w:t xml:space="preserve"> проект</w:t>
      </w:r>
      <w:r w:rsidR="00C905A8">
        <w:t>ов</w:t>
      </w:r>
      <w:r w:rsidR="00FB0ADB" w:rsidRPr="00EF49AA">
        <w:t xml:space="preserve"> нормативных пра</w:t>
      </w:r>
      <w:r w:rsidR="005C0DFC">
        <w:t xml:space="preserve">вовых актов. </w:t>
      </w:r>
      <w:r w:rsidR="00FB0ADB" w:rsidRPr="00EF49AA">
        <w:rPr>
          <w:rFonts w:eastAsiaTheme="minorHAnsi"/>
        </w:rPr>
        <w:t>Коррупциогеннные факторы не выявлены.</w:t>
      </w:r>
    </w:p>
    <w:p w:rsidR="00FB0ADB" w:rsidRDefault="009D0B6E" w:rsidP="00B53B2B">
      <w:pPr>
        <w:tabs>
          <w:tab w:val="left" w:pos="1456"/>
        </w:tabs>
        <w:ind w:firstLine="709"/>
      </w:pPr>
      <w:r w:rsidRPr="00EF49AA">
        <w:t>П</w:t>
      </w:r>
      <w:r>
        <w:t>ри проведении экспертизы п</w:t>
      </w:r>
      <w:r w:rsidRPr="00EF49AA">
        <w:t xml:space="preserve">рименяется методика утвержденная постановлением Правительства РФ от 26 февраля 2010 года № 96 «Об антикоррупционной экспертизе нормативных правовых актов и проектов нормативных правовых актов». </w:t>
      </w:r>
      <w:r w:rsidR="005A3E3D" w:rsidRPr="00EF49AA">
        <w:t xml:space="preserve">Ответственным лицом за проведение антикоррупционной экспертизы, </w:t>
      </w:r>
      <w:r w:rsidR="00FB0ADB">
        <w:t>является</w:t>
      </w:r>
      <w:r w:rsidR="005A3E3D" w:rsidRPr="00EF49AA">
        <w:t xml:space="preserve"> ведущий советник </w:t>
      </w:r>
      <w:r w:rsidR="002D0CC7" w:rsidRPr="00EF49AA">
        <w:t xml:space="preserve">сектора по </w:t>
      </w:r>
      <w:r w:rsidR="005A3E3D" w:rsidRPr="00EF49AA">
        <w:t>юридическ</w:t>
      </w:r>
      <w:r w:rsidR="002D0CC7" w:rsidRPr="00EF49AA">
        <w:t>им вопросам</w:t>
      </w:r>
      <w:r w:rsidR="005A3E3D" w:rsidRPr="00EF49AA">
        <w:t xml:space="preserve"> </w:t>
      </w:r>
      <w:proofErr w:type="spellStart"/>
      <w:r w:rsidR="00C905A8" w:rsidRPr="00C905A8">
        <w:t>Шайдуллина</w:t>
      </w:r>
      <w:proofErr w:type="spellEnd"/>
      <w:r w:rsidR="005A3E3D" w:rsidRPr="00EF49AA">
        <w:t xml:space="preserve"> </w:t>
      </w:r>
      <w:r w:rsidR="00C905A8">
        <w:t>Г</w:t>
      </w:r>
      <w:r w:rsidR="005A3E3D" w:rsidRPr="00EF49AA">
        <w:t>.И.</w:t>
      </w:r>
      <w:r w:rsidR="00B53B2B" w:rsidRPr="00EF49AA">
        <w:t xml:space="preserve"> </w:t>
      </w:r>
    </w:p>
    <w:p w:rsidR="005C0DFC" w:rsidRPr="005C0DFC" w:rsidRDefault="00FB0ADB" w:rsidP="00D30B77">
      <w:pPr>
        <w:pStyle w:val="a9"/>
        <w:ind w:firstLine="708"/>
        <w:jc w:val="both"/>
        <w:rPr>
          <w:rFonts w:eastAsiaTheme="minorHAnsi"/>
        </w:rPr>
      </w:pPr>
      <w:proofErr w:type="gramStart"/>
      <w:r w:rsidRPr="00D30B77">
        <w:rPr>
          <w:rFonts w:eastAsiaTheme="minorHAnsi"/>
        </w:rPr>
        <w:t>В</w:t>
      </w:r>
      <w:r w:rsidR="00AE3B18" w:rsidRPr="00EF49AA">
        <w:rPr>
          <w:rFonts w:eastAsiaTheme="minorHAnsi"/>
        </w:rPr>
        <w:t xml:space="preserve">се </w:t>
      </w:r>
      <w:r w:rsidR="00AE3B18" w:rsidRPr="00EF49AA">
        <w:t>проекты нормативных правовых актов, поступающие</w:t>
      </w:r>
      <w:r w:rsidR="00E54F9A" w:rsidRPr="00EF49AA">
        <w:t xml:space="preserve"> в</w:t>
      </w:r>
      <w:r w:rsidR="00AE3B18" w:rsidRPr="00EF49AA">
        <w:t xml:space="preserve"> юридическую службу министерства на антикоррупционную экспертизу</w:t>
      </w:r>
      <w:r w:rsidR="000F4E3F" w:rsidRPr="00EF49AA">
        <w:t>,</w:t>
      </w:r>
      <w:r w:rsidR="00AE3B18" w:rsidRPr="00EF49AA">
        <w:t xml:space="preserve"> размещаются </w:t>
      </w:r>
      <w:r w:rsidR="002D5903" w:rsidRPr="00EF49AA">
        <w:t>на</w:t>
      </w:r>
      <w:r w:rsidR="00AE3B18" w:rsidRPr="00EF49AA">
        <w:t xml:space="preserve"> </w:t>
      </w:r>
      <w:r w:rsidR="00AE3B18" w:rsidRPr="00EF49AA">
        <w:rPr>
          <w:rFonts w:eastAsiaTheme="minorHAnsi"/>
        </w:rPr>
        <w:t>официально</w:t>
      </w:r>
      <w:r w:rsidR="002D5903" w:rsidRPr="00EF49AA">
        <w:rPr>
          <w:rFonts w:eastAsiaTheme="minorHAnsi"/>
        </w:rPr>
        <w:t>м</w:t>
      </w:r>
      <w:r w:rsidR="00AE3B18" w:rsidRPr="00EF49AA">
        <w:rPr>
          <w:rFonts w:eastAsiaTheme="minorHAnsi"/>
        </w:rPr>
        <w:t xml:space="preserve"> сайт</w:t>
      </w:r>
      <w:r w:rsidR="002D5903" w:rsidRPr="00EF49AA">
        <w:rPr>
          <w:rFonts w:eastAsiaTheme="minorHAnsi"/>
        </w:rPr>
        <w:t>е</w:t>
      </w:r>
      <w:r w:rsidR="00AE3B18" w:rsidRPr="00EF49AA">
        <w:rPr>
          <w:rFonts w:eastAsiaTheme="minorHAnsi"/>
        </w:rPr>
        <w:t xml:space="preserve"> министерства </w:t>
      </w:r>
      <w:r w:rsidR="00B53B2B" w:rsidRPr="00EF49AA">
        <w:rPr>
          <w:rFonts w:eastAsiaTheme="minorHAnsi"/>
        </w:rPr>
        <w:t>(</w:t>
      </w:r>
      <w:r w:rsidR="0003110B" w:rsidRPr="00EF49AA">
        <w:t>п</w:t>
      </w:r>
      <w:r w:rsidR="0003110B" w:rsidRPr="00EF49AA">
        <w:rPr>
          <w:rFonts w:eastAsiaTheme="minorHAnsi"/>
        </w:rPr>
        <w:t>одраздел «Независимая антикоррупционная экспертиза» раздела «Противодействие коррупции»</w:t>
      </w:r>
      <w:r w:rsidR="00B53B2B" w:rsidRPr="00EF49AA">
        <w:rPr>
          <w:rFonts w:eastAsiaTheme="minorHAnsi"/>
        </w:rPr>
        <w:t>)</w:t>
      </w:r>
      <w:r w:rsidR="003324BE" w:rsidRPr="00EF49AA">
        <w:rPr>
          <w:rFonts w:eastAsiaTheme="minorHAnsi"/>
        </w:rPr>
        <w:t>,</w:t>
      </w:r>
      <w:r w:rsidR="00B53B2B" w:rsidRPr="00EF49AA">
        <w:rPr>
          <w:rFonts w:eastAsiaTheme="minorHAnsi"/>
        </w:rPr>
        <w:t xml:space="preserve"> с указанием контактных данных разработчика (ФИО ответственного лица, должность, телефоны, адреса электронной почты, дополнительная информация), а также дат</w:t>
      </w:r>
      <w:r w:rsidR="007F6597">
        <w:rPr>
          <w:rFonts w:eastAsiaTheme="minorHAnsi"/>
        </w:rPr>
        <w:t>ы</w:t>
      </w:r>
      <w:r w:rsidR="00B53B2B" w:rsidRPr="00EF49AA">
        <w:rPr>
          <w:rFonts w:eastAsiaTheme="minorHAnsi"/>
        </w:rPr>
        <w:t xml:space="preserve"> начала и окончания приема заключений по результатам независимой антикоррупционной экспертизы.</w:t>
      </w:r>
      <w:proofErr w:type="gramEnd"/>
      <w:r w:rsidR="00B53B2B" w:rsidRPr="00EF49AA">
        <w:rPr>
          <w:rFonts w:eastAsiaTheme="minorHAnsi"/>
        </w:rPr>
        <w:t xml:space="preserve"> На </w:t>
      </w:r>
      <w:r w:rsidR="00B53B2B" w:rsidRPr="005C0DFC">
        <w:rPr>
          <w:rFonts w:eastAsiaTheme="minorHAnsi"/>
        </w:rPr>
        <w:t xml:space="preserve">сайте было размещено </w:t>
      </w:r>
      <w:r w:rsidR="00F6051F">
        <w:rPr>
          <w:rFonts w:eastAsiaTheme="minorHAnsi"/>
        </w:rPr>
        <w:t>37</w:t>
      </w:r>
      <w:r w:rsidR="00B53B2B" w:rsidRPr="005C0DFC">
        <w:rPr>
          <w:rFonts w:eastAsiaTheme="minorHAnsi"/>
        </w:rPr>
        <w:t>проект</w:t>
      </w:r>
      <w:r w:rsidR="00C905A8">
        <w:rPr>
          <w:rFonts w:eastAsiaTheme="minorHAnsi"/>
        </w:rPr>
        <w:t>ов</w:t>
      </w:r>
      <w:r w:rsidR="00B53B2B" w:rsidRPr="005C0DFC">
        <w:rPr>
          <w:rFonts w:eastAsiaTheme="minorHAnsi"/>
        </w:rPr>
        <w:t xml:space="preserve"> нормативных правовых актов. </w:t>
      </w:r>
      <w:r w:rsidR="005C0DFC" w:rsidRPr="005C0DFC">
        <w:rPr>
          <w:rFonts w:eastAsiaTheme="minorHAnsi"/>
        </w:rPr>
        <w:t>З</w:t>
      </w:r>
      <w:r w:rsidR="00B53B2B" w:rsidRPr="005C0DFC">
        <w:rPr>
          <w:rFonts w:eastAsiaTheme="minorHAnsi"/>
        </w:rPr>
        <w:t>аключения независимых экспертов</w:t>
      </w:r>
      <w:r w:rsidR="005C0DFC" w:rsidRPr="005C0DFC">
        <w:rPr>
          <w:rFonts w:eastAsiaTheme="minorHAnsi"/>
        </w:rPr>
        <w:t xml:space="preserve"> в отчетном году не поступали.</w:t>
      </w:r>
    </w:p>
    <w:p w:rsidR="00AE3B18" w:rsidRDefault="00B53B2B" w:rsidP="00AE3B18">
      <w:pPr>
        <w:ind w:firstLine="709"/>
        <w:contextualSpacing/>
        <w:rPr>
          <w:rFonts w:eastAsiaTheme="minorHAnsi"/>
        </w:rPr>
      </w:pPr>
      <w:proofErr w:type="gramStart"/>
      <w:r w:rsidRPr="00EF49AA">
        <w:rPr>
          <w:rFonts w:eastAsiaTheme="minorHAnsi"/>
        </w:rPr>
        <w:t xml:space="preserve">В целях реализации положений </w:t>
      </w:r>
      <w:r w:rsidR="00AA7614" w:rsidRPr="00EF49AA">
        <w:rPr>
          <w:rFonts w:eastAsiaTheme="minorHAnsi"/>
        </w:rPr>
        <w:t xml:space="preserve"> </w:t>
      </w:r>
      <w:r w:rsidR="00AE3B18" w:rsidRPr="00EF49AA">
        <w:rPr>
          <w:rFonts w:eastAsiaTheme="minorHAnsi"/>
        </w:rPr>
        <w:t>Федеральн</w:t>
      </w:r>
      <w:r w:rsidRPr="00EF49AA">
        <w:rPr>
          <w:rFonts w:eastAsiaTheme="minorHAnsi"/>
        </w:rPr>
        <w:t>ого</w:t>
      </w:r>
      <w:r w:rsidR="00AE3B18" w:rsidRPr="00EF49AA">
        <w:rPr>
          <w:rFonts w:eastAsiaTheme="minorHAnsi"/>
        </w:rPr>
        <w:t xml:space="preserve"> </w:t>
      </w:r>
      <w:r w:rsidRPr="00EF49AA">
        <w:rPr>
          <w:rFonts w:eastAsiaTheme="minorHAnsi"/>
        </w:rPr>
        <w:t>закона</w:t>
      </w:r>
      <w:r w:rsidR="00AE3B18" w:rsidRPr="00EF49AA">
        <w:rPr>
          <w:rFonts w:eastAsiaTheme="minorHAnsi"/>
        </w:rPr>
        <w:t xml:space="preserve"> от 17 июля 2009 года №172-ФЗ «Об антикоррупционной экспертизе нормативных правовых актов и проектов нормативных правовых актов», постановлени</w:t>
      </w:r>
      <w:r w:rsidRPr="00EF49AA">
        <w:rPr>
          <w:rFonts w:eastAsiaTheme="minorHAnsi"/>
        </w:rPr>
        <w:t>я</w:t>
      </w:r>
      <w:r w:rsidR="00AE3B18" w:rsidRPr="00EF49AA">
        <w:rPr>
          <w:rFonts w:eastAsiaTheme="minorHAnsi"/>
        </w:rPr>
        <w:t xml:space="preserve"> Кабинета Министров </w:t>
      </w:r>
      <w:r w:rsidRPr="00EF49AA">
        <w:rPr>
          <w:rFonts w:eastAsiaTheme="minorHAnsi"/>
        </w:rPr>
        <w:t>РТ</w:t>
      </w:r>
      <w:r w:rsidR="00AE3B18" w:rsidRPr="00EF49AA">
        <w:rPr>
          <w:rFonts w:eastAsiaTheme="minorHAnsi"/>
        </w:rPr>
        <w:t xml:space="preserve"> от 24.12.2009 № 883 «Об утверждении Порядка проведения антикоррупционной экспертизы отдельных нормативных правовых актов и проектов нормативных правовых актов и о внесении изменений в отдельные постановления Кабинета Министров </w:t>
      </w:r>
      <w:r w:rsidRPr="00EF49AA">
        <w:rPr>
          <w:rFonts w:eastAsiaTheme="minorHAnsi"/>
        </w:rPr>
        <w:t>РТ</w:t>
      </w:r>
      <w:r w:rsidR="00AE3B18" w:rsidRPr="00EF49AA">
        <w:rPr>
          <w:rFonts w:eastAsiaTheme="minorHAnsi"/>
        </w:rPr>
        <w:t>»</w:t>
      </w:r>
      <w:r w:rsidR="00E648CE">
        <w:rPr>
          <w:rFonts w:eastAsiaTheme="minorHAnsi"/>
        </w:rPr>
        <w:t>,</w:t>
      </w:r>
      <w:r w:rsidR="00AE3B18" w:rsidRPr="00EF49AA">
        <w:rPr>
          <w:rFonts w:eastAsiaTheme="minorHAnsi"/>
        </w:rPr>
        <w:t xml:space="preserve"> </w:t>
      </w:r>
      <w:r w:rsidRPr="00EF49AA">
        <w:rPr>
          <w:rFonts w:eastAsiaTheme="minorHAnsi"/>
        </w:rPr>
        <w:t>министерство авторизовано в системе администрировани</w:t>
      </w:r>
      <w:r w:rsidR="00F3774A">
        <w:rPr>
          <w:rFonts w:eastAsiaTheme="minorHAnsi"/>
        </w:rPr>
        <w:t>я</w:t>
      </w:r>
      <w:proofErr w:type="gramEnd"/>
      <w:r w:rsidRPr="00EF49AA">
        <w:rPr>
          <w:rFonts w:eastAsiaTheme="minorHAnsi"/>
        </w:rPr>
        <w:t xml:space="preserve"> ГИС РТ «Официальный портал Республики Татарстан»</w:t>
      </w:r>
      <w:r w:rsidR="00AE3B18" w:rsidRPr="00EF49AA">
        <w:rPr>
          <w:rFonts w:eastAsiaTheme="minorHAnsi"/>
        </w:rPr>
        <w:t xml:space="preserve"> </w:t>
      </w:r>
      <w:r w:rsidR="0048439F" w:rsidRPr="00EF49AA">
        <w:rPr>
          <w:rFonts w:eastAsiaTheme="minorHAnsi"/>
        </w:rPr>
        <w:t xml:space="preserve">с использованием </w:t>
      </w:r>
      <w:r w:rsidR="00AE3B18" w:rsidRPr="00EF49AA">
        <w:rPr>
          <w:rFonts w:eastAsiaTheme="minorHAnsi"/>
        </w:rPr>
        <w:t xml:space="preserve"> электронн</w:t>
      </w:r>
      <w:r w:rsidR="0048439F" w:rsidRPr="00EF49AA">
        <w:rPr>
          <w:rFonts w:eastAsiaTheme="minorHAnsi"/>
        </w:rPr>
        <w:t>ого</w:t>
      </w:r>
      <w:r w:rsidR="00AE3B18" w:rsidRPr="00EF49AA">
        <w:rPr>
          <w:rFonts w:eastAsiaTheme="minorHAnsi"/>
        </w:rPr>
        <w:t xml:space="preserve"> сервис</w:t>
      </w:r>
      <w:r w:rsidR="0048439F" w:rsidRPr="00EF49AA">
        <w:rPr>
          <w:rFonts w:eastAsiaTheme="minorHAnsi"/>
        </w:rPr>
        <w:t>а</w:t>
      </w:r>
      <w:r w:rsidR="00AE3B18" w:rsidRPr="00EF49AA">
        <w:rPr>
          <w:rFonts w:eastAsiaTheme="minorHAnsi"/>
        </w:rPr>
        <w:t xml:space="preserve"> «Независимая антикоррупционная экспертиза». </w:t>
      </w:r>
    </w:p>
    <w:p w:rsidR="00A423AD" w:rsidRDefault="003C2B8C" w:rsidP="00A423AD">
      <w:pPr>
        <w:ind w:firstLine="709"/>
      </w:pPr>
      <w:r w:rsidRPr="00466EA7">
        <w:rPr>
          <w:b/>
        </w:rPr>
        <w:t>Д)</w:t>
      </w:r>
      <w:r w:rsidRPr="00EF49AA">
        <w:t xml:space="preserve"> </w:t>
      </w:r>
      <w:r w:rsidR="00F13D14" w:rsidRPr="00EF49AA">
        <w:t>Во исполнение</w:t>
      </w:r>
      <w:r w:rsidR="00A423AD" w:rsidRPr="00EF49AA">
        <w:t xml:space="preserve"> с пункт</w:t>
      </w:r>
      <w:r w:rsidR="00F3774A">
        <w:t>ов</w:t>
      </w:r>
      <w:r w:rsidR="00AC039F">
        <w:t xml:space="preserve"> 4.3 и</w:t>
      </w:r>
      <w:r w:rsidR="00A423AD" w:rsidRPr="00EF49AA">
        <w:t xml:space="preserve"> 4.</w:t>
      </w:r>
      <w:r w:rsidR="00AC039F">
        <w:t>4</w:t>
      </w:r>
      <w:r w:rsidR="00A423AD" w:rsidRPr="00EF49AA">
        <w:t xml:space="preserve">. Антикоррупционной программы, проводится разъяснительная работа, направленная на  формирование у служащих отрицательного отношения к коррупции.   </w:t>
      </w:r>
    </w:p>
    <w:p w:rsidR="00C905A8" w:rsidRDefault="00C905A8" w:rsidP="00C905A8">
      <w:pPr>
        <w:ind w:firstLine="709"/>
      </w:pPr>
      <w:proofErr w:type="gramStart"/>
      <w:r>
        <w:lastRenderedPageBreak/>
        <w:t>До всех служащих министерства доведен  приказ Минсельхозпрода РТ от 27.02.2014 № 39/2-пр «О  порядке сообщения государственными служащими Министерства сельского хозяйства и продовольствия РТ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p>
    <w:p w:rsidR="00C905A8" w:rsidRDefault="00C905A8" w:rsidP="00C905A8">
      <w:pPr>
        <w:ind w:firstLine="709"/>
      </w:pPr>
      <w:r>
        <w:t xml:space="preserve">С начала года проведено </w:t>
      </w:r>
      <w:r w:rsidR="00AC039F">
        <w:t>312</w:t>
      </w:r>
      <w:r>
        <w:t xml:space="preserve"> консультаций и профилактических бесед с государственными  гражданскими служащими о соблюдении ими ограничений и запретов, требований о предотвращении или урегулировании конфликтов интересов в соответствии с законодательством о государственной гражданской службе, а также требований, установленных Федеральным законом «О </w:t>
      </w:r>
      <w:r w:rsidRPr="00FE0023">
        <w:t>противодействии коррупции»</w:t>
      </w:r>
      <w:r w:rsidR="00F3774A">
        <w:t>.</w:t>
      </w:r>
    </w:p>
    <w:p w:rsidR="00C905A8" w:rsidRDefault="00C905A8" w:rsidP="00C905A8">
      <w:pPr>
        <w:ind w:firstLine="709"/>
      </w:pPr>
      <w:r w:rsidRPr="00FE0023">
        <w:t>Государственные служащие в Министерстве безотлагательно  информируются об изменениях в законодательстве в части соблюдения ограничений, запретов и исполнению обязанностей, установленных в целях</w:t>
      </w:r>
      <w:r>
        <w:t xml:space="preserve"> противодействия коррупции, в том числе ограничений, касающихся дарения и получения подарков. Информация антикоррупционного характера доводится до сотрудников  в системе электронного документооборота, на заседаниях Комиссии, а также размещается в разделе «Противодействие коррупции» официального сайта Министерства.</w:t>
      </w:r>
    </w:p>
    <w:p w:rsidR="005426C6" w:rsidRPr="005426C6" w:rsidRDefault="005426C6" w:rsidP="005426C6">
      <w:pPr>
        <w:widowControl w:val="0"/>
        <w:ind w:firstLine="709"/>
        <w:rPr>
          <w:szCs w:val="24"/>
        </w:rPr>
      </w:pPr>
      <w:r w:rsidRPr="005426C6">
        <w:rPr>
          <w:szCs w:val="24"/>
        </w:rPr>
        <w:t>В учебные планы отраслевых курсов повышения квалификации, организ</w:t>
      </w:r>
      <w:r w:rsidR="007F6597">
        <w:rPr>
          <w:szCs w:val="24"/>
        </w:rPr>
        <w:t>ованн</w:t>
      </w:r>
      <w:r w:rsidRPr="005426C6">
        <w:rPr>
          <w:szCs w:val="24"/>
        </w:rPr>
        <w:t>ых Минсельхозпродом РТ</w:t>
      </w:r>
      <w:r>
        <w:rPr>
          <w:szCs w:val="24"/>
        </w:rPr>
        <w:t xml:space="preserve"> </w:t>
      </w:r>
      <w:r w:rsidRPr="005426C6">
        <w:rPr>
          <w:szCs w:val="24"/>
        </w:rPr>
        <w:t>на базе Ф</w:t>
      </w:r>
      <w:r>
        <w:rPr>
          <w:szCs w:val="24"/>
        </w:rPr>
        <w:t>ГБОУ ДПОС «ТИПКА» в ноябре и декабре 2021 года</w:t>
      </w:r>
      <w:r w:rsidR="007F6597">
        <w:rPr>
          <w:szCs w:val="24"/>
        </w:rPr>
        <w:t>, включены</w:t>
      </w:r>
      <w:r w:rsidRPr="005426C6">
        <w:rPr>
          <w:szCs w:val="24"/>
        </w:rPr>
        <w:t xml:space="preserve"> вопросы антикоррупционной политики. К преподаванию привле</w:t>
      </w:r>
      <w:r w:rsidR="007F6597">
        <w:rPr>
          <w:szCs w:val="24"/>
        </w:rPr>
        <w:t>чены</w:t>
      </w:r>
      <w:r w:rsidRPr="005426C6">
        <w:rPr>
          <w:szCs w:val="24"/>
        </w:rPr>
        <w:t xml:space="preserve"> должностные лица министерства, </w:t>
      </w:r>
      <w:r>
        <w:rPr>
          <w:szCs w:val="24"/>
        </w:rPr>
        <w:t xml:space="preserve">в том числе </w:t>
      </w:r>
      <w:r w:rsidRPr="005426C6">
        <w:rPr>
          <w:szCs w:val="24"/>
        </w:rPr>
        <w:t xml:space="preserve">ответственные за работу по профилактике коррупционных и иных правонарушений.  </w:t>
      </w:r>
    </w:p>
    <w:p w:rsidR="005426C6" w:rsidRPr="005426C6" w:rsidRDefault="005426C6" w:rsidP="005426C6">
      <w:pPr>
        <w:widowControl w:val="0"/>
        <w:ind w:firstLine="709"/>
        <w:rPr>
          <w:szCs w:val="24"/>
        </w:rPr>
      </w:pPr>
      <w:r w:rsidRPr="005426C6">
        <w:rPr>
          <w:szCs w:val="24"/>
        </w:rPr>
        <w:t>Также сотрудники министерства (в том числе ответственные за работу по профилактике коррупционных и иных правонарушений) приглашаются к преподаванию по антикоррупционной тематике  в Высшей школе государственного и муниципального управления ФГАОУ ВО «</w:t>
      </w:r>
      <w:proofErr w:type="gramStart"/>
      <w:r w:rsidRPr="005426C6">
        <w:rPr>
          <w:szCs w:val="24"/>
        </w:rPr>
        <w:t>К(</w:t>
      </w:r>
      <w:proofErr w:type="gramEnd"/>
      <w:r w:rsidRPr="005426C6">
        <w:rPr>
          <w:szCs w:val="24"/>
        </w:rPr>
        <w:t xml:space="preserve">П)ФУ». </w:t>
      </w:r>
      <w:r w:rsidR="00F57D9E">
        <w:rPr>
          <w:szCs w:val="24"/>
        </w:rPr>
        <w:t xml:space="preserve"> В отчетном периоде проведены 3 доклада</w:t>
      </w:r>
      <w:r w:rsidRPr="005426C6">
        <w:rPr>
          <w:szCs w:val="24"/>
        </w:rPr>
        <w:t xml:space="preserve"> в рамках</w:t>
      </w:r>
      <w:r w:rsidR="00F57D9E">
        <w:rPr>
          <w:szCs w:val="24"/>
        </w:rPr>
        <w:t xml:space="preserve"> круглых столов на</w:t>
      </w:r>
      <w:r w:rsidRPr="005426C6">
        <w:rPr>
          <w:szCs w:val="24"/>
        </w:rPr>
        <w:t xml:space="preserve"> курс</w:t>
      </w:r>
      <w:r w:rsidR="00F57D9E">
        <w:rPr>
          <w:szCs w:val="24"/>
        </w:rPr>
        <w:t>ах</w:t>
      </w:r>
      <w:r w:rsidRPr="005426C6">
        <w:rPr>
          <w:szCs w:val="24"/>
        </w:rPr>
        <w:t xml:space="preserve"> повышения квалификации.</w:t>
      </w:r>
    </w:p>
    <w:p w:rsidR="005426C6" w:rsidRPr="005426C6" w:rsidRDefault="005426C6" w:rsidP="005426C6">
      <w:pPr>
        <w:widowControl w:val="0"/>
        <w:ind w:firstLine="709"/>
        <w:rPr>
          <w:szCs w:val="24"/>
        </w:rPr>
      </w:pPr>
      <w:r w:rsidRPr="005426C6">
        <w:rPr>
          <w:szCs w:val="24"/>
        </w:rPr>
        <w:t xml:space="preserve">В рамках функционирования системы </w:t>
      </w:r>
      <w:proofErr w:type="spellStart"/>
      <w:r w:rsidRPr="005426C6">
        <w:rPr>
          <w:szCs w:val="24"/>
        </w:rPr>
        <w:t>стажировочных</w:t>
      </w:r>
      <w:proofErr w:type="spellEnd"/>
      <w:r w:rsidRPr="005426C6">
        <w:rPr>
          <w:szCs w:val="24"/>
        </w:rPr>
        <w:t xml:space="preserve"> площадок для профессионального развития государственных гражданских служащих Республики Татарстан и муниципальных служащих в Республике Татарстан  (Указ Президента РТ от 18 августа 2018 года № УП-574) проведено занятие по антикоррупционной тематике  с 6 муниципальными и государственными служащими.</w:t>
      </w:r>
    </w:p>
    <w:p w:rsidR="00C905A8" w:rsidRDefault="00C905A8" w:rsidP="00C905A8">
      <w:pPr>
        <w:ind w:firstLine="709"/>
      </w:pPr>
      <w:r w:rsidRPr="00EF49AA">
        <w:t>В целях обеспечения прозрачности в функционировании Минсельхозпрода РТ</w:t>
      </w:r>
      <w:r>
        <w:t>,</w:t>
      </w:r>
      <w:r w:rsidRPr="00EF49AA">
        <w:t xml:space="preserve"> осуществляется тесное взаимодействие со СМИ, в том числе по освещению мер по противодействию коррупции. На официальном сайте Министерства в разделе «Пресс-служба» размещается информация о проводимых мероприятиях, пресс-релизы, материа</w:t>
      </w:r>
      <w:r>
        <w:t xml:space="preserve">лы СМИ, фото и видеорепортажи. </w:t>
      </w:r>
      <w:r w:rsidRPr="00C905A8">
        <w:t>Министерство имеет постоянную рубрику в газете «Казанские ведомости»,  а также взаимодействует с  республиканской общественно-политической газетой «Земля землица».</w:t>
      </w:r>
      <w:r>
        <w:t xml:space="preserve"> Информационные мероприятия проводятся по мере поступления информационного повода, события.  </w:t>
      </w:r>
    </w:p>
    <w:p w:rsidR="00C905A8" w:rsidRDefault="00C905A8" w:rsidP="00C905A8">
      <w:pPr>
        <w:ind w:firstLine="709"/>
      </w:pPr>
      <w:r>
        <w:lastRenderedPageBreak/>
        <w:t xml:space="preserve">Одним из элементов формирования открытого информационного поля в сфере АПК стала внедряемая Единая информационная </w:t>
      </w:r>
      <w:r w:rsidR="00A53949">
        <w:t>платформа</w:t>
      </w:r>
      <w:r>
        <w:t xml:space="preserve"> агропромышленного комплекса республики</w:t>
      </w:r>
      <w:r w:rsidR="00F57D9E">
        <w:t xml:space="preserve"> «</w:t>
      </w:r>
      <w:proofErr w:type="spellStart"/>
      <w:r w:rsidR="00F57D9E">
        <w:t>Агрополия</w:t>
      </w:r>
      <w:proofErr w:type="spellEnd"/>
      <w:r w:rsidR="00F57D9E">
        <w:t>»</w:t>
      </w:r>
      <w:r>
        <w:t>. Проект предназначен для эффективного использования, планирования и контроля этапов сель</w:t>
      </w:r>
      <w:r w:rsidR="00A53949">
        <w:t>скохозяйственного производства</w:t>
      </w:r>
      <w:r>
        <w:t xml:space="preserve">. </w:t>
      </w:r>
    </w:p>
    <w:p w:rsidR="00895E1B" w:rsidRDefault="009B4EFC" w:rsidP="00895E1B">
      <w:pPr>
        <w:autoSpaceDE w:val="0"/>
        <w:autoSpaceDN w:val="0"/>
        <w:adjustRightInd w:val="0"/>
        <w:ind w:left="34" w:firstLine="472"/>
      </w:pPr>
      <w:r w:rsidRPr="00CD5425">
        <w:rPr>
          <w:b/>
          <w:sz w:val="32"/>
        </w:rPr>
        <w:t>Е)</w:t>
      </w:r>
      <w:r w:rsidR="00895E1B">
        <w:rPr>
          <w:sz w:val="32"/>
        </w:rPr>
        <w:t xml:space="preserve"> </w:t>
      </w:r>
      <w:r w:rsidR="00895E1B">
        <w:t>Пресс-секретарь Минсельхозпрода РТ осуществляет тесное взаимодействие со СМИ, в том числе по освещению мер по противодействию коррупции. На официальном сайте Министерства в разделе «Пресс-служба» размещается информация о проводимых мероприятиях, пресс-релизы, материалы СМИ, фото и видеорепортажи, а также контактные данные пресс-секретаря.</w:t>
      </w:r>
    </w:p>
    <w:p w:rsidR="00895E1B" w:rsidRDefault="00895E1B" w:rsidP="00895E1B">
      <w:pPr>
        <w:pStyle w:val="a9"/>
        <w:ind w:firstLine="708"/>
        <w:jc w:val="both"/>
      </w:pPr>
      <w:r>
        <w:t>С целью антикоррупционного просвещения граждан по вопросам, отнесенным к сфере деятельности министерства</w:t>
      </w:r>
      <w:r w:rsidR="007C0365">
        <w:t>,</w:t>
      </w:r>
      <w:r>
        <w:t xml:space="preserve"> на официальном сайте http://agro.tatarstan.ru/ развернут раздел «Противодействие коррупции»</w:t>
      </w:r>
      <w:r w:rsidR="00A53949">
        <w:t>. Для сообщения</w:t>
      </w:r>
      <w:r w:rsidR="00A53949" w:rsidRPr="00916B1F">
        <w:t xml:space="preserve"> об известных им фактах коррупции, причинах и условиях, способствующих их совершению</w:t>
      </w:r>
      <w:r w:rsidR="00A53949">
        <w:t xml:space="preserve"> </w:t>
      </w:r>
      <w:r>
        <w:t xml:space="preserve">организована работа </w:t>
      </w:r>
      <w:proofErr w:type="spellStart"/>
      <w:proofErr w:type="gramStart"/>
      <w:r>
        <w:t>Интернет-приемной</w:t>
      </w:r>
      <w:proofErr w:type="spellEnd"/>
      <w:proofErr w:type="gramEnd"/>
      <w:r>
        <w:t>, «телефона доверия», почтового ящика.</w:t>
      </w:r>
      <w:r w:rsidR="00A53949">
        <w:t xml:space="preserve"> </w:t>
      </w:r>
    </w:p>
    <w:p w:rsidR="00595B60" w:rsidRDefault="00895E1B" w:rsidP="00895E1B">
      <w:pPr>
        <w:pStyle w:val="a9"/>
        <w:ind w:firstLine="708"/>
        <w:jc w:val="both"/>
      </w:pPr>
      <w:r>
        <w:t xml:space="preserve">Ежегодные отчеты о состоянии коррупции и реализации мер антикоррупционной политики в Республике Татарстан и в Министерстве своевременно размещаются на официальном сайте </w:t>
      </w:r>
      <w:proofErr w:type="spellStart"/>
      <w:r>
        <w:t>www.agro.tatarstan.ru</w:t>
      </w:r>
      <w:proofErr w:type="spellEnd"/>
      <w:r>
        <w:t xml:space="preserve"> в разделе «Противодействие коррупции» в подразделе «Отчет о состоянии коррупции и реализации мер антикоррупционной политики в Республике Татарстан». </w:t>
      </w:r>
    </w:p>
    <w:p w:rsidR="00205506" w:rsidRPr="00916B1F" w:rsidRDefault="00205506" w:rsidP="00703C67">
      <w:pPr>
        <w:ind w:firstLine="709"/>
      </w:pPr>
      <w:r w:rsidRPr="00916B1F">
        <w:t xml:space="preserve">Поступающие в Минсельхозпрод РТ предложения, заявления и жалобы граждан находятся на особом контроле, регистрируются в отдельной базе делопроизводства. </w:t>
      </w:r>
      <w:r>
        <w:t xml:space="preserve">За истекший </w:t>
      </w:r>
      <w:r w:rsidRPr="00916B1F">
        <w:t xml:space="preserve"> 20</w:t>
      </w:r>
      <w:r w:rsidR="00C905A8">
        <w:t>2</w:t>
      </w:r>
      <w:r w:rsidR="009E69B8">
        <w:t>1</w:t>
      </w:r>
      <w:r w:rsidRPr="00916B1F">
        <w:t xml:space="preserve"> год обращений граждан о фактах коррупции со стороны государственных гражданских служащих Министерства не поступало.</w:t>
      </w:r>
    </w:p>
    <w:p w:rsidR="00205506" w:rsidRPr="00916B1F" w:rsidRDefault="00205506" w:rsidP="00205506">
      <w:pPr>
        <w:autoSpaceDE w:val="0"/>
        <w:autoSpaceDN w:val="0"/>
        <w:adjustRightInd w:val="0"/>
        <w:ind w:left="34" w:firstLine="472"/>
        <w:rPr>
          <w:lang w:val="tt-RU"/>
        </w:rPr>
      </w:pPr>
      <w:r w:rsidRPr="00916B1F">
        <w:t>«Телефон доверия» работает в круглосуточном режиме с записью сообщений на автоответчик. В</w:t>
      </w:r>
      <w:r w:rsidRPr="00916B1F">
        <w:rPr>
          <w:lang w:val="tt-RU"/>
        </w:rPr>
        <w:t xml:space="preserve"> 20</w:t>
      </w:r>
      <w:r w:rsidR="00C905A8">
        <w:rPr>
          <w:lang w:val="tt-RU"/>
        </w:rPr>
        <w:t>2</w:t>
      </w:r>
      <w:r w:rsidR="009E69B8">
        <w:rPr>
          <w:lang w:val="tt-RU"/>
        </w:rPr>
        <w:t>1</w:t>
      </w:r>
      <w:r w:rsidRPr="00916B1F">
        <w:rPr>
          <w:lang w:val="tt-RU"/>
        </w:rPr>
        <w:t xml:space="preserve"> году сообщений </w:t>
      </w:r>
      <w:r w:rsidR="00703C67">
        <w:rPr>
          <w:lang w:val="tt-RU"/>
        </w:rPr>
        <w:t xml:space="preserve">о коррупционных проявлениях </w:t>
      </w:r>
      <w:r w:rsidRPr="00916B1F">
        <w:rPr>
          <w:lang w:val="tt-RU"/>
        </w:rPr>
        <w:t>на “телефон доверия”</w:t>
      </w:r>
      <w:r w:rsidR="00A53949">
        <w:rPr>
          <w:lang w:val="tt-RU"/>
        </w:rPr>
        <w:t xml:space="preserve"> и </w:t>
      </w:r>
      <w:r w:rsidR="00A53949" w:rsidRPr="00916B1F">
        <w:rPr>
          <w:lang w:val="tt-RU"/>
        </w:rPr>
        <w:t>электронную почту</w:t>
      </w:r>
      <w:r w:rsidRPr="00916B1F">
        <w:rPr>
          <w:lang w:val="tt-RU"/>
        </w:rPr>
        <w:t xml:space="preserve"> не поступало.</w:t>
      </w:r>
      <w:r w:rsidR="00703C67">
        <w:rPr>
          <w:lang w:val="tt-RU"/>
        </w:rPr>
        <w:t xml:space="preserve">  </w:t>
      </w:r>
    </w:p>
    <w:p w:rsidR="00830317" w:rsidRDefault="00830317" w:rsidP="00895E1B">
      <w:pPr>
        <w:pStyle w:val="a9"/>
        <w:ind w:firstLine="708"/>
        <w:jc w:val="both"/>
        <w:rPr>
          <w:color w:val="000000"/>
          <w:spacing w:val="5"/>
        </w:rPr>
      </w:pPr>
      <w:r w:rsidRPr="00CD5425">
        <w:rPr>
          <w:b/>
        </w:rPr>
        <w:t>Ж)</w:t>
      </w:r>
      <w:r w:rsidRPr="00EF49AA">
        <w:t xml:space="preserve"> </w:t>
      </w:r>
      <w:proofErr w:type="gramStart"/>
      <w:r w:rsidRPr="00EF49AA">
        <w:rPr>
          <w:color w:val="000000"/>
          <w:spacing w:val="5"/>
        </w:rPr>
        <w:t>Финансовая</w:t>
      </w:r>
      <w:proofErr w:type="gramEnd"/>
      <w:r w:rsidRPr="00EF49AA">
        <w:rPr>
          <w:color w:val="000000"/>
          <w:spacing w:val="5"/>
        </w:rPr>
        <w:t xml:space="preserve"> поддержка общественной деятельности по противодействию коррупции министерством не осуществляется.</w:t>
      </w:r>
    </w:p>
    <w:p w:rsidR="009E69B8" w:rsidRDefault="009E69B8" w:rsidP="009E69B8">
      <w:pPr>
        <w:pStyle w:val="a9"/>
        <w:ind w:firstLine="708"/>
        <w:jc w:val="both"/>
        <w:rPr>
          <w:color w:val="000000"/>
          <w:spacing w:val="5"/>
        </w:rPr>
      </w:pPr>
      <w:r w:rsidRPr="00EF49AA">
        <w:rPr>
          <w:color w:val="000000"/>
          <w:spacing w:val="5"/>
        </w:rPr>
        <w:t>Мин</w:t>
      </w:r>
      <w:r>
        <w:rPr>
          <w:color w:val="000000"/>
          <w:spacing w:val="5"/>
        </w:rPr>
        <w:t>истерство</w:t>
      </w:r>
      <w:r w:rsidRPr="00EF49AA">
        <w:rPr>
          <w:color w:val="000000"/>
          <w:spacing w:val="5"/>
        </w:rPr>
        <w:t xml:space="preserve"> взаимодействует с рядом общественных организаций. В</w:t>
      </w:r>
      <w:r>
        <w:rPr>
          <w:color w:val="000000"/>
          <w:spacing w:val="5"/>
        </w:rPr>
        <w:t> </w:t>
      </w:r>
      <w:r w:rsidRPr="00EF49AA">
        <w:rPr>
          <w:color w:val="000000"/>
          <w:spacing w:val="5"/>
        </w:rPr>
        <w:t xml:space="preserve">их числе </w:t>
      </w:r>
      <w:r w:rsidRPr="00FC469F">
        <w:t>Татарстанск</w:t>
      </w:r>
      <w:r>
        <w:t>ая</w:t>
      </w:r>
      <w:r w:rsidRPr="00FC469F">
        <w:t xml:space="preserve"> республиканск</w:t>
      </w:r>
      <w:r>
        <w:t>ая</w:t>
      </w:r>
      <w:r w:rsidRPr="00FC469F">
        <w:t xml:space="preserve"> организаци</w:t>
      </w:r>
      <w:r>
        <w:t>я</w:t>
      </w:r>
      <w:r w:rsidRPr="00FC469F">
        <w:t xml:space="preserve"> </w:t>
      </w:r>
      <w:r>
        <w:t>П</w:t>
      </w:r>
      <w:r w:rsidRPr="00FC469F">
        <w:t xml:space="preserve">рофсоюза </w:t>
      </w:r>
      <w:r>
        <w:t xml:space="preserve">работников </w:t>
      </w:r>
      <w:r w:rsidRPr="00FC469F">
        <w:t>АПК РФ</w:t>
      </w:r>
      <w:r>
        <w:t>,</w:t>
      </w:r>
      <w:r w:rsidRPr="00EF49AA">
        <w:rPr>
          <w:color w:val="000000"/>
          <w:spacing w:val="5"/>
        </w:rPr>
        <w:t xml:space="preserve"> Ассоциация фермеров и крестьянских подворий Татарстана, </w:t>
      </w:r>
      <w:r>
        <w:t xml:space="preserve">РОО </w:t>
      </w:r>
      <w:r w:rsidRPr="0052241A">
        <w:t xml:space="preserve">«Аграрное молодежное объединение </w:t>
      </w:r>
      <w:r>
        <w:t>РТ</w:t>
      </w:r>
      <w:r w:rsidRPr="0052241A">
        <w:t>»</w:t>
      </w:r>
      <w:r>
        <w:t xml:space="preserve">, </w:t>
      </w:r>
      <w:r w:rsidRPr="00EF49AA">
        <w:rPr>
          <w:color w:val="000000"/>
          <w:spacing w:val="5"/>
        </w:rPr>
        <w:t>ФСО «</w:t>
      </w:r>
      <w:proofErr w:type="spellStart"/>
      <w:r w:rsidRPr="00EF49AA">
        <w:rPr>
          <w:color w:val="000000"/>
          <w:spacing w:val="5"/>
        </w:rPr>
        <w:t>Уныш</w:t>
      </w:r>
      <w:proofErr w:type="spellEnd"/>
      <w:r w:rsidRPr="00EF49AA">
        <w:rPr>
          <w:color w:val="000000"/>
          <w:spacing w:val="5"/>
        </w:rPr>
        <w:t>» и другие.</w:t>
      </w:r>
    </w:p>
    <w:p w:rsidR="009B4EFC" w:rsidRPr="00EF49AA" w:rsidRDefault="000E0F2C" w:rsidP="009E69B8">
      <w:pPr>
        <w:pStyle w:val="2"/>
        <w:tabs>
          <w:tab w:val="left" w:pos="0"/>
        </w:tabs>
        <w:spacing w:line="240" w:lineRule="auto"/>
        <w:ind w:right="26" w:firstLine="709"/>
        <w:jc w:val="both"/>
      </w:pPr>
      <w:r w:rsidRPr="00EF49AA">
        <w:rPr>
          <w:color w:val="000000"/>
        </w:rPr>
        <w:t xml:space="preserve">Министерство обеспечивает организационно-техническую поддержку Общественного совета при </w:t>
      </w:r>
      <w:proofErr w:type="gramStart"/>
      <w:r w:rsidRPr="00EF49AA">
        <w:rPr>
          <w:color w:val="000000"/>
        </w:rPr>
        <w:t>Министерстве</w:t>
      </w:r>
      <w:proofErr w:type="gramEnd"/>
      <w:r w:rsidRPr="00EF49AA">
        <w:rPr>
          <w:color w:val="000000"/>
        </w:rPr>
        <w:t xml:space="preserve"> сельского хозяйства и продовольствия Республики Татарстан</w:t>
      </w:r>
      <w:r w:rsidR="009E69B8">
        <w:rPr>
          <w:color w:val="000000"/>
        </w:rPr>
        <w:t xml:space="preserve">. </w:t>
      </w:r>
      <w:r w:rsidR="009B4EFC" w:rsidRPr="00EF49AA">
        <w:t>Представители Общественного совета участвуют в работе совещаний и заседаний коллеги</w:t>
      </w:r>
      <w:r w:rsidR="00830317" w:rsidRPr="00EF49AA">
        <w:t>и</w:t>
      </w:r>
      <w:r w:rsidR="009E69B8">
        <w:t>, р</w:t>
      </w:r>
      <w:r w:rsidR="009B4EFC" w:rsidRPr="00EF49AA">
        <w:t>аботают в составе антикоррупционной комиссии, комиссии по соблюдению требований к служебному поведению и конкурсн</w:t>
      </w:r>
      <w:r w:rsidR="007F6597">
        <w:t>ых</w:t>
      </w:r>
      <w:r w:rsidR="009B4EFC" w:rsidRPr="00EF49AA">
        <w:t xml:space="preserve"> комисси</w:t>
      </w:r>
      <w:r w:rsidR="00A53949">
        <w:t>й</w:t>
      </w:r>
      <w:r w:rsidR="009B4EFC" w:rsidRPr="00EF49AA">
        <w:t xml:space="preserve"> Министерства сельского хозяйства и продовольствия Республики Татарстан. </w:t>
      </w:r>
    </w:p>
    <w:p w:rsidR="00337616" w:rsidRPr="00EF49AA" w:rsidRDefault="00337616" w:rsidP="00595B60">
      <w:pPr>
        <w:pStyle w:val="a9"/>
        <w:ind w:firstLine="708"/>
        <w:jc w:val="both"/>
        <w:rPr>
          <w:color w:val="000000"/>
          <w:spacing w:val="5"/>
        </w:rPr>
      </w:pPr>
    </w:p>
    <w:p w:rsidR="00467798" w:rsidRPr="00A53949" w:rsidRDefault="00467798" w:rsidP="00467798">
      <w:pPr>
        <w:ind w:firstLine="709"/>
        <w:rPr>
          <w:rFonts w:eastAsiaTheme="minorHAnsi"/>
          <w:i/>
        </w:rPr>
      </w:pPr>
      <w:r w:rsidRPr="00A53949">
        <w:rPr>
          <w:rFonts w:eastAsiaTheme="minorHAnsi"/>
          <w:b/>
          <w:i/>
        </w:rPr>
        <w:t>2</w:t>
      </w:r>
      <w:r w:rsidRPr="00A53949">
        <w:rPr>
          <w:rFonts w:eastAsiaTheme="minorHAnsi"/>
          <w:b/>
          <w:i/>
          <w:u w:val="single"/>
        </w:rPr>
        <w:t>) Состояние коррупции в</w:t>
      </w:r>
      <w:r w:rsidRPr="00A53949">
        <w:rPr>
          <w:rFonts w:eastAsiaTheme="minorHAnsi"/>
          <w:i/>
        </w:rPr>
        <w:t xml:space="preserve"> </w:t>
      </w:r>
      <w:r w:rsidRPr="00A53949">
        <w:rPr>
          <w:rFonts w:eastAsiaTheme="minorHAnsi"/>
          <w:b/>
          <w:i/>
          <w:u w:val="single"/>
        </w:rPr>
        <w:t>органе</w:t>
      </w:r>
      <w:r w:rsidRPr="00A53949">
        <w:rPr>
          <w:rFonts w:eastAsiaTheme="minorHAnsi"/>
          <w:i/>
        </w:rPr>
        <w:t xml:space="preserve">* </w:t>
      </w:r>
    </w:p>
    <w:p w:rsidR="00467798" w:rsidRPr="00EF49AA" w:rsidRDefault="00467798" w:rsidP="00467798">
      <w:pPr>
        <w:ind w:firstLine="709"/>
      </w:pPr>
      <w:r w:rsidRPr="00EF49AA">
        <w:rPr>
          <w:rFonts w:eastAsiaTheme="minorHAnsi"/>
          <w:b/>
        </w:rPr>
        <w:t>А)</w:t>
      </w:r>
      <w:r w:rsidRPr="00EF49AA">
        <w:rPr>
          <w:rFonts w:eastAsiaTheme="minorHAnsi"/>
        </w:rPr>
        <w:t xml:space="preserve"> </w:t>
      </w:r>
      <w:r w:rsidRPr="00EF49AA">
        <w:t>За 20</w:t>
      </w:r>
      <w:r w:rsidR="00C905A8">
        <w:t>2</w:t>
      </w:r>
      <w:r w:rsidR="00A53949">
        <w:t>1</w:t>
      </w:r>
      <w:r w:rsidRPr="00EF49AA">
        <w:t xml:space="preserve"> год в Министерстве сельского хозяйства и продовольствия Республики Татарстан</w:t>
      </w:r>
      <w:r w:rsidR="00C905A8">
        <w:t xml:space="preserve"> </w:t>
      </w:r>
      <w:r w:rsidRPr="00EF49AA">
        <w:t xml:space="preserve">преступлений коррупционной направленности, таких как </w:t>
      </w:r>
      <w:r w:rsidRPr="00EF49AA">
        <w:lastRenderedPageBreak/>
        <w:t>взяточничество, злоупотребление должностными полномочиями, должностной подлог, использование служебного положения, не выявлено.</w:t>
      </w:r>
    </w:p>
    <w:p w:rsidR="00467798" w:rsidRPr="00EF49AA" w:rsidRDefault="00467798" w:rsidP="00467798">
      <w:pPr>
        <w:ind w:firstLine="709"/>
      </w:pPr>
      <w:r w:rsidRPr="00EF49AA">
        <w:rPr>
          <w:b/>
        </w:rPr>
        <w:t>Б)</w:t>
      </w:r>
      <w:r w:rsidRPr="00EF49AA">
        <w:t xml:space="preserve"> Сотрудники </w:t>
      </w:r>
      <w:r w:rsidR="00C905A8">
        <w:t>М</w:t>
      </w:r>
      <w:r w:rsidRPr="00EF49AA">
        <w:t>инистерства к уголовной и административной</w:t>
      </w:r>
      <w:r w:rsidRPr="00EF49AA">
        <w:rPr>
          <w:b/>
        </w:rPr>
        <w:t xml:space="preserve"> </w:t>
      </w:r>
      <w:r w:rsidRPr="00EF49AA">
        <w:t xml:space="preserve">ответственности за нарушения антикоррупционного законодательства, а также законодательства о государственной гражданской службе не привлекались. </w:t>
      </w:r>
    </w:p>
    <w:p w:rsidR="00467798" w:rsidRDefault="00467798" w:rsidP="00467798">
      <w:pPr>
        <w:ind w:firstLine="709"/>
      </w:pPr>
      <w:r w:rsidRPr="00EF49AA">
        <w:rPr>
          <w:b/>
        </w:rPr>
        <w:t>В)</w:t>
      </w:r>
      <w:r w:rsidRPr="00EF49AA">
        <w:t xml:space="preserve">  Общее количество должностей государственных гражданских служащих  в министерстве – 113, из них 7</w:t>
      </w:r>
      <w:r w:rsidR="00B27FE0">
        <w:t>5</w:t>
      </w:r>
      <w:r w:rsidRPr="00EF49AA">
        <w:t xml:space="preserve"> были </w:t>
      </w:r>
      <w:r w:rsidRPr="00EF49AA">
        <w:rPr>
          <w:rFonts w:eastAsiaTheme="minorHAnsi"/>
        </w:rPr>
        <w:t xml:space="preserve">включены в </w:t>
      </w:r>
      <w:r w:rsidRPr="00EF49AA">
        <w:t>перечень должностей государственной службы, замещение которых связано с коррупционными рисками</w:t>
      </w:r>
      <w:r w:rsidRPr="00EF49AA">
        <w:rPr>
          <w:rFonts w:eastAsiaTheme="minorHAnsi"/>
        </w:rPr>
        <w:t>.</w:t>
      </w:r>
      <w:r w:rsidRPr="00EF49AA">
        <w:t xml:space="preserve"> </w:t>
      </w:r>
    </w:p>
    <w:p w:rsidR="00337616" w:rsidRDefault="00337616" w:rsidP="00337616">
      <w:pPr>
        <w:pStyle w:val="a9"/>
        <w:ind w:firstLine="708"/>
        <w:jc w:val="both"/>
      </w:pPr>
      <w:proofErr w:type="gramStart"/>
      <w:r w:rsidRPr="00394860">
        <w:t>Переч</w:t>
      </w:r>
      <w:r>
        <w:t>е</w:t>
      </w:r>
      <w:r w:rsidRPr="00394860">
        <w:t>н</w:t>
      </w:r>
      <w:r>
        <w:t>ь</w:t>
      </w:r>
      <w:r w:rsidRPr="00394860">
        <w:t xml:space="preserve"> должностей государственной гражданской службы Республики Татарстан в аппарате Министерства сельского хозяйства и продовольствия </w:t>
      </w:r>
      <w:r>
        <w:t>РТ</w:t>
      </w:r>
      <w:r w:rsidRPr="00394860">
        <w:t>, замещение которых связано с коррупционными рисками, при замещении которых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t>, утвержден приказом</w:t>
      </w:r>
      <w:proofErr w:type="gramEnd"/>
      <w:r>
        <w:t xml:space="preserve"> Минсельхозпрода РТ </w:t>
      </w:r>
      <w:r w:rsidRPr="00394860">
        <w:t>от 21.02.2018 №</w:t>
      </w:r>
      <w:r>
        <w:t xml:space="preserve"> </w:t>
      </w:r>
      <w:r w:rsidRPr="00394860">
        <w:t>37/2-пр</w:t>
      </w:r>
      <w:r w:rsidR="007F6597">
        <w:t xml:space="preserve">. </w:t>
      </w:r>
      <w:r>
        <w:t xml:space="preserve">По итогам проведенной оценки коррупционных рисков, возникающих при реализации государственными служащими функций, приказом </w:t>
      </w:r>
      <w:r w:rsidRPr="00394860">
        <w:t>от 2</w:t>
      </w:r>
      <w:r>
        <w:t>9</w:t>
      </w:r>
      <w:r w:rsidRPr="00394860">
        <w:t>.</w:t>
      </w:r>
      <w:r>
        <w:t>1</w:t>
      </w:r>
      <w:r w:rsidRPr="00394860">
        <w:t>2.20</w:t>
      </w:r>
      <w:r>
        <w:t>20</w:t>
      </w:r>
      <w:r w:rsidRPr="00394860">
        <w:t xml:space="preserve"> №</w:t>
      </w:r>
      <w:r>
        <w:t>279</w:t>
      </w:r>
      <w:r w:rsidRPr="00394860">
        <w:t>/2-пр</w:t>
      </w:r>
      <w:r w:rsidR="007F6597">
        <w:t xml:space="preserve"> внесены изменения в Перечень</w:t>
      </w:r>
      <w:r w:rsidR="00787F8C">
        <w:t>.</w:t>
      </w:r>
      <w:r w:rsidR="00787F8C" w:rsidRPr="00394860">
        <w:t xml:space="preserve"> </w:t>
      </w:r>
      <w:r w:rsidR="00787F8C">
        <w:t xml:space="preserve">В настоящее время в указанный перечень входит 75 должностей, что составляет 66 % от общего числа госслужащих министерства. </w:t>
      </w:r>
      <w:r>
        <w:t xml:space="preserve"> По итогам оценки коррупционных рисков и с учетом предстоящих значительных изменений в штатном расписании Министерства, запланировано внесение изменений в Перечень в 1 кв.2022 года.</w:t>
      </w:r>
    </w:p>
    <w:p w:rsidR="00467798" w:rsidRDefault="00D0371C" w:rsidP="00467798">
      <w:pPr>
        <w:ind w:firstLine="709"/>
      </w:pPr>
      <w:r>
        <w:t>В</w:t>
      </w:r>
      <w:r w:rsidR="00467798" w:rsidRPr="001921CA">
        <w:t xml:space="preserve"> рамках контроля за соблюдением государственными служащими требований к служебному поведению, проведены проверочные мероприятия по </w:t>
      </w:r>
      <w:r w:rsidR="00C905A8">
        <w:t>1</w:t>
      </w:r>
      <w:r w:rsidR="00787F8C">
        <w:t> </w:t>
      </w:r>
      <w:r w:rsidR="00467798" w:rsidRPr="001921CA">
        <w:t>уведомлени</w:t>
      </w:r>
      <w:r w:rsidR="00C905A8">
        <w:t>ю</w:t>
      </w:r>
      <w:r w:rsidR="00467798" w:rsidRPr="001921CA">
        <w:t xml:space="preserve"> государственн</w:t>
      </w:r>
      <w:r w:rsidR="00C905A8">
        <w:t>ого служащего</w:t>
      </w:r>
      <w:r w:rsidR="00467798" w:rsidRPr="001921CA">
        <w:t xml:space="preserve"> о возможности возникновении личной заинтересованности при исполнении должностных обязанностей, которая может привести к конфликту интересов</w:t>
      </w:r>
      <w:r w:rsidR="00C905A8">
        <w:t xml:space="preserve">. </w:t>
      </w:r>
      <w:r w:rsidR="00467798" w:rsidRPr="00EF49AA">
        <w:t>Результаты</w:t>
      </w:r>
      <w:r w:rsidR="00C905A8">
        <w:t xml:space="preserve"> </w:t>
      </w:r>
      <w:r w:rsidR="00467798" w:rsidRPr="00EF49AA">
        <w:t xml:space="preserve">рассмотрены на заседании комиссии Министерства сельского хозяйства и продовольствия Республики Татарстан по соблюдению требований к служебному поведению государственных служащих и урегулированию конфликта интересов (далее - комиссия). </w:t>
      </w:r>
      <w:r w:rsidR="001921CA">
        <w:t xml:space="preserve"> К</w:t>
      </w:r>
      <w:r w:rsidR="00467798" w:rsidRPr="00EF49AA">
        <w:t>онтрольные мероприятия в отношении лиц</w:t>
      </w:r>
      <w:r w:rsidR="00A943AF">
        <w:t>,</w:t>
      </w:r>
      <w:r w:rsidR="00467798" w:rsidRPr="00EF49AA">
        <w:t xml:space="preserve"> представивших уведомления</w:t>
      </w:r>
      <w:r w:rsidR="001921CA">
        <w:t xml:space="preserve"> </w:t>
      </w:r>
      <w:r w:rsidR="001921CA" w:rsidRPr="00EF49AA">
        <w:t xml:space="preserve">проводятся </w:t>
      </w:r>
      <w:r w:rsidR="001921CA">
        <w:t>о</w:t>
      </w:r>
      <w:r w:rsidR="001921CA" w:rsidRPr="00EF49AA">
        <w:t>тделом аудита и антикоррупционной работы</w:t>
      </w:r>
      <w:r w:rsidR="00467798" w:rsidRPr="00EF49AA">
        <w:t>.</w:t>
      </w:r>
    </w:p>
    <w:p w:rsidR="00473108" w:rsidRDefault="00473108" w:rsidP="00467798">
      <w:pPr>
        <w:pStyle w:val="a9"/>
        <w:ind w:firstLine="709"/>
        <w:jc w:val="both"/>
        <w:rPr>
          <w:rFonts w:eastAsia="Calibri"/>
          <w:b/>
        </w:rPr>
      </w:pPr>
    </w:p>
    <w:p w:rsidR="00467798" w:rsidRPr="00FF7224" w:rsidRDefault="00467798" w:rsidP="00467798">
      <w:pPr>
        <w:pStyle w:val="a9"/>
        <w:ind w:firstLine="709"/>
        <w:jc w:val="both"/>
        <w:rPr>
          <w:rFonts w:eastAsia="Calibri"/>
        </w:rPr>
      </w:pPr>
      <w:r w:rsidRPr="00FF7224">
        <w:rPr>
          <w:rFonts w:eastAsia="Calibri"/>
          <w:b/>
        </w:rPr>
        <w:t>Г)</w:t>
      </w:r>
      <w:r w:rsidRPr="00FF7224">
        <w:rPr>
          <w:rFonts w:eastAsia="Calibri"/>
        </w:rPr>
        <w:t xml:space="preserve"> </w:t>
      </w:r>
      <w:r w:rsidR="00222F2D" w:rsidRPr="00FF7224">
        <w:t xml:space="preserve">В период с </w:t>
      </w:r>
      <w:r w:rsidR="00FF7224">
        <w:t>8</w:t>
      </w:r>
      <w:r w:rsidR="00222F2D" w:rsidRPr="00FF7224">
        <w:t xml:space="preserve"> по 2</w:t>
      </w:r>
      <w:r w:rsidR="00FF7224">
        <w:t>1</w:t>
      </w:r>
      <w:r w:rsidR="00222F2D" w:rsidRPr="00FF7224">
        <w:t xml:space="preserve"> </w:t>
      </w:r>
      <w:r w:rsidR="00FF7224">
        <w:t>но</w:t>
      </w:r>
      <w:r w:rsidR="00222F2D" w:rsidRPr="00FF7224">
        <w:t xml:space="preserve">ября </w:t>
      </w:r>
      <w:r w:rsidRPr="00FF7224">
        <w:rPr>
          <w:rFonts w:eastAsia="Calibri"/>
        </w:rPr>
        <w:t>20</w:t>
      </w:r>
      <w:r w:rsidR="000345BA" w:rsidRPr="00FF7224">
        <w:rPr>
          <w:rFonts w:eastAsia="Calibri"/>
        </w:rPr>
        <w:t>2</w:t>
      </w:r>
      <w:r w:rsidR="00787F8C" w:rsidRPr="00FF7224">
        <w:rPr>
          <w:rFonts w:eastAsia="Calibri"/>
        </w:rPr>
        <w:t>1</w:t>
      </w:r>
      <w:r w:rsidRPr="00FF7224">
        <w:rPr>
          <w:rFonts w:eastAsia="Calibri"/>
        </w:rPr>
        <w:t xml:space="preserve"> года сотрудниками</w:t>
      </w:r>
      <w:r w:rsidRPr="00EF49AA">
        <w:rPr>
          <w:rFonts w:eastAsia="Calibri"/>
        </w:rPr>
        <w:t xml:space="preserve"> Министерства проведен  опрос общественного мнения о состоянии коррупции в сфере  </w:t>
      </w:r>
      <w:r w:rsidRPr="00FF7224">
        <w:rPr>
          <w:rFonts w:eastAsia="Calibri"/>
        </w:rPr>
        <w:t xml:space="preserve">агропромышленного комплекса. В опросе приняли участие </w:t>
      </w:r>
      <w:r w:rsidR="00FF7224">
        <w:rPr>
          <w:rFonts w:eastAsia="Calibri"/>
        </w:rPr>
        <w:t>942</w:t>
      </w:r>
      <w:r w:rsidRPr="00FF7224">
        <w:rPr>
          <w:rFonts w:eastAsia="Calibri"/>
        </w:rPr>
        <w:t xml:space="preserve"> </w:t>
      </w:r>
      <w:r w:rsidR="00C625C3" w:rsidRPr="00FF7224">
        <w:rPr>
          <w:rFonts w:eastAsia="Calibri"/>
        </w:rPr>
        <w:t>респондент</w:t>
      </w:r>
      <w:r w:rsidR="00FF7224">
        <w:rPr>
          <w:rFonts w:eastAsia="Calibri"/>
        </w:rPr>
        <w:t>а</w:t>
      </w:r>
      <w:r w:rsidRPr="00FF7224">
        <w:rPr>
          <w:rFonts w:eastAsia="Calibri"/>
        </w:rPr>
        <w:t xml:space="preserve"> из числа работников АПК РТ. </w:t>
      </w:r>
    </w:p>
    <w:tbl>
      <w:tblPr>
        <w:tblStyle w:val="aa"/>
        <w:tblW w:w="9972" w:type="dxa"/>
        <w:tblInd w:w="108" w:type="dxa"/>
        <w:tblLook w:val="04A0"/>
      </w:tblPr>
      <w:tblGrid>
        <w:gridCol w:w="4671"/>
        <w:gridCol w:w="960"/>
        <w:gridCol w:w="985"/>
        <w:gridCol w:w="845"/>
        <w:gridCol w:w="844"/>
        <w:gridCol w:w="844"/>
        <w:gridCol w:w="823"/>
      </w:tblGrid>
      <w:tr w:rsidR="002B39D5" w:rsidRPr="00EF49AA" w:rsidTr="002B39D5">
        <w:tc>
          <w:tcPr>
            <w:tcW w:w="4754" w:type="dxa"/>
          </w:tcPr>
          <w:p w:rsidR="002B39D5" w:rsidRPr="00EF49AA" w:rsidRDefault="002B39D5" w:rsidP="00A61AAC">
            <w:pPr>
              <w:spacing w:line="270" w:lineRule="atLeast"/>
              <w:jc w:val="center"/>
              <w:rPr>
                <w:rFonts w:eastAsia="Times New Roman"/>
                <w:color w:val="303030"/>
                <w:lang w:eastAsia="ru-RU"/>
              </w:rPr>
            </w:pPr>
            <w:r w:rsidRPr="00EF49AA">
              <w:rPr>
                <w:rFonts w:eastAsia="Times New Roman"/>
                <w:color w:val="303030"/>
                <w:lang w:eastAsia="ru-RU"/>
              </w:rPr>
              <w:t>Количество респондентов из числа обращавшихся в Министерство сельского хозяйства и продовольствия  РТ</w:t>
            </w:r>
          </w:p>
        </w:tc>
        <w:tc>
          <w:tcPr>
            <w:tcW w:w="966" w:type="dxa"/>
          </w:tcPr>
          <w:p w:rsidR="002B39D5" w:rsidRPr="00EF49AA" w:rsidRDefault="002B39D5" w:rsidP="00A61AAC">
            <w:pPr>
              <w:spacing w:line="270" w:lineRule="atLeast"/>
              <w:ind w:right="-48"/>
              <w:jc w:val="center"/>
              <w:rPr>
                <w:rFonts w:eastAsia="Times New Roman"/>
                <w:color w:val="303030"/>
                <w:lang w:eastAsia="ru-RU"/>
              </w:rPr>
            </w:pPr>
          </w:p>
          <w:p w:rsidR="002B39D5" w:rsidRPr="00EF49AA" w:rsidRDefault="002B39D5" w:rsidP="00A61AAC">
            <w:pPr>
              <w:spacing w:line="270" w:lineRule="atLeast"/>
              <w:jc w:val="center"/>
              <w:rPr>
                <w:rFonts w:eastAsia="Times New Roman"/>
                <w:color w:val="303030"/>
                <w:lang w:eastAsia="ru-RU"/>
              </w:rPr>
            </w:pPr>
            <w:r w:rsidRPr="00EF49AA">
              <w:rPr>
                <w:rFonts w:eastAsia="Times New Roman"/>
                <w:color w:val="303030"/>
                <w:lang w:eastAsia="ru-RU"/>
              </w:rPr>
              <w:t>2016</w:t>
            </w:r>
          </w:p>
        </w:tc>
        <w:tc>
          <w:tcPr>
            <w:tcW w:w="986" w:type="dxa"/>
          </w:tcPr>
          <w:p w:rsidR="002B39D5" w:rsidRPr="00EF49AA" w:rsidRDefault="002B39D5" w:rsidP="00A61AAC">
            <w:pPr>
              <w:spacing w:line="270" w:lineRule="atLeast"/>
              <w:jc w:val="center"/>
              <w:rPr>
                <w:rFonts w:eastAsia="Times New Roman"/>
                <w:color w:val="303030"/>
                <w:lang w:eastAsia="ru-RU"/>
              </w:rPr>
            </w:pPr>
          </w:p>
          <w:p w:rsidR="002B39D5" w:rsidRPr="00EF49AA" w:rsidRDefault="002B39D5" w:rsidP="00A61AAC">
            <w:pPr>
              <w:spacing w:line="270" w:lineRule="atLeast"/>
              <w:jc w:val="center"/>
              <w:rPr>
                <w:rFonts w:eastAsia="Times New Roman"/>
                <w:color w:val="303030"/>
                <w:lang w:eastAsia="ru-RU"/>
              </w:rPr>
            </w:pPr>
            <w:r w:rsidRPr="00EF49AA">
              <w:rPr>
                <w:rFonts w:eastAsia="Times New Roman"/>
                <w:color w:val="303030"/>
                <w:lang w:eastAsia="ru-RU"/>
              </w:rPr>
              <w:t>2017</w:t>
            </w:r>
          </w:p>
        </w:tc>
        <w:tc>
          <w:tcPr>
            <w:tcW w:w="846" w:type="dxa"/>
          </w:tcPr>
          <w:p w:rsidR="002B39D5" w:rsidRDefault="002B39D5" w:rsidP="00A61AAC">
            <w:pPr>
              <w:spacing w:line="270" w:lineRule="atLeast"/>
              <w:jc w:val="center"/>
              <w:rPr>
                <w:rFonts w:eastAsia="Times New Roman"/>
                <w:color w:val="303030"/>
                <w:lang w:eastAsia="ru-RU"/>
              </w:rPr>
            </w:pPr>
          </w:p>
          <w:p w:rsidR="002B39D5" w:rsidRPr="00EF49AA" w:rsidRDefault="002B39D5" w:rsidP="007E7C00">
            <w:pPr>
              <w:spacing w:line="270" w:lineRule="atLeast"/>
              <w:jc w:val="center"/>
              <w:rPr>
                <w:rFonts w:eastAsia="Times New Roman"/>
                <w:color w:val="303030"/>
                <w:lang w:eastAsia="ru-RU"/>
              </w:rPr>
            </w:pPr>
            <w:r w:rsidRPr="00EF49AA">
              <w:rPr>
                <w:rFonts w:eastAsia="Times New Roman"/>
                <w:color w:val="303030"/>
                <w:lang w:eastAsia="ru-RU"/>
              </w:rPr>
              <w:t>201</w:t>
            </w:r>
            <w:r>
              <w:rPr>
                <w:rFonts w:eastAsia="Times New Roman"/>
                <w:color w:val="303030"/>
                <w:lang w:eastAsia="ru-RU"/>
              </w:rPr>
              <w:t>8</w:t>
            </w:r>
          </w:p>
        </w:tc>
        <w:tc>
          <w:tcPr>
            <w:tcW w:w="845" w:type="dxa"/>
          </w:tcPr>
          <w:p w:rsidR="002B39D5" w:rsidRDefault="002B39D5" w:rsidP="00A61AAC">
            <w:pPr>
              <w:spacing w:line="270" w:lineRule="atLeast"/>
              <w:jc w:val="center"/>
              <w:rPr>
                <w:rFonts w:eastAsia="Times New Roman"/>
                <w:color w:val="303030"/>
                <w:lang w:eastAsia="ru-RU"/>
              </w:rPr>
            </w:pPr>
          </w:p>
          <w:p w:rsidR="002B39D5" w:rsidRDefault="002B39D5" w:rsidP="00222F2D">
            <w:pPr>
              <w:spacing w:line="270" w:lineRule="atLeast"/>
              <w:jc w:val="center"/>
              <w:rPr>
                <w:rFonts w:eastAsia="Times New Roman"/>
                <w:color w:val="303030"/>
                <w:lang w:eastAsia="ru-RU"/>
              </w:rPr>
            </w:pPr>
            <w:r w:rsidRPr="00EF49AA">
              <w:rPr>
                <w:rFonts w:eastAsia="Times New Roman"/>
                <w:color w:val="303030"/>
                <w:lang w:eastAsia="ru-RU"/>
              </w:rPr>
              <w:t>201</w:t>
            </w:r>
            <w:r>
              <w:rPr>
                <w:rFonts w:eastAsia="Times New Roman"/>
                <w:color w:val="303030"/>
                <w:lang w:eastAsia="ru-RU"/>
              </w:rPr>
              <w:t>9</w:t>
            </w:r>
          </w:p>
        </w:tc>
        <w:tc>
          <w:tcPr>
            <w:tcW w:w="845" w:type="dxa"/>
          </w:tcPr>
          <w:p w:rsidR="002B39D5" w:rsidRDefault="002B39D5" w:rsidP="00E27C9B">
            <w:pPr>
              <w:spacing w:line="270" w:lineRule="atLeast"/>
              <w:jc w:val="center"/>
              <w:rPr>
                <w:rFonts w:eastAsia="Times New Roman"/>
                <w:color w:val="303030"/>
                <w:lang w:eastAsia="ru-RU"/>
              </w:rPr>
            </w:pPr>
          </w:p>
          <w:p w:rsidR="002B39D5" w:rsidRDefault="002B39D5" w:rsidP="00C87AE5">
            <w:pPr>
              <w:spacing w:line="270" w:lineRule="atLeast"/>
              <w:jc w:val="center"/>
              <w:rPr>
                <w:rFonts w:eastAsia="Times New Roman"/>
                <w:color w:val="303030"/>
                <w:lang w:eastAsia="ru-RU"/>
              </w:rPr>
            </w:pPr>
            <w:r w:rsidRPr="00EF49AA">
              <w:rPr>
                <w:rFonts w:eastAsia="Times New Roman"/>
                <w:color w:val="303030"/>
                <w:lang w:eastAsia="ru-RU"/>
              </w:rPr>
              <w:t>20</w:t>
            </w:r>
            <w:r>
              <w:rPr>
                <w:rFonts w:eastAsia="Times New Roman"/>
                <w:color w:val="303030"/>
                <w:lang w:eastAsia="ru-RU"/>
              </w:rPr>
              <w:t>20</w:t>
            </w:r>
          </w:p>
        </w:tc>
        <w:tc>
          <w:tcPr>
            <w:tcW w:w="730" w:type="dxa"/>
          </w:tcPr>
          <w:p w:rsidR="002B39D5" w:rsidRDefault="002B39D5" w:rsidP="00E27C9B">
            <w:pPr>
              <w:spacing w:line="270" w:lineRule="atLeast"/>
              <w:jc w:val="center"/>
              <w:rPr>
                <w:rFonts w:eastAsia="Times New Roman"/>
                <w:color w:val="303030"/>
                <w:lang w:eastAsia="ru-RU"/>
              </w:rPr>
            </w:pPr>
          </w:p>
          <w:p w:rsidR="002B39D5" w:rsidRDefault="002B39D5" w:rsidP="002B39D5">
            <w:pPr>
              <w:spacing w:line="270" w:lineRule="atLeast"/>
              <w:jc w:val="center"/>
              <w:rPr>
                <w:rFonts w:eastAsia="Times New Roman"/>
                <w:color w:val="303030"/>
                <w:lang w:eastAsia="ru-RU"/>
              </w:rPr>
            </w:pPr>
            <w:r w:rsidRPr="00EF49AA">
              <w:rPr>
                <w:rFonts w:eastAsia="Times New Roman"/>
                <w:color w:val="303030"/>
                <w:lang w:eastAsia="ru-RU"/>
              </w:rPr>
              <w:t>20</w:t>
            </w:r>
            <w:r>
              <w:rPr>
                <w:rFonts w:eastAsia="Times New Roman"/>
                <w:color w:val="303030"/>
                <w:lang w:eastAsia="ru-RU"/>
              </w:rPr>
              <w:t>21</w:t>
            </w:r>
          </w:p>
        </w:tc>
      </w:tr>
      <w:tr w:rsidR="002B39D5" w:rsidRPr="00EF49AA" w:rsidTr="002B39D5">
        <w:tc>
          <w:tcPr>
            <w:tcW w:w="4754" w:type="dxa"/>
          </w:tcPr>
          <w:p w:rsidR="002B39D5" w:rsidRPr="00EF49AA" w:rsidRDefault="002B39D5" w:rsidP="00A61AAC">
            <w:pPr>
              <w:spacing w:line="270" w:lineRule="atLeast"/>
              <w:rPr>
                <w:rFonts w:eastAsia="Times New Roman"/>
                <w:color w:val="303030"/>
                <w:lang w:eastAsia="ru-RU"/>
              </w:rPr>
            </w:pPr>
            <w:r w:rsidRPr="00EF49AA">
              <w:rPr>
                <w:rFonts w:eastAsia="Times New Roman"/>
                <w:color w:val="303030"/>
                <w:lang w:eastAsia="ru-RU"/>
              </w:rPr>
              <w:t>Всего:</w:t>
            </w:r>
          </w:p>
          <w:p w:rsidR="002B39D5" w:rsidRPr="00EF49AA" w:rsidRDefault="002B39D5" w:rsidP="00A61AAC">
            <w:pPr>
              <w:spacing w:line="270" w:lineRule="atLeast"/>
              <w:rPr>
                <w:rFonts w:eastAsia="Times New Roman"/>
                <w:color w:val="303030"/>
                <w:lang w:eastAsia="ru-RU"/>
              </w:rPr>
            </w:pPr>
            <w:r w:rsidRPr="00EF49AA">
              <w:rPr>
                <w:rFonts w:eastAsia="Times New Roman"/>
                <w:color w:val="303030"/>
                <w:lang w:eastAsia="ru-RU"/>
              </w:rPr>
              <w:t>в том числе количество обращений по направлениям:</w:t>
            </w:r>
          </w:p>
        </w:tc>
        <w:tc>
          <w:tcPr>
            <w:tcW w:w="966" w:type="dxa"/>
          </w:tcPr>
          <w:p w:rsidR="002B39D5" w:rsidRPr="00EF49AA" w:rsidRDefault="002B39D5" w:rsidP="00A61AAC">
            <w:pPr>
              <w:spacing w:line="270" w:lineRule="atLeast"/>
              <w:jc w:val="center"/>
              <w:rPr>
                <w:rFonts w:eastAsia="Times New Roman"/>
                <w:color w:val="303030"/>
                <w:lang w:eastAsia="ru-RU"/>
              </w:rPr>
            </w:pPr>
            <w:r w:rsidRPr="00EF49AA">
              <w:rPr>
                <w:rFonts w:eastAsia="Times New Roman"/>
                <w:color w:val="303030"/>
                <w:lang w:eastAsia="ru-RU"/>
              </w:rPr>
              <w:t>932</w:t>
            </w:r>
          </w:p>
          <w:p w:rsidR="002B39D5" w:rsidRPr="00EF49AA" w:rsidRDefault="002B39D5" w:rsidP="00A61AAC">
            <w:pPr>
              <w:spacing w:line="270" w:lineRule="atLeast"/>
              <w:jc w:val="center"/>
              <w:rPr>
                <w:rFonts w:eastAsia="Times New Roman"/>
                <w:color w:val="303030"/>
                <w:lang w:eastAsia="ru-RU"/>
              </w:rPr>
            </w:pPr>
            <w:r w:rsidRPr="00EF49AA">
              <w:rPr>
                <w:rFonts w:eastAsia="Times New Roman"/>
                <w:color w:val="303030"/>
                <w:lang w:eastAsia="ru-RU"/>
              </w:rPr>
              <w:t>(932)</w:t>
            </w:r>
          </w:p>
        </w:tc>
        <w:tc>
          <w:tcPr>
            <w:tcW w:w="986" w:type="dxa"/>
          </w:tcPr>
          <w:p w:rsidR="002B39D5" w:rsidRPr="00EF49AA" w:rsidRDefault="002B39D5" w:rsidP="00A61AAC">
            <w:pPr>
              <w:spacing w:line="270" w:lineRule="atLeast"/>
              <w:jc w:val="center"/>
              <w:rPr>
                <w:rFonts w:eastAsia="Times New Roman"/>
                <w:color w:val="303030"/>
                <w:lang w:eastAsia="ru-RU"/>
              </w:rPr>
            </w:pPr>
            <w:r w:rsidRPr="00EF49AA">
              <w:rPr>
                <w:rFonts w:eastAsia="Times New Roman"/>
                <w:color w:val="303030"/>
                <w:lang w:eastAsia="ru-RU"/>
              </w:rPr>
              <w:t>911*</w:t>
            </w:r>
          </w:p>
          <w:p w:rsidR="002B39D5" w:rsidRPr="00EF49AA" w:rsidRDefault="002B39D5" w:rsidP="00A61AAC">
            <w:pPr>
              <w:spacing w:line="270" w:lineRule="atLeast"/>
              <w:jc w:val="center"/>
              <w:rPr>
                <w:rFonts w:eastAsia="Times New Roman"/>
                <w:color w:val="303030"/>
                <w:lang w:eastAsia="ru-RU"/>
              </w:rPr>
            </w:pPr>
            <w:r w:rsidRPr="00EF49AA">
              <w:rPr>
                <w:rFonts w:eastAsia="Times New Roman"/>
                <w:color w:val="303030"/>
                <w:lang w:eastAsia="ru-RU"/>
              </w:rPr>
              <w:t>(1367)</w:t>
            </w:r>
          </w:p>
        </w:tc>
        <w:tc>
          <w:tcPr>
            <w:tcW w:w="846" w:type="dxa"/>
          </w:tcPr>
          <w:p w:rsidR="002B39D5" w:rsidRDefault="002B39D5" w:rsidP="00A61AAC">
            <w:pPr>
              <w:spacing w:line="270" w:lineRule="atLeast"/>
              <w:jc w:val="center"/>
              <w:rPr>
                <w:rFonts w:eastAsia="Times New Roman"/>
                <w:color w:val="303030"/>
                <w:lang w:eastAsia="ru-RU"/>
              </w:rPr>
            </w:pPr>
            <w:r>
              <w:rPr>
                <w:rFonts w:eastAsia="Times New Roman"/>
                <w:color w:val="303030"/>
                <w:lang w:eastAsia="ru-RU"/>
              </w:rPr>
              <w:t>638*</w:t>
            </w:r>
          </w:p>
          <w:p w:rsidR="002B39D5" w:rsidRPr="00EF49AA" w:rsidRDefault="002B39D5" w:rsidP="007E7C00">
            <w:pPr>
              <w:spacing w:line="270" w:lineRule="atLeast"/>
              <w:jc w:val="center"/>
              <w:rPr>
                <w:rFonts w:eastAsia="Times New Roman"/>
                <w:color w:val="303030"/>
                <w:lang w:eastAsia="ru-RU"/>
              </w:rPr>
            </w:pPr>
            <w:r>
              <w:rPr>
                <w:rFonts w:eastAsia="Times New Roman"/>
                <w:color w:val="303030"/>
                <w:lang w:eastAsia="ru-RU"/>
              </w:rPr>
              <w:t>(660</w:t>
            </w:r>
            <w:r w:rsidRPr="00EF49AA">
              <w:rPr>
                <w:rFonts w:eastAsia="Times New Roman"/>
                <w:color w:val="303030"/>
                <w:lang w:eastAsia="ru-RU"/>
              </w:rPr>
              <w:t>)</w:t>
            </w:r>
          </w:p>
        </w:tc>
        <w:tc>
          <w:tcPr>
            <w:tcW w:w="845" w:type="dxa"/>
          </w:tcPr>
          <w:p w:rsidR="002B39D5" w:rsidRDefault="002B39D5" w:rsidP="00A61AAC">
            <w:pPr>
              <w:spacing w:line="270" w:lineRule="atLeast"/>
              <w:jc w:val="center"/>
              <w:rPr>
                <w:rFonts w:eastAsia="Times New Roman"/>
                <w:color w:val="303030"/>
                <w:lang w:eastAsia="ru-RU"/>
              </w:rPr>
            </w:pPr>
            <w:r>
              <w:rPr>
                <w:rFonts w:eastAsia="Times New Roman"/>
                <w:color w:val="303030"/>
                <w:lang w:eastAsia="ru-RU"/>
              </w:rPr>
              <w:t>959</w:t>
            </w:r>
          </w:p>
          <w:p w:rsidR="002B39D5" w:rsidRDefault="002B39D5" w:rsidP="00A61AAC">
            <w:pPr>
              <w:spacing w:line="270" w:lineRule="atLeast"/>
              <w:jc w:val="center"/>
              <w:rPr>
                <w:rFonts w:eastAsia="Times New Roman"/>
                <w:color w:val="303030"/>
                <w:lang w:eastAsia="ru-RU"/>
              </w:rPr>
            </w:pPr>
            <w:r>
              <w:rPr>
                <w:rFonts w:eastAsia="Times New Roman"/>
                <w:color w:val="303030"/>
                <w:lang w:eastAsia="ru-RU"/>
              </w:rPr>
              <w:t>(959)</w:t>
            </w:r>
          </w:p>
        </w:tc>
        <w:tc>
          <w:tcPr>
            <w:tcW w:w="845" w:type="dxa"/>
          </w:tcPr>
          <w:p w:rsidR="002B39D5" w:rsidRDefault="002B39D5" w:rsidP="00A61AAC">
            <w:pPr>
              <w:spacing w:line="270" w:lineRule="atLeast"/>
              <w:jc w:val="center"/>
              <w:rPr>
                <w:rFonts w:eastAsia="Times New Roman"/>
                <w:color w:val="303030"/>
                <w:lang w:eastAsia="ru-RU"/>
              </w:rPr>
            </w:pPr>
            <w:r>
              <w:rPr>
                <w:rFonts w:eastAsia="Times New Roman"/>
                <w:color w:val="303030"/>
                <w:lang w:eastAsia="ru-RU"/>
              </w:rPr>
              <w:t>761</w:t>
            </w:r>
          </w:p>
          <w:p w:rsidR="002B39D5" w:rsidRDefault="002B39D5" w:rsidP="00A61AAC">
            <w:pPr>
              <w:spacing w:line="270" w:lineRule="atLeast"/>
              <w:jc w:val="center"/>
              <w:rPr>
                <w:rFonts w:eastAsia="Times New Roman"/>
                <w:color w:val="303030"/>
                <w:lang w:eastAsia="ru-RU"/>
              </w:rPr>
            </w:pPr>
            <w:r>
              <w:rPr>
                <w:rFonts w:eastAsia="Times New Roman"/>
                <w:color w:val="303030"/>
                <w:lang w:eastAsia="ru-RU"/>
              </w:rPr>
              <w:t>(761)</w:t>
            </w:r>
          </w:p>
        </w:tc>
        <w:tc>
          <w:tcPr>
            <w:tcW w:w="730" w:type="dxa"/>
          </w:tcPr>
          <w:p w:rsidR="002B39D5" w:rsidRDefault="002B39D5" w:rsidP="00A61AAC">
            <w:pPr>
              <w:spacing w:line="270" w:lineRule="atLeast"/>
              <w:jc w:val="center"/>
              <w:rPr>
                <w:rFonts w:eastAsia="Times New Roman"/>
                <w:color w:val="303030"/>
                <w:lang w:eastAsia="ru-RU"/>
              </w:rPr>
            </w:pPr>
            <w:r>
              <w:rPr>
                <w:rFonts w:eastAsia="Times New Roman"/>
                <w:color w:val="303030"/>
                <w:lang w:eastAsia="ru-RU"/>
              </w:rPr>
              <w:t>942</w:t>
            </w:r>
          </w:p>
          <w:p w:rsidR="002B39D5" w:rsidRDefault="002B39D5" w:rsidP="00A61AAC">
            <w:pPr>
              <w:spacing w:line="270" w:lineRule="atLeast"/>
              <w:jc w:val="center"/>
              <w:rPr>
                <w:rFonts w:eastAsia="Times New Roman"/>
                <w:color w:val="303030"/>
                <w:lang w:eastAsia="ru-RU"/>
              </w:rPr>
            </w:pPr>
            <w:r>
              <w:rPr>
                <w:rFonts w:eastAsia="Times New Roman"/>
                <w:color w:val="303030"/>
                <w:lang w:eastAsia="ru-RU"/>
              </w:rPr>
              <w:t>(942)</w:t>
            </w:r>
          </w:p>
        </w:tc>
      </w:tr>
      <w:tr w:rsidR="002B39D5" w:rsidRPr="00EF49AA" w:rsidTr="002B39D5">
        <w:tc>
          <w:tcPr>
            <w:tcW w:w="4754" w:type="dxa"/>
          </w:tcPr>
          <w:p w:rsidR="002B39D5" w:rsidRPr="00EF49AA" w:rsidRDefault="002B39D5" w:rsidP="00A61AAC">
            <w:pPr>
              <w:spacing w:line="270" w:lineRule="atLeast"/>
              <w:rPr>
                <w:rFonts w:eastAsia="Times New Roman"/>
                <w:color w:val="303030"/>
                <w:lang w:eastAsia="ru-RU"/>
              </w:rPr>
            </w:pPr>
            <w:r w:rsidRPr="00EF49AA">
              <w:rPr>
                <w:rFonts w:eastAsia="Times New Roman"/>
                <w:color w:val="303030"/>
                <w:lang w:eastAsia="ru-RU"/>
              </w:rPr>
              <w:t xml:space="preserve">Растениеводство  </w:t>
            </w:r>
          </w:p>
        </w:tc>
        <w:tc>
          <w:tcPr>
            <w:tcW w:w="966" w:type="dxa"/>
          </w:tcPr>
          <w:p w:rsidR="002B39D5" w:rsidRPr="00EF49AA" w:rsidRDefault="002B39D5" w:rsidP="00A61AAC">
            <w:pPr>
              <w:spacing w:line="270" w:lineRule="atLeast"/>
              <w:jc w:val="center"/>
              <w:rPr>
                <w:rFonts w:eastAsia="Times New Roman"/>
                <w:color w:val="303030"/>
                <w:lang w:eastAsia="ru-RU"/>
              </w:rPr>
            </w:pPr>
            <w:r w:rsidRPr="00EF49AA">
              <w:rPr>
                <w:rFonts w:eastAsia="Times New Roman"/>
                <w:color w:val="303030"/>
                <w:lang w:eastAsia="ru-RU"/>
              </w:rPr>
              <w:t>296</w:t>
            </w:r>
          </w:p>
        </w:tc>
        <w:tc>
          <w:tcPr>
            <w:tcW w:w="986" w:type="dxa"/>
          </w:tcPr>
          <w:p w:rsidR="002B39D5" w:rsidRPr="00EF49AA" w:rsidRDefault="002B39D5" w:rsidP="00A61AAC">
            <w:pPr>
              <w:spacing w:line="270" w:lineRule="atLeast"/>
              <w:jc w:val="center"/>
              <w:rPr>
                <w:rFonts w:eastAsia="Times New Roman"/>
                <w:color w:val="303030"/>
                <w:lang w:eastAsia="ru-RU"/>
              </w:rPr>
            </w:pPr>
            <w:r w:rsidRPr="00EF49AA">
              <w:rPr>
                <w:rFonts w:eastAsia="Times New Roman"/>
                <w:color w:val="303030"/>
                <w:lang w:eastAsia="ru-RU"/>
              </w:rPr>
              <w:t>321</w:t>
            </w:r>
          </w:p>
        </w:tc>
        <w:tc>
          <w:tcPr>
            <w:tcW w:w="846" w:type="dxa"/>
          </w:tcPr>
          <w:p w:rsidR="002B39D5" w:rsidRPr="00EF49AA" w:rsidRDefault="002B39D5" w:rsidP="00A61AAC">
            <w:pPr>
              <w:spacing w:line="270" w:lineRule="atLeast"/>
              <w:jc w:val="center"/>
              <w:rPr>
                <w:rFonts w:eastAsia="Times New Roman"/>
                <w:color w:val="303030"/>
                <w:lang w:eastAsia="ru-RU"/>
              </w:rPr>
            </w:pPr>
            <w:r>
              <w:rPr>
                <w:rFonts w:eastAsia="Times New Roman"/>
                <w:color w:val="303030"/>
                <w:lang w:eastAsia="ru-RU"/>
              </w:rPr>
              <w:t>191</w:t>
            </w:r>
          </w:p>
        </w:tc>
        <w:tc>
          <w:tcPr>
            <w:tcW w:w="845" w:type="dxa"/>
          </w:tcPr>
          <w:p w:rsidR="002B39D5" w:rsidRDefault="002B39D5" w:rsidP="00A61AAC">
            <w:pPr>
              <w:spacing w:line="270" w:lineRule="atLeast"/>
              <w:jc w:val="center"/>
              <w:rPr>
                <w:rFonts w:eastAsia="Times New Roman"/>
                <w:color w:val="303030"/>
                <w:lang w:eastAsia="ru-RU"/>
              </w:rPr>
            </w:pPr>
            <w:r>
              <w:rPr>
                <w:rFonts w:eastAsia="Times New Roman"/>
                <w:color w:val="303030"/>
                <w:lang w:eastAsia="ru-RU"/>
              </w:rPr>
              <w:t>288</w:t>
            </w:r>
          </w:p>
        </w:tc>
        <w:tc>
          <w:tcPr>
            <w:tcW w:w="845" w:type="dxa"/>
          </w:tcPr>
          <w:p w:rsidR="002B39D5" w:rsidRDefault="002B39D5" w:rsidP="00A61AAC">
            <w:pPr>
              <w:spacing w:line="270" w:lineRule="atLeast"/>
              <w:jc w:val="center"/>
              <w:rPr>
                <w:rFonts w:eastAsia="Times New Roman"/>
                <w:color w:val="303030"/>
                <w:lang w:eastAsia="ru-RU"/>
              </w:rPr>
            </w:pPr>
            <w:r>
              <w:rPr>
                <w:rFonts w:eastAsia="Times New Roman"/>
                <w:color w:val="303030"/>
                <w:lang w:eastAsia="ru-RU"/>
              </w:rPr>
              <w:t>234</w:t>
            </w:r>
          </w:p>
        </w:tc>
        <w:tc>
          <w:tcPr>
            <w:tcW w:w="730" w:type="dxa"/>
          </w:tcPr>
          <w:p w:rsidR="002B39D5" w:rsidRDefault="002B39D5" w:rsidP="00A61AAC">
            <w:pPr>
              <w:spacing w:line="270" w:lineRule="atLeast"/>
              <w:jc w:val="center"/>
              <w:rPr>
                <w:rFonts w:eastAsia="Times New Roman"/>
                <w:color w:val="303030"/>
                <w:lang w:eastAsia="ru-RU"/>
              </w:rPr>
            </w:pPr>
            <w:r>
              <w:rPr>
                <w:rFonts w:eastAsia="Times New Roman"/>
                <w:color w:val="303030"/>
                <w:lang w:eastAsia="ru-RU"/>
              </w:rPr>
              <w:t>288</w:t>
            </w:r>
          </w:p>
        </w:tc>
      </w:tr>
      <w:tr w:rsidR="002B39D5" w:rsidRPr="00EF49AA" w:rsidTr="002B39D5">
        <w:tc>
          <w:tcPr>
            <w:tcW w:w="4754" w:type="dxa"/>
          </w:tcPr>
          <w:p w:rsidR="002B39D5" w:rsidRPr="00EF49AA" w:rsidRDefault="002B39D5" w:rsidP="00A61AAC">
            <w:pPr>
              <w:spacing w:line="270" w:lineRule="atLeast"/>
              <w:rPr>
                <w:rFonts w:eastAsia="Times New Roman"/>
                <w:color w:val="303030"/>
                <w:lang w:eastAsia="ru-RU"/>
              </w:rPr>
            </w:pPr>
            <w:r w:rsidRPr="00EF49AA">
              <w:rPr>
                <w:rFonts w:eastAsia="Times New Roman"/>
                <w:color w:val="303030"/>
                <w:lang w:eastAsia="ru-RU"/>
              </w:rPr>
              <w:lastRenderedPageBreak/>
              <w:t>Животноводство</w:t>
            </w:r>
          </w:p>
        </w:tc>
        <w:tc>
          <w:tcPr>
            <w:tcW w:w="966" w:type="dxa"/>
          </w:tcPr>
          <w:p w:rsidR="002B39D5" w:rsidRPr="00EF49AA" w:rsidRDefault="002B39D5" w:rsidP="00A61AAC">
            <w:pPr>
              <w:spacing w:line="270" w:lineRule="atLeast"/>
              <w:jc w:val="center"/>
              <w:rPr>
                <w:rFonts w:eastAsia="Times New Roman"/>
                <w:color w:val="303030"/>
                <w:lang w:eastAsia="ru-RU"/>
              </w:rPr>
            </w:pPr>
            <w:r w:rsidRPr="00EF49AA">
              <w:rPr>
                <w:rFonts w:eastAsia="Times New Roman"/>
                <w:color w:val="303030"/>
                <w:lang w:eastAsia="ru-RU"/>
              </w:rPr>
              <w:t>314</w:t>
            </w:r>
          </w:p>
        </w:tc>
        <w:tc>
          <w:tcPr>
            <w:tcW w:w="986" w:type="dxa"/>
          </w:tcPr>
          <w:p w:rsidR="002B39D5" w:rsidRPr="00EF49AA" w:rsidRDefault="002B39D5" w:rsidP="00A61AAC">
            <w:pPr>
              <w:spacing w:line="270" w:lineRule="atLeast"/>
              <w:jc w:val="center"/>
              <w:rPr>
                <w:rFonts w:eastAsia="Times New Roman"/>
                <w:color w:val="303030"/>
                <w:lang w:eastAsia="ru-RU"/>
              </w:rPr>
            </w:pPr>
            <w:r w:rsidRPr="00EF49AA">
              <w:rPr>
                <w:rFonts w:eastAsia="Times New Roman"/>
                <w:color w:val="303030"/>
                <w:lang w:eastAsia="ru-RU"/>
              </w:rPr>
              <w:t>315</w:t>
            </w:r>
          </w:p>
        </w:tc>
        <w:tc>
          <w:tcPr>
            <w:tcW w:w="846" w:type="dxa"/>
          </w:tcPr>
          <w:p w:rsidR="002B39D5" w:rsidRPr="00EF49AA" w:rsidRDefault="002B39D5" w:rsidP="00A61AAC">
            <w:pPr>
              <w:spacing w:line="270" w:lineRule="atLeast"/>
              <w:jc w:val="center"/>
              <w:rPr>
                <w:rFonts w:eastAsia="Times New Roman"/>
                <w:color w:val="303030"/>
                <w:lang w:eastAsia="ru-RU"/>
              </w:rPr>
            </w:pPr>
            <w:r>
              <w:rPr>
                <w:rFonts w:eastAsia="Times New Roman"/>
                <w:color w:val="303030"/>
                <w:lang w:eastAsia="ru-RU"/>
              </w:rPr>
              <w:t>193</w:t>
            </w:r>
          </w:p>
        </w:tc>
        <w:tc>
          <w:tcPr>
            <w:tcW w:w="845" w:type="dxa"/>
          </w:tcPr>
          <w:p w:rsidR="002B39D5" w:rsidRDefault="002B39D5" w:rsidP="00A61AAC">
            <w:pPr>
              <w:spacing w:line="270" w:lineRule="atLeast"/>
              <w:jc w:val="center"/>
              <w:rPr>
                <w:rFonts w:eastAsia="Times New Roman"/>
                <w:color w:val="303030"/>
                <w:lang w:eastAsia="ru-RU"/>
              </w:rPr>
            </w:pPr>
            <w:r>
              <w:rPr>
                <w:rFonts w:eastAsia="Times New Roman"/>
                <w:color w:val="303030"/>
                <w:lang w:eastAsia="ru-RU"/>
              </w:rPr>
              <w:t>250</w:t>
            </w:r>
          </w:p>
        </w:tc>
        <w:tc>
          <w:tcPr>
            <w:tcW w:w="845" w:type="dxa"/>
          </w:tcPr>
          <w:p w:rsidR="002B39D5" w:rsidRDefault="002B39D5" w:rsidP="00A61AAC">
            <w:pPr>
              <w:spacing w:line="270" w:lineRule="atLeast"/>
              <w:jc w:val="center"/>
              <w:rPr>
                <w:rFonts w:eastAsia="Times New Roman"/>
                <w:color w:val="303030"/>
                <w:lang w:eastAsia="ru-RU"/>
              </w:rPr>
            </w:pPr>
            <w:r>
              <w:rPr>
                <w:rFonts w:eastAsia="Times New Roman"/>
                <w:color w:val="303030"/>
                <w:lang w:eastAsia="ru-RU"/>
              </w:rPr>
              <w:t>219</w:t>
            </w:r>
          </w:p>
        </w:tc>
        <w:tc>
          <w:tcPr>
            <w:tcW w:w="730" w:type="dxa"/>
          </w:tcPr>
          <w:p w:rsidR="002B39D5" w:rsidRDefault="002B39D5" w:rsidP="00A61AAC">
            <w:pPr>
              <w:spacing w:line="270" w:lineRule="atLeast"/>
              <w:jc w:val="center"/>
              <w:rPr>
                <w:rFonts w:eastAsia="Times New Roman"/>
                <w:color w:val="303030"/>
                <w:lang w:eastAsia="ru-RU"/>
              </w:rPr>
            </w:pPr>
            <w:r>
              <w:rPr>
                <w:rFonts w:eastAsia="Times New Roman"/>
                <w:color w:val="303030"/>
                <w:lang w:eastAsia="ru-RU"/>
              </w:rPr>
              <w:t>296</w:t>
            </w:r>
          </w:p>
        </w:tc>
      </w:tr>
      <w:tr w:rsidR="002B39D5" w:rsidRPr="00EF49AA" w:rsidTr="002B39D5">
        <w:tc>
          <w:tcPr>
            <w:tcW w:w="4754" w:type="dxa"/>
          </w:tcPr>
          <w:p w:rsidR="002B39D5" w:rsidRPr="00EF49AA" w:rsidRDefault="002B39D5" w:rsidP="00A61AAC">
            <w:pPr>
              <w:spacing w:line="270" w:lineRule="atLeast"/>
              <w:rPr>
                <w:rFonts w:eastAsia="Times New Roman"/>
                <w:color w:val="303030"/>
                <w:lang w:eastAsia="ru-RU"/>
              </w:rPr>
            </w:pPr>
            <w:r w:rsidRPr="00EF49AA">
              <w:rPr>
                <w:rFonts w:eastAsia="Times New Roman"/>
                <w:color w:val="303030"/>
                <w:lang w:eastAsia="ru-RU"/>
              </w:rPr>
              <w:t>Социальное развитие села</w:t>
            </w:r>
          </w:p>
        </w:tc>
        <w:tc>
          <w:tcPr>
            <w:tcW w:w="966" w:type="dxa"/>
          </w:tcPr>
          <w:p w:rsidR="002B39D5" w:rsidRPr="00EF49AA" w:rsidRDefault="002B39D5" w:rsidP="00A61AAC">
            <w:pPr>
              <w:spacing w:line="270" w:lineRule="atLeast"/>
              <w:jc w:val="center"/>
              <w:rPr>
                <w:rFonts w:eastAsia="Times New Roman"/>
                <w:color w:val="303030"/>
                <w:lang w:eastAsia="ru-RU"/>
              </w:rPr>
            </w:pPr>
            <w:r w:rsidRPr="00EF49AA">
              <w:rPr>
                <w:rFonts w:eastAsia="Times New Roman"/>
                <w:color w:val="303030"/>
                <w:lang w:eastAsia="ru-RU"/>
              </w:rPr>
              <w:t>161</w:t>
            </w:r>
          </w:p>
        </w:tc>
        <w:tc>
          <w:tcPr>
            <w:tcW w:w="986" w:type="dxa"/>
          </w:tcPr>
          <w:p w:rsidR="002B39D5" w:rsidRPr="00EF49AA" w:rsidRDefault="002B39D5" w:rsidP="00A61AAC">
            <w:pPr>
              <w:spacing w:line="270" w:lineRule="atLeast"/>
              <w:jc w:val="center"/>
              <w:rPr>
                <w:rFonts w:eastAsia="Times New Roman"/>
                <w:color w:val="303030"/>
                <w:lang w:eastAsia="ru-RU"/>
              </w:rPr>
            </w:pPr>
            <w:r w:rsidRPr="00EF49AA">
              <w:rPr>
                <w:rFonts w:eastAsia="Times New Roman"/>
                <w:color w:val="303030"/>
                <w:lang w:eastAsia="ru-RU"/>
              </w:rPr>
              <w:t>157</w:t>
            </w:r>
          </w:p>
        </w:tc>
        <w:tc>
          <w:tcPr>
            <w:tcW w:w="846" w:type="dxa"/>
          </w:tcPr>
          <w:p w:rsidR="002B39D5" w:rsidRPr="00EF49AA" w:rsidRDefault="002B39D5" w:rsidP="00A61AAC">
            <w:pPr>
              <w:spacing w:line="270" w:lineRule="atLeast"/>
              <w:jc w:val="center"/>
              <w:rPr>
                <w:rFonts w:eastAsia="Times New Roman"/>
                <w:color w:val="303030"/>
                <w:lang w:eastAsia="ru-RU"/>
              </w:rPr>
            </w:pPr>
            <w:r>
              <w:rPr>
                <w:rFonts w:eastAsia="Times New Roman"/>
                <w:color w:val="303030"/>
                <w:lang w:eastAsia="ru-RU"/>
              </w:rPr>
              <w:t>61</w:t>
            </w:r>
          </w:p>
        </w:tc>
        <w:tc>
          <w:tcPr>
            <w:tcW w:w="845" w:type="dxa"/>
          </w:tcPr>
          <w:p w:rsidR="002B39D5" w:rsidRDefault="002B39D5" w:rsidP="00A61AAC">
            <w:pPr>
              <w:spacing w:line="270" w:lineRule="atLeast"/>
              <w:jc w:val="center"/>
              <w:rPr>
                <w:rFonts w:eastAsia="Times New Roman"/>
                <w:color w:val="303030"/>
                <w:lang w:eastAsia="ru-RU"/>
              </w:rPr>
            </w:pPr>
            <w:r>
              <w:rPr>
                <w:rFonts w:eastAsia="Times New Roman"/>
                <w:color w:val="303030"/>
                <w:lang w:eastAsia="ru-RU"/>
              </w:rPr>
              <w:t>101</w:t>
            </w:r>
          </w:p>
        </w:tc>
        <w:tc>
          <w:tcPr>
            <w:tcW w:w="845" w:type="dxa"/>
          </w:tcPr>
          <w:p w:rsidR="002B39D5" w:rsidRDefault="002B39D5" w:rsidP="00A61AAC">
            <w:pPr>
              <w:spacing w:line="270" w:lineRule="atLeast"/>
              <w:jc w:val="center"/>
              <w:rPr>
                <w:rFonts w:eastAsia="Times New Roman"/>
                <w:color w:val="303030"/>
                <w:lang w:eastAsia="ru-RU"/>
              </w:rPr>
            </w:pPr>
            <w:r>
              <w:rPr>
                <w:rFonts w:eastAsia="Times New Roman"/>
                <w:color w:val="303030"/>
                <w:lang w:eastAsia="ru-RU"/>
              </w:rPr>
              <w:t>70</w:t>
            </w:r>
          </w:p>
        </w:tc>
        <w:tc>
          <w:tcPr>
            <w:tcW w:w="730" w:type="dxa"/>
          </w:tcPr>
          <w:p w:rsidR="002B39D5" w:rsidRDefault="002B39D5" w:rsidP="00A61AAC">
            <w:pPr>
              <w:spacing w:line="270" w:lineRule="atLeast"/>
              <w:jc w:val="center"/>
              <w:rPr>
                <w:rFonts w:eastAsia="Times New Roman"/>
                <w:color w:val="303030"/>
                <w:lang w:eastAsia="ru-RU"/>
              </w:rPr>
            </w:pPr>
            <w:r>
              <w:rPr>
                <w:rFonts w:eastAsia="Times New Roman"/>
                <w:color w:val="303030"/>
                <w:lang w:eastAsia="ru-RU"/>
              </w:rPr>
              <w:t>98</w:t>
            </w:r>
          </w:p>
        </w:tc>
      </w:tr>
      <w:tr w:rsidR="002B39D5" w:rsidRPr="00EF49AA" w:rsidTr="002B39D5">
        <w:tc>
          <w:tcPr>
            <w:tcW w:w="4754" w:type="dxa"/>
          </w:tcPr>
          <w:p w:rsidR="002B39D5" w:rsidRPr="00EF49AA" w:rsidRDefault="002B39D5" w:rsidP="00A61AAC">
            <w:pPr>
              <w:spacing w:line="270" w:lineRule="atLeast"/>
              <w:rPr>
                <w:rFonts w:eastAsia="Times New Roman"/>
                <w:color w:val="303030"/>
                <w:lang w:eastAsia="ru-RU"/>
              </w:rPr>
            </w:pPr>
            <w:r w:rsidRPr="00EF49AA">
              <w:rPr>
                <w:rFonts w:eastAsia="Times New Roman"/>
                <w:color w:val="303030"/>
                <w:lang w:eastAsia="ru-RU"/>
              </w:rPr>
              <w:t xml:space="preserve">Инженерно-техническое обеспечение АПК </w:t>
            </w:r>
          </w:p>
        </w:tc>
        <w:tc>
          <w:tcPr>
            <w:tcW w:w="966" w:type="dxa"/>
          </w:tcPr>
          <w:p w:rsidR="002B39D5" w:rsidRPr="00EF49AA" w:rsidRDefault="002B39D5" w:rsidP="00A61AAC">
            <w:pPr>
              <w:spacing w:line="270" w:lineRule="atLeast"/>
              <w:jc w:val="center"/>
              <w:rPr>
                <w:rFonts w:eastAsia="Times New Roman"/>
                <w:color w:val="303030"/>
                <w:lang w:eastAsia="ru-RU"/>
              </w:rPr>
            </w:pPr>
            <w:r w:rsidRPr="00EF49AA">
              <w:rPr>
                <w:rFonts w:eastAsia="Times New Roman"/>
                <w:color w:val="303030"/>
                <w:lang w:eastAsia="ru-RU"/>
              </w:rPr>
              <w:t>161</w:t>
            </w:r>
          </w:p>
        </w:tc>
        <w:tc>
          <w:tcPr>
            <w:tcW w:w="986" w:type="dxa"/>
          </w:tcPr>
          <w:p w:rsidR="002B39D5" w:rsidRPr="00EF49AA" w:rsidRDefault="002B39D5" w:rsidP="00A61AAC">
            <w:pPr>
              <w:spacing w:line="270" w:lineRule="atLeast"/>
              <w:jc w:val="center"/>
              <w:rPr>
                <w:rFonts w:eastAsia="Times New Roman"/>
                <w:color w:val="303030"/>
                <w:lang w:eastAsia="ru-RU"/>
              </w:rPr>
            </w:pPr>
            <w:r w:rsidRPr="00EF49AA">
              <w:rPr>
                <w:rFonts w:eastAsia="Times New Roman"/>
                <w:color w:val="303030"/>
                <w:lang w:eastAsia="ru-RU"/>
              </w:rPr>
              <w:t>219</w:t>
            </w:r>
          </w:p>
        </w:tc>
        <w:tc>
          <w:tcPr>
            <w:tcW w:w="846" w:type="dxa"/>
          </w:tcPr>
          <w:p w:rsidR="002B39D5" w:rsidRPr="00EF49AA" w:rsidRDefault="002B39D5" w:rsidP="00A61AAC">
            <w:pPr>
              <w:spacing w:line="270" w:lineRule="atLeast"/>
              <w:jc w:val="center"/>
              <w:rPr>
                <w:rFonts w:eastAsia="Times New Roman"/>
                <w:color w:val="303030"/>
                <w:lang w:eastAsia="ru-RU"/>
              </w:rPr>
            </w:pPr>
            <w:r>
              <w:rPr>
                <w:rFonts w:eastAsia="Times New Roman"/>
                <w:color w:val="303030"/>
                <w:lang w:eastAsia="ru-RU"/>
              </w:rPr>
              <w:t>96</w:t>
            </w:r>
          </w:p>
        </w:tc>
        <w:tc>
          <w:tcPr>
            <w:tcW w:w="845" w:type="dxa"/>
          </w:tcPr>
          <w:p w:rsidR="002B39D5" w:rsidRDefault="002B39D5" w:rsidP="00A61AAC">
            <w:pPr>
              <w:spacing w:line="270" w:lineRule="atLeast"/>
              <w:jc w:val="center"/>
              <w:rPr>
                <w:rFonts w:eastAsia="Times New Roman"/>
                <w:color w:val="303030"/>
                <w:lang w:eastAsia="ru-RU"/>
              </w:rPr>
            </w:pPr>
            <w:r>
              <w:rPr>
                <w:rFonts w:eastAsia="Times New Roman"/>
                <w:color w:val="303030"/>
                <w:lang w:eastAsia="ru-RU"/>
              </w:rPr>
              <w:t>139</w:t>
            </w:r>
          </w:p>
        </w:tc>
        <w:tc>
          <w:tcPr>
            <w:tcW w:w="845" w:type="dxa"/>
          </w:tcPr>
          <w:p w:rsidR="002B39D5" w:rsidRDefault="002B39D5" w:rsidP="00A61AAC">
            <w:pPr>
              <w:spacing w:line="270" w:lineRule="atLeast"/>
              <w:jc w:val="center"/>
              <w:rPr>
                <w:rFonts w:eastAsia="Times New Roman"/>
                <w:color w:val="303030"/>
                <w:lang w:eastAsia="ru-RU"/>
              </w:rPr>
            </w:pPr>
            <w:r>
              <w:rPr>
                <w:rFonts w:eastAsia="Times New Roman"/>
                <w:color w:val="303030"/>
                <w:lang w:eastAsia="ru-RU"/>
              </w:rPr>
              <w:t>134</w:t>
            </w:r>
          </w:p>
        </w:tc>
        <w:tc>
          <w:tcPr>
            <w:tcW w:w="730" w:type="dxa"/>
          </w:tcPr>
          <w:p w:rsidR="002B39D5" w:rsidRDefault="002B39D5" w:rsidP="00A61AAC">
            <w:pPr>
              <w:spacing w:line="270" w:lineRule="atLeast"/>
              <w:jc w:val="center"/>
              <w:rPr>
                <w:rFonts w:eastAsia="Times New Roman"/>
                <w:color w:val="303030"/>
                <w:lang w:eastAsia="ru-RU"/>
              </w:rPr>
            </w:pPr>
            <w:r>
              <w:rPr>
                <w:rFonts w:eastAsia="Times New Roman"/>
                <w:color w:val="303030"/>
                <w:lang w:eastAsia="ru-RU"/>
              </w:rPr>
              <w:t>135</w:t>
            </w:r>
          </w:p>
        </w:tc>
      </w:tr>
      <w:tr w:rsidR="002B39D5" w:rsidRPr="00EF49AA" w:rsidTr="002B39D5">
        <w:tc>
          <w:tcPr>
            <w:tcW w:w="4754" w:type="dxa"/>
          </w:tcPr>
          <w:p w:rsidR="002B39D5" w:rsidRPr="00EF49AA" w:rsidRDefault="002B39D5" w:rsidP="00A61AAC">
            <w:pPr>
              <w:spacing w:line="270" w:lineRule="atLeast"/>
              <w:rPr>
                <w:rFonts w:eastAsia="Times New Roman"/>
                <w:color w:val="303030"/>
                <w:lang w:eastAsia="ru-RU"/>
              </w:rPr>
            </w:pPr>
            <w:r w:rsidRPr="00EF49AA">
              <w:rPr>
                <w:rFonts w:eastAsia="Times New Roman"/>
                <w:color w:val="303030"/>
                <w:lang w:eastAsia="ru-RU"/>
              </w:rPr>
              <w:t>Развитие продовольственного рынка</w:t>
            </w:r>
          </w:p>
        </w:tc>
        <w:tc>
          <w:tcPr>
            <w:tcW w:w="966" w:type="dxa"/>
          </w:tcPr>
          <w:p w:rsidR="002B39D5" w:rsidRPr="00EF49AA" w:rsidRDefault="002B39D5" w:rsidP="00A61AAC">
            <w:pPr>
              <w:spacing w:line="270" w:lineRule="atLeast"/>
              <w:jc w:val="center"/>
              <w:rPr>
                <w:rFonts w:eastAsia="Times New Roman"/>
                <w:color w:val="303030"/>
                <w:lang w:eastAsia="ru-RU"/>
              </w:rPr>
            </w:pPr>
            <w:r w:rsidRPr="00EF49AA">
              <w:rPr>
                <w:rFonts w:eastAsia="Times New Roman"/>
                <w:color w:val="303030"/>
                <w:lang w:eastAsia="ru-RU"/>
              </w:rPr>
              <w:t>н.д.</w:t>
            </w:r>
          </w:p>
        </w:tc>
        <w:tc>
          <w:tcPr>
            <w:tcW w:w="986" w:type="dxa"/>
          </w:tcPr>
          <w:p w:rsidR="002B39D5" w:rsidRPr="00EF49AA" w:rsidRDefault="002B39D5" w:rsidP="00A61AAC">
            <w:pPr>
              <w:spacing w:line="270" w:lineRule="atLeast"/>
              <w:jc w:val="center"/>
              <w:rPr>
                <w:rFonts w:eastAsia="Times New Roman"/>
                <w:color w:val="303030"/>
                <w:lang w:eastAsia="ru-RU"/>
              </w:rPr>
            </w:pPr>
            <w:r w:rsidRPr="00EF49AA">
              <w:rPr>
                <w:rFonts w:eastAsia="Times New Roman"/>
                <w:color w:val="303030"/>
                <w:lang w:eastAsia="ru-RU"/>
              </w:rPr>
              <w:t>171</w:t>
            </w:r>
          </w:p>
        </w:tc>
        <w:tc>
          <w:tcPr>
            <w:tcW w:w="846" w:type="dxa"/>
          </w:tcPr>
          <w:p w:rsidR="002B39D5" w:rsidRPr="00EF49AA" w:rsidRDefault="002B39D5" w:rsidP="00A61AAC">
            <w:pPr>
              <w:spacing w:line="270" w:lineRule="atLeast"/>
              <w:jc w:val="center"/>
              <w:rPr>
                <w:rFonts w:eastAsia="Times New Roman"/>
                <w:color w:val="303030"/>
                <w:lang w:eastAsia="ru-RU"/>
              </w:rPr>
            </w:pPr>
            <w:r>
              <w:rPr>
                <w:rFonts w:eastAsia="Times New Roman"/>
                <w:color w:val="303030"/>
                <w:lang w:eastAsia="ru-RU"/>
              </w:rPr>
              <w:t>28</w:t>
            </w:r>
          </w:p>
        </w:tc>
        <w:tc>
          <w:tcPr>
            <w:tcW w:w="845" w:type="dxa"/>
          </w:tcPr>
          <w:p w:rsidR="002B39D5" w:rsidRDefault="002B39D5" w:rsidP="00A61AAC">
            <w:pPr>
              <w:spacing w:line="270" w:lineRule="atLeast"/>
              <w:jc w:val="center"/>
              <w:rPr>
                <w:rFonts w:eastAsia="Times New Roman"/>
                <w:color w:val="303030"/>
                <w:lang w:eastAsia="ru-RU"/>
              </w:rPr>
            </w:pPr>
            <w:r>
              <w:rPr>
                <w:rFonts w:eastAsia="Times New Roman"/>
                <w:color w:val="303030"/>
                <w:lang w:eastAsia="ru-RU"/>
              </w:rPr>
              <w:t>49</w:t>
            </w:r>
          </w:p>
        </w:tc>
        <w:tc>
          <w:tcPr>
            <w:tcW w:w="845" w:type="dxa"/>
          </w:tcPr>
          <w:p w:rsidR="002B39D5" w:rsidRDefault="002B39D5" w:rsidP="00A61AAC">
            <w:pPr>
              <w:spacing w:line="270" w:lineRule="atLeast"/>
              <w:jc w:val="center"/>
              <w:rPr>
                <w:rFonts w:eastAsia="Times New Roman"/>
                <w:color w:val="303030"/>
                <w:lang w:eastAsia="ru-RU"/>
              </w:rPr>
            </w:pPr>
            <w:r>
              <w:rPr>
                <w:rFonts w:eastAsia="Times New Roman"/>
                <w:color w:val="303030"/>
                <w:lang w:eastAsia="ru-RU"/>
              </w:rPr>
              <w:t>41</w:t>
            </w:r>
          </w:p>
        </w:tc>
        <w:tc>
          <w:tcPr>
            <w:tcW w:w="730" w:type="dxa"/>
          </w:tcPr>
          <w:p w:rsidR="002B39D5" w:rsidRDefault="002B39D5" w:rsidP="00A61AAC">
            <w:pPr>
              <w:spacing w:line="270" w:lineRule="atLeast"/>
              <w:jc w:val="center"/>
              <w:rPr>
                <w:rFonts w:eastAsia="Times New Roman"/>
                <w:color w:val="303030"/>
                <w:lang w:eastAsia="ru-RU"/>
              </w:rPr>
            </w:pPr>
            <w:r>
              <w:rPr>
                <w:rFonts w:eastAsia="Times New Roman"/>
                <w:color w:val="303030"/>
                <w:lang w:eastAsia="ru-RU"/>
              </w:rPr>
              <w:t>52</w:t>
            </w:r>
          </w:p>
        </w:tc>
      </w:tr>
      <w:tr w:rsidR="002B39D5" w:rsidRPr="00EF49AA" w:rsidTr="002B39D5">
        <w:tc>
          <w:tcPr>
            <w:tcW w:w="4754" w:type="dxa"/>
          </w:tcPr>
          <w:p w:rsidR="002B39D5" w:rsidRPr="00EF49AA" w:rsidRDefault="002B39D5" w:rsidP="00A61AAC">
            <w:pPr>
              <w:spacing w:line="270" w:lineRule="atLeast"/>
              <w:rPr>
                <w:rFonts w:eastAsia="Times New Roman"/>
                <w:color w:val="303030"/>
                <w:lang w:eastAsia="ru-RU"/>
              </w:rPr>
            </w:pPr>
            <w:r w:rsidRPr="00EF49AA">
              <w:rPr>
                <w:rFonts w:eastAsia="Times New Roman"/>
                <w:color w:val="303030"/>
                <w:lang w:eastAsia="ru-RU"/>
              </w:rPr>
              <w:t>Развитие малых форм хозяйствования</w:t>
            </w:r>
          </w:p>
        </w:tc>
        <w:tc>
          <w:tcPr>
            <w:tcW w:w="966" w:type="dxa"/>
          </w:tcPr>
          <w:p w:rsidR="002B39D5" w:rsidRPr="00EF49AA" w:rsidRDefault="002B39D5" w:rsidP="00A61AAC">
            <w:pPr>
              <w:spacing w:line="270" w:lineRule="atLeast"/>
              <w:jc w:val="center"/>
              <w:rPr>
                <w:rFonts w:eastAsia="Times New Roman"/>
                <w:color w:val="303030"/>
                <w:lang w:eastAsia="ru-RU"/>
              </w:rPr>
            </w:pPr>
            <w:r w:rsidRPr="00EF49AA">
              <w:rPr>
                <w:rFonts w:eastAsia="Times New Roman"/>
                <w:color w:val="303030"/>
                <w:lang w:eastAsia="ru-RU"/>
              </w:rPr>
              <w:t>н.д.</w:t>
            </w:r>
          </w:p>
        </w:tc>
        <w:tc>
          <w:tcPr>
            <w:tcW w:w="986" w:type="dxa"/>
          </w:tcPr>
          <w:p w:rsidR="002B39D5" w:rsidRPr="00EF49AA" w:rsidRDefault="002B39D5" w:rsidP="00A61AAC">
            <w:pPr>
              <w:spacing w:line="270" w:lineRule="atLeast"/>
              <w:jc w:val="center"/>
              <w:rPr>
                <w:rFonts w:eastAsia="Times New Roman"/>
                <w:color w:val="303030"/>
                <w:lang w:eastAsia="ru-RU"/>
              </w:rPr>
            </w:pPr>
            <w:r w:rsidRPr="00EF49AA">
              <w:rPr>
                <w:rFonts w:eastAsia="Times New Roman"/>
                <w:color w:val="303030"/>
                <w:lang w:eastAsia="ru-RU"/>
              </w:rPr>
              <w:t>184</w:t>
            </w:r>
          </w:p>
        </w:tc>
        <w:tc>
          <w:tcPr>
            <w:tcW w:w="846" w:type="dxa"/>
          </w:tcPr>
          <w:p w:rsidR="002B39D5" w:rsidRPr="00EF49AA" w:rsidRDefault="002B39D5" w:rsidP="00A61AAC">
            <w:pPr>
              <w:spacing w:line="270" w:lineRule="atLeast"/>
              <w:jc w:val="center"/>
              <w:rPr>
                <w:rFonts w:eastAsia="Times New Roman"/>
                <w:color w:val="303030"/>
                <w:lang w:eastAsia="ru-RU"/>
              </w:rPr>
            </w:pPr>
            <w:r>
              <w:rPr>
                <w:rFonts w:eastAsia="Times New Roman"/>
                <w:color w:val="303030"/>
                <w:lang w:eastAsia="ru-RU"/>
              </w:rPr>
              <w:t>91</w:t>
            </w:r>
          </w:p>
        </w:tc>
        <w:tc>
          <w:tcPr>
            <w:tcW w:w="845" w:type="dxa"/>
          </w:tcPr>
          <w:p w:rsidR="002B39D5" w:rsidRDefault="002B39D5" w:rsidP="00A61AAC">
            <w:pPr>
              <w:spacing w:line="270" w:lineRule="atLeast"/>
              <w:jc w:val="center"/>
              <w:rPr>
                <w:rFonts w:eastAsia="Times New Roman"/>
                <w:color w:val="303030"/>
                <w:lang w:eastAsia="ru-RU"/>
              </w:rPr>
            </w:pPr>
            <w:r>
              <w:rPr>
                <w:rFonts w:eastAsia="Times New Roman"/>
                <w:color w:val="303030"/>
                <w:lang w:eastAsia="ru-RU"/>
              </w:rPr>
              <w:t>133</w:t>
            </w:r>
          </w:p>
        </w:tc>
        <w:tc>
          <w:tcPr>
            <w:tcW w:w="845" w:type="dxa"/>
          </w:tcPr>
          <w:p w:rsidR="002B39D5" w:rsidRDefault="002B39D5" w:rsidP="00A61AAC">
            <w:pPr>
              <w:spacing w:line="270" w:lineRule="atLeast"/>
              <w:jc w:val="center"/>
              <w:rPr>
                <w:rFonts w:eastAsia="Times New Roman"/>
                <w:color w:val="303030"/>
                <w:lang w:eastAsia="ru-RU"/>
              </w:rPr>
            </w:pPr>
            <w:r>
              <w:rPr>
                <w:rFonts w:eastAsia="Times New Roman"/>
                <w:color w:val="303030"/>
                <w:lang w:eastAsia="ru-RU"/>
              </w:rPr>
              <w:t>105</w:t>
            </w:r>
          </w:p>
        </w:tc>
        <w:tc>
          <w:tcPr>
            <w:tcW w:w="730" w:type="dxa"/>
          </w:tcPr>
          <w:p w:rsidR="002B39D5" w:rsidRDefault="002B39D5" w:rsidP="00A61AAC">
            <w:pPr>
              <w:spacing w:line="270" w:lineRule="atLeast"/>
              <w:jc w:val="center"/>
              <w:rPr>
                <w:rFonts w:eastAsia="Times New Roman"/>
                <w:color w:val="303030"/>
                <w:lang w:eastAsia="ru-RU"/>
              </w:rPr>
            </w:pPr>
            <w:r>
              <w:rPr>
                <w:rFonts w:eastAsia="Times New Roman"/>
                <w:color w:val="303030"/>
                <w:lang w:eastAsia="ru-RU"/>
              </w:rPr>
              <w:t>113</w:t>
            </w:r>
          </w:p>
        </w:tc>
      </w:tr>
    </w:tbl>
    <w:p w:rsidR="00467798" w:rsidRPr="00EF49AA" w:rsidRDefault="00467798" w:rsidP="00467798">
      <w:pPr>
        <w:pStyle w:val="a9"/>
        <w:ind w:firstLine="709"/>
        <w:jc w:val="both"/>
        <w:rPr>
          <w:rFonts w:eastAsia="Calibri"/>
        </w:rPr>
      </w:pPr>
      <w:proofErr w:type="gramStart"/>
      <w:r w:rsidRPr="00EF49AA">
        <w:rPr>
          <w:rFonts w:eastAsia="Calibri"/>
        </w:rPr>
        <w:t xml:space="preserve">*) </w:t>
      </w:r>
      <w:proofErr w:type="spellStart"/>
      <w:r w:rsidRPr="00EF49AA">
        <w:rPr>
          <w:rFonts w:eastAsia="Calibri"/>
        </w:rPr>
        <w:t>сельхозтоваропроизводители</w:t>
      </w:r>
      <w:proofErr w:type="spellEnd"/>
      <w:r w:rsidRPr="00EF49AA">
        <w:rPr>
          <w:rFonts w:eastAsia="Calibri"/>
        </w:rPr>
        <w:t xml:space="preserve"> могут обращаться за получением средств государственной поддержки по нескольким направлениям.</w:t>
      </w:r>
      <w:proofErr w:type="gramEnd"/>
    </w:p>
    <w:p w:rsidR="00467798" w:rsidRPr="00FF7224" w:rsidRDefault="00467798" w:rsidP="00467798">
      <w:pPr>
        <w:pStyle w:val="a9"/>
        <w:ind w:firstLine="709"/>
        <w:jc w:val="both"/>
      </w:pPr>
      <w:r w:rsidRPr="00FF7224">
        <w:t>Из общего числа респондентов</w:t>
      </w:r>
      <w:r w:rsidR="00A943AF" w:rsidRPr="00FF7224">
        <w:t>,</w:t>
      </w:r>
      <w:r w:rsidRPr="00FF7224">
        <w:t xml:space="preserve"> обращавшихся в Минсельхозпрод РТ, </w:t>
      </w:r>
      <w:proofErr w:type="gramStart"/>
      <w:r w:rsidRPr="00FF7224">
        <w:t xml:space="preserve">удовлетворены полученным результатом </w:t>
      </w:r>
      <w:r w:rsidR="00DD02B4" w:rsidRPr="00FF7224">
        <w:t>90,</w:t>
      </w:r>
      <w:r w:rsidR="00FF7224">
        <w:t>2</w:t>
      </w:r>
      <w:r w:rsidR="007E7C00" w:rsidRPr="00FF7224">
        <w:t xml:space="preserve">% </w:t>
      </w:r>
      <w:r w:rsidRPr="00FF7224">
        <w:t>и неудовлетворенны</w:t>
      </w:r>
      <w:proofErr w:type="gramEnd"/>
      <w:r w:rsidRPr="00FF7224">
        <w:t xml:space="preserve"> полученным результатом  </w:t>
      </w:r>
      <w:r w:rsidR="00DD02B4" w:rsidRPr="00FF7224">
        <w:t>9,</w:t>
      </w:r>
      <w:r w:rsidR="00FF7224">
        <w:t>8</w:t>
      </w:r>
      <w:r w:rsidRPr="00FF7224">
        <w:t xml:space="preserve"> %. </w:t>
      </w:r>
    </w:p>
    <w:p w:rsidR="00467798" w:rsidRPr="00EF49AA" w:rsidRDefault="00467798" w:rsidP="00467798">
      <w:pPr>
        <w:shd w:val="clear" w:color="auto" w:fill="FFFFFF"/>
        <w:spacing w:line="270" w:lineRule="atLeast"/>
        <w:ind w:firstLine="709"/>
        <w:rPr>
          <w:rFonts w:eastAsia="Times New Roman"/>
          <w:color w:val="303030"/>
          <w:lang w:eastAsia="ru-RU"/>
        </w:rPr>
      </w:pPr>
      <w:r w:rsidRPr="00EF49AA">
        <w:rPr>
          <w:rFonts w:eastAsia="Times New Roman"/>
          <w:color w:val="303030"/>
          <w:lang w:eastAsia="ru-RU"/>
        </w:rPr>
        <w:t xml:space="preserve">Причины </w:t>
      </w:r>
      <w:proofErr w:type="gramStart"/>
      <w:r w:rsidRPr="00EF49AA">
        <w:rPr>
          <w:rFonts w:eastAsia="Times New Roman"/>
          <w:color w:val="303030"/>
          <w:lang w:eastAsia="ru-RU"/>
        </w:rPr>
        <w:t>по</w:t>
      </w:r>
      <w:proofErr w:type="gramEnd"/>
      <w:r w:rsidRPr="00EF49AA">
        <w:rPr>
          <w:rFonts w:eastAsia="Times New Roman"/>
          <w:color w:val="303030"/>
          <w:lang w:eastAsia="ru-RU"/>
        </w:rPr>
        <w:t xml:space="preserve"> которым респонденты не удовлетворенны полученными результатами обращения в Минсельхозпрод  РТ:</w:t>
      </w:r>
    </w:p>
    <w:tbl>
      <w:tblPr>
        <w:tblStyle w:val="aa"/>
        <w:tblW w:w="9923" w:type="dxa"/>
        <w:tblInd w:w="108" w:type="dxa"/>
        <w:tblLayout w:type="fixed"/>
        <w:tblLook w:val="04A0"/>
      </w:tblPr>
      <w:tblGrid>
        <w:gridCol w:w="4395"/>
        <w:gridCol w:w="992"/>
        <w:gridCol w:w="992"/>
        <w:gridCol w:w="851"/>
        <w:gridCol w:w="850"/>
        <w:gridCol w:w="851"/>
        <w:gridCol w:w="992"/>
      </w:tblGrid>
      <w:tr w:rsidR="00633E82" w:rsidRPr="00EF49AA" w:rsidTr="00E92BCD">
        <w:tc>
          <w:tcPr>
            <w:tcW w:w="4395" w:type="dxa"/>
          </w:tcPr>
          <w:p w:rsidR="00633E82" w:rsidRPr="00EF49AA" w:rsidRDefault="00633E82" w:rsidP="001F1AAD">
            <w:pPr>
              <w:spacing w:line="270" w:lineRule="atLeast"/>
              <w:ind w:right="-108"/>
              <w:jc w:val="center"/>
              <w:rPr>
                <w:rFonts w:eastAsia="Times New Roman"/>
                <w:color w:val="303030"/>
                <w:lang w:eastAsia="ru-RU"/>
              </w:rPr>
            </w:pPr>
            <w:r w:rsidRPr="00EF49AA">
              <w:rPr>
                <w:rFonts w:eastAsia="Times New Roman"/>
                <w:color w:val="303030"/>
                <w:lang w:eastAsia="ru-RU"/>
              </w:rPr>
              <w:t>Не удовлетворенные полученными результатами обращения в Министерство сельского хозяйства и продовольствия  РТ</w:t>
            </w:r>
          </w:p>
        </w:tc>
        <w:tc>
          <w:tcPr>
            <w:tcW w:w="992" w:type="dxa"/>
          </w:tcPr>
          <w:p w:rsidR="00633E82" w:rsidRPr="00EF49AA" w:rsidRDefault="00633E82" w:rsidP="00A61AAC">
            <w:pPr>
              <w:spacing w:line="270" w:lineRule="atLeast"/>
              <w:jc w:val="center"/>
              <w:rPr>
                <w:rFonts w:eastAsia="Times New Roman"/>
                <w:color w:val="303030"/>
                <w:lang w:eastAsia="ru-RU"/>
              </w:rPr>
            </w:pPr>
          </w:p>
          <w:p w:rsidR="00633E82" w:rsidRPr="00EF49AA" w:rsidRDefault="00633E82" w:rsidP="00A61AAC">
            <w:pPr>
              <w:spacing w:line="270" w:lineRule="atLeast"/>
              <w:jc w:val="center"/>
              <w:rPr>
                <w:rFonts w:eastAsia="Times New Roman"/>
                <w:color w:val="303030"/>
                <w:lang w:eastAsia="ru-RU"/>
              </w:rPr>
            </w:pPr>
            <w:r w:rsidRPr="00EF49AA">
              <w:rPr>
                <w:rFonts w:eastAsia="Times New Roman"/>
                <w:color w:val="303030"/>
                <w:lang w:eastAsia="ru-RU"/>
              </w:rPr>
              <w:t>2016</w:t>
            </w:r>
          </w:p>
        </w:tc>
        <w:tc>
          <w:tcPr>
            <w:tcW w:w="992" w:type="dxa"/>
          </w:tcPr>
          <w:p w:rsidR="00633E82" w:rsidRPr="00EF49AA" w:rsidRDefault="00633E82" w:rsidP="00A61AAC">
            <w:pPr>
              <w:spacing w:line="270" w:lineRule="atLeast"/>
              <w:jc w:val="center"/>
              <w:rPr>
                <w:rFonts w:eastAsia="Times New Roman"/>
                <w:color w:val="303030"/>
                <w:lang w:eastAsia="ru-RU"/>
              </w:rPr>
            </w:pPr>
          </w:p>
          <w:p w:rsidR="00633E82" w:rsidRPr="00EF49AA" w:rsidRDefault="00633E82" w:rsidP="00A61AAC">
            <w:pPr>
              <w:spacing w:line="270" w:lineRule="atLeast"/>
              <w:jc w:val="center"/>
              <w:rPr>
                <w:rFonts w:eastAsia="Times New Roman"/>
                <w:color w:val="303030"/>
                <w:lang w:eastAsia="ru-RU"/>
              </w:rPr>
            </w:pPr>
            <w:r w:rsidRPr="00EF49AA">
              <w:rPr>
                <w:rFonts w:eastAsia="Times New Roman"/>
                <w:color w:val="303030"/>
                <w:lang w:eastAsia="ru-RU"/>
              </w:rPr>
              <w:t>2017</w:t>
            </w:r>
          </w:p>
        </w:tc>
        <w:tc>
          <w:tcPr>
            <w:tcW w:w="851" w:type="dxa"/>
          </w:tcPr>
          <w:p w:rsidR="00633E82" w:rsidRPr="00EF49AA" w:rsidRDefault="00633E82" w:rsidP="00633E82">
            <w:pPr>
              <w:spacing w:line="270" w:lineRule="atLeast"/>
              <w:ind w:left="-108" w:right="-108"/>
              <w:jc w:val="center"/>
              <w:rPr>
                <w:rFonts w:eastAsia="Times New Roman"/>
                <w:color w:val="303030"/>
                <w:lang w:eastAsia="ru-RU"/>
              </w:rPr>
            </w:pPr>
          </w:p>
          <w:p w:rsidR="00633E82" w:rsidRPr="00EF49AA" w:rsidRDefault="00633E82" w:rsidP="00633E82">
            <w:pPr>
              <w:spacing w:line="270" w:lineRule="atLeast"/>
              <w:ind w:left="-108" w:right="-108"/>
              <w:jc w:val="center"/>
              <w:rPr>
                <w:rFonts w:eastAsia="Times New Roman"/>
                <w:color w:val="303030"/>
                <w:lang w:eastAsia="ru-RU"/>
              </w:rPr>
            </w:pPr>
            <w:r w:rsidRPr="00EF49AA">
              <w:rPr>
                <w:rFonts w:eastAsia="Times New Roman"/>
                <w:color w:val="303030"/>
                <w:lang w:eastAsia="ru-RU"/>
              </w:rPr>
              <w:t>201</w:t>
            </w:r>
            <w:r>
              <w:rPr>
                <w:rFonts w:eastAsia="Times New Roman"/>
                <w:color w:val="303030"/>
                <w:lang w:eastAsia="ru-RU"/>
              </w:rPr>
              <w:t>8</w:t>
            </w:r>
          </w:p>
        </w:tc>
        <w:tc>
          <w:tcPr>
            <w:tcW w:w="850" w:type="dxa"/>
          </w:tcPr>
          <w:p w:rsidR="00633E82" w:rsidRDefault="00633E82" w:rsidP="00411D53">
            <w:pPr>
              <w:spacing w:line="270" w:lineRule="atLeast"/>
              <w:ind w:left="-109"/>
              <w:jc w:val="center"/>
              <w:rPr>
                <w:rFonts w:eastAsia="Times New Roman"/>
                <w:color w:val="303030"/>
                <w:lang w:eastAsia="ru-RU"/>
              </w:rPr>
            </w:pPr>
          </w:p>
          <w:p w:rsidR="00633E82" w:rsidRPr="00EF49AA" w:rsidRDefault="00633E82" w:rsidP="00411D53">
            <w:pPr>
              <w:spacing w:line="270" w:lineRule="atLeast"/>
              <w:ind w:left="-109"/>
              <w:jc w:val="center"/>
              <w:rPr>
                <w:rFonts w:eastAsia="Times New Roman"/>
                <w:color w:val="303030"/>
                <w:lang w:eastAsia="ru-RU"/>
              </w:rPr>
            </w:pPr>
            <w:r>
              <w:rPr>
                <w:rFonts w:eastAsia="Times New Roman"/>
                <w:color w:val="303030"/>
                <w:lang w:eastAsia="ru-RU"/>
              </w:rPr>
              <w:t>2019</w:t>
            </w:r>
          </w:p>
        </w:tc>
        <w:tc>
          <w:tcPr>
            <w:tcW w:w="851" w:type="dxa"/>
          </w:tcPr>
          <w:p w:rsidR="00633E82" w:rsidRDefault="00633E82" w:rsidP="00411D53">
            <w:pPr>
              <w:spacing w:line="270" w:lineRule="atLeast"/>
              <w:ind w:left="-109"/>
              <w:jc w:val="center"/>
              <w:rPr>
                <w:rFonts w:eastAsia="Times New Roman"/>
                <w:color w:val="303030"/>
                <w:lang w:eastAsia="ru-RU"/>
              </w:rPr>
            </w:pPr>
          </w:p>
          <w:p w:rsidR="00633E82" w:rsidRDefault="00633E82" w:rsidP="00C87AE5">
            <w:pPr>
              <w:spacing w:line="270" w:lineRule="atLeast"/>
              <w:ind w:left="-109"/>
              <w:jc w:val="center"/>
              <w:rPr>
                <w:rFonts w:eastAsia="Times New Roman"/>
                <w:color w:val="303030"/>
                <w:lang w:eastAsia="ru-RU"/>
              </w:rPr>
            </w:pPr>
            <w:r>
              <w:rPr>
                <w:rFonts w:eastAsia="Times New Roman"/>
                <w:color w:val="303030"/>
                <w:lang w:eastAsia="ru-RU"/>
              </w:rPr>
              <w:t>2020</w:t>
            </w:r>
          </w:p>
        </w:tc>
        <w:tc>
          <w:tcPr>
            <w:tcW w:w="992" w:type="dxa"/>
          </w:tcPr>
          <w:p w:rsidR="00633E82" w:rsidRDefault="00633E82" w:rsidP="00411D53">
            <w:pPr>
              <w:spacing w:line="270" w:lineRule="atLeast"/>
              <w:ind w:left="-109"/>
              <w:jc w:val="center"/>
              <w:rPr>
                <w:rFonts w:eastAsia="Times New Roman"/>
                <w:color w:val="303030"/>
                <w:lang w:eastAsia="ru-RU"/>
              </w:rPr>
            </w:pPr>
          </w:p>
          <w:p w:rsidR="00633E82" w:rsidRDefault="00633E82" w:rsidP="00411D53">
            <w:pPr>
              <w:spacing w:line="270" w:lineRule="atLeast"/>
              <w:ind w:left="-109"/>
              <w:jc w:val="center"/>
              <w:rPr>
                <w:rFonts w:eastAsia="Times New Roman"/>
                <w:color w:val="303030"/>
                <w:lang w:eastAsia="ru-RU"/>
              </w:rPr>
            </w:pPr>
            <w:r w:rsidRPr="00633E82">
              <w:rPr>
                <w:rFonts w:eastAsia="Times New Roman"/>
                <w:color w:val="303030"/>
                <w:lang w:eastAsia="ru-RU"/>
              </w:rPr>
              <w:t>202</w:t>
            </w:r>
            <w:r>
              <w:rPr>
                <w:rFonts w:eastAsia="Times New Roman"/>
                <w:color w:val="303030"/>
                <w:lang w:eastAsia="ru-RU"/>
              </w:rPr>
              <w:t>1</w:t>
            </w:r>
          </w:p>
        </w:tc>
      </w:tr>
      <w:tr w:rsidR="00633E82" w:rsidRPr="00EF49AA" w:rsidTr="00E92BCD">
        <w:tc>
          <w:tcPr>
            <w:tcW w:w="4395" w:type="dxa"/>
          </w:tcPr>
          <w:p w:rsidR="00633E82" w:rsidRPr="00EF49AA" w:rsidRDefault="00633E82" w:rsidP="001F1AAD">
            <w:pPr>
              <w:spacing w:line="270" w:lineRule="atLeast"/>
              <w:ind w:right="-108"/>
              <w:rPr>
                <w:rFonts w:eastAsia="Times New Roman"/>
                <w:color w:val="303030"/>
                <w:lang w:eastAsia="ru-RU"/>
              </w:rPr>
            </w:pPr>
            <w:r w:rsidRPr="00EF49AA">
              <w:rPr>
                <w:rFonts w:eastAsia="Times New Roman"/>
                <w:color w:val="303030"/>
                <w:lang w:eastAsia="ru-RU"/>
              </w:rPr>
              <w:t xml:space="preserve">Всего (доля от общего числа обращений, </w:t>
            </w:r>
            <w:proofErr w:type="gramStart"/>
            <w:r w:rsidRPr="00EF49AA">
              <w:rPr>
                <w:rFonts w:eastAsia="Times New Roman"/>
                <w:color w:val="303030"/>
                <w:lang w:eastAsia="ru-RU"/>
              </w:rPr>
              <w:t>в</w:t>
            </w:r>
            <w:proofErr w:type="gramEnd"/>
            <w:r w:rsidRPr="00EF49AA">
              <w:rPr>
                <w:rFonts w:eastAsia="Times New Roman"/>
                <w:color w:val="303030"/>
                <w:lang w:eastAsia="ru-RU"/>
              </w:rPr>
              <w:t xml:space="preserve"> %):</w:t>
            </w:r>
          </w:p>
          <w:p w:rsidR="00633E82" w:rsidRPr="00EF49AA" w:rsidRDefault="00633E82" w:rsidP="001F1AAD">
            <w:pPr>
              <w:spacing w:line="270" w:lineRule="atLeast"/>
              <w:ind w:right="-108"/>
              <w:rPr>
                <w:rFonts w:eastAsia="Times New Roman"/>
                <w:color w:val="303030"/>
                <w:lang w:eastAsia="ru-RU"/>
              </w:rPr>
            </w:pPr>
            <w:r w:rsidRPr="00EF49AA">
              <w:rPr>
                <w:rFonts w:eastAsia="Times New Roman"/>
                <w:color w:val="303030"/>
                <w:lang w:eastAsia="ru-RU"/>
              </w:rPr>
              <w:t>в том числе по следующим причинам</w:t>
            </w:r>
            <w:r>
              <w:rPr>
                <w:rFonts w:eastAsia="Times New Roman"/>
                <w:color w:val="303030"/>
                <w:lang w:eastAsia="ru-RU"/>
              </w:rPr>
              <w:t>:</w:t>
            </w:r>
          </w:p>
        </w:tc>
        <w:tc>
          <w:tcPr>
            <w:tcW w:w="992" w:type="dxa"/>
          </w:tcPr>
          <w:p w:rsidR="00633E82" w:rsidRPr="00EF49AA" w:rsidRDefault="00633E82" w:rsidP="00A61AAC">
            <w:pPr>
              <w:spacing w:line="270" w:lineRule="atLeast"/>
              <w:jc w:val="center"/>
              <w:rPr>
                <w:rFonts w:eastAsia="Times New Roman"/>
                <w:color w:val="303030"/>
                <w:lang w:eastAsia="ru-RU"/>
              </w:rPr>
            </w:pPr>
            <w:r w:rsidRPr="00EF49AA">
              <w:rPr>
                <w:rFonts w:eastAsia="Times New Roman"/>
                <w:color w:val="303030"/>
                <w:lang w:eastAsia="ru-RU"/>
              </w:rPr>
              <w:t>119</w:t>
            </w:r>
          </w:p>
          <w:p w:rsidR="00633E82" w:rsidRPr="00EF49AA" w:rsidRDefault="00633E82" w:rsidP="00633E82">
            <w:pPr>
              <w:spacing w:line="270" w:lineRule="atLeast"/>
              <w:jc w:val="center"/>
              <w:rPr>
                <w:rFonts w:eastAsia="Times New Roman"/>
                <w:color w:val="303030"/>
                <w:lang w:eastAsia="ru-RU"/>
              </w:rPr>
            </w:pPr>
            <w:r w:rsidRPr="00EF49AA">
              <w:rPr>
                <w:rFonts w:eastAsia="Times New Roman"/>
                <w:color w:val="303030"/>
                <w:lang w:eastAsia="ru-RU"/>
              </w:rPr>
              <w:t>12,8%</w:t>
            </w:r>
          </w:p>
        </w:tc>
        <w:tc>
          <w:tcPr>
            <w:tcW w:w="992" w:type="dxa"/>
          </w:tcPr>
          <w:p w:rsidR="00633E82" w:rsidRPr="00EF49AA" w:rsidRDefault="00633E82" w:rsidP="00A61AAC">
            <w:pPr>
              <w:spacing w:line="270" w:lineRule="atLeast"/>
              <w:jc w:val="center"/>
              <w:rPr>
                <w:rFonts w:eastAsia="Times New Roman"/>
                <w:color w:val="303030"/>
                <w:lang w:eastAsia="ru-RU"/>
              </w:rPr>
            </w:pPr>
            <w:r w:rsidRPr="00EF49AA">
              <w:rPr>
                <w:rFonts w:eastAsia="Times New Roman"/>
                <w:color w:val="303030"/>
                <w:lang w:eastAsia="ru-RU"/>
              </w:rPr>
              <w:t>152</w:t>
            </w:r>
          </w:p>
          <w:p w:rsidR="00633E82" w:rsidRPr="00EF49AA" w:rsidRDefault="00633E82" w:rsidP="00633E82">
            <w:pPr>
              <w:spacing w:line="270" w:lineRule="atLeast"/>
              <w:jc w:val="center"/>
              <w:rPr>
                <w:rFonts w:eastAsia="Times New Roman"/>
                <w:color w:val="303030"/>
                <w:lang w:eastAsia="ru-RU"/>
              </w:rPr>
            </w:pPr>
            <w:r w:rsidRPr="00EF49AA">
              <w:rPr>
                <w:rFonts w:eastAsia="Times New Roman"/>
                <w:color w:val="303030"/>
                <w:lang w:eastAsia="ru-RU"/>
              </w:rPr>
              <w:t>11%</w:t>
            </w:r>
          </w:p>
        </w:tc>
        <w:tc>
          <w:tcPr>
            <w:tcW w:w="851" w:type="dxa"/>
          </w:tcPr>
          <w:p w:rsidR="00633E82" w:rsidRDefault="00633E82" w:rsidP="00633E82">
            <w:pPr>
              <w:spacing w:line="270" w:lineRule="atLeast"/>
              <w:ind w:left="-108" w:right="-108"/>
              <w:jc w:val="center"/>
              <w:rPr>
                <w:rFonts w:eastAsia="Times New Roman"/>
                <w:color w:val="303030"/>
                <w:lang w:eastAsia="ru-RU"/>
              </w:rPr>
            </w:pPr>
            <w:r>
              <w:rPr>
                <w:rFonts w:eastAsia="Times New Roman"/>
                <w:color w:val="303030"/>
                <w:lang w:eastAsia="ru-RU"/>
              </w:rPr>
              <w:t>78</w:t>
            </w:r>
          </w:p>
          <w:p w:rsidR="00633E82" w:rsidRPr="00EF49AA" w:rsidRDefault="00633E82" w:rsidP="00633E82">
            <w:pPr>
              <w:spacing w:line="270" w:lineRule="atLeast"/>
              <w:ind w:left="-108" w:right="-108"/>
              <w:jc w:val="center"/>
              <w:rPr>
                <w:rFonts w:eastAsia="Times New Roman"/>
                <w:color w:val="303030"/>
                <w:lang w:eastAsia="ru-RU"/>
              </w:rPr>
            </w:pPr>
            <w:r>
              <w:rPr>
                <w:rFonts w:eastAsia="Times New Roman"/>
                <w:color w:val="303030"/>
                <w:lang w:eastAsia="ru-RU"/>
              </w:rPr>
              <w:t>11,8%</w:t>
            </w:r>
          </w:p>
        </w:tc>
        <w:tc>
          <w:tcPr>
            <w:tcW w:w="850" w:type="dxa"/>
          </w:tcPr>
          <w:p w:rsidR="00633E82" w:rsidRDefault="00633E82" w:rsidP="00411D53">
            <w:pPr>
              <w:spacing w:line="270" w:lineRule="atLeast"/>
              <w:ind w:left="-109" w:right="-108"/>
              <w:jc w:val="center"/>
              <w:rPr>
                <w:rFonts w:eastAsia="Times New Roman"/>
                <w:color w:val="303030"/>
                <w:lang w:eastAsia="ru-RU"/>
              </w:rPr>
            </w:pPr>
            <w:r>
              <w:rPr>
                <w:rFonts w:eastAsia="Times New Roman"/>
                <w:color w:val="303030"/>
                <w:lang w:eastAsia="ru-RU"/>
              </w:rPr>
              <w:t>111</w:t>
            </w:r>
          </w:p>
          <w:p w:rsidR="00633E82" w:rsidRPr="00EF49AA" w:rsidRDefault="00633E82" w:rsidP="00633E82">
            <w:pPr>
              <w:spacing w:line="270" w:lineRule="atLeast"/>
              <w:ind w:left="-109" w:right="-108"/>
              <w:jc w:val="center"/>
              <w:rPr>
                <w:rFonts w:eastAsia="Times New Roman"/>
                <w:color w:val="303030"/>
                <w:lang w:eastAsia="ru-RU"/>
              </w:rPr>
            </w:pPr>
            <w:r>
              <w:rPr>
                <w:rFonts w:eastAsia="Times New Roman"/>
                <w:color w:val="303030"/>
                <w:lang w:eastAsia="ru-RU"/>
              </w:rPr>
              <w:t>11,6%</w:t>
            </w:r>
          </w:p>
        </w:tc>
        <w:tc>
          <w:tcPr>
            <w:tcW w:w="851" w:type="dxa"/>
          </w:tcPr>
          <w:p w:rsidR="00633E82" w:rsidRDefault="00633E82" w:rsidP="00E27C9B">
            <w:pPr>
              <w:spacing w:line="270" w:lineRule="atLeast"/>
              <w:ind w:left="-109" w:right="-108"/>
              <w:jc w:val="center"/>
              <w:rPr>
                <w:rFonts w:eastAsia="Times New Roman"/>
                <w:color w:val="303030"/>
                <w:lang w:eastAsia="ru-RU"/>
              </w:rPr>
            </w:pPr>
            <w:r>
              <w:rPr>
                <w:rFonts w:eastAsia="Times New Roman"/>
                <w:color w:val="303030"/>
                <w:lang w:eastAsia="ru-RU"/>
              </w:rPr>
              <w:t>72</w:t>
            </w:r>
          </w:p>
          <w:p w:rsidR="00633E82" w:rsidRPr="00EF49AA" w:rsidRDefault="00633E82" w:rsidP="00633E82">
            <w:pPr>
              <w:spacing w:line="270" w:lineRule="atLeast"/>
              <w:ind w:left="-109" w:right="-108"/>
              <w:jc w:val="center"/>
              <w:rPr>
                <w:rFonts w:eastAsia="Times New Roman"/>
                <w:color w:val="303030"/>
                <w:lang w:eastAsia="ru-RU"/>
              </w:rPr>
            </w:pPr>
            <w:r>
              <w:rPr>
                <w:rFonts w:eastAsia="Times New Roman"/>
                <w:color w:val="303030"/>
                <w:lang w:eastAsia="ru-RU"/>
              </w:rPr>
              <w:t>9,4%</w:t>
            </w:r>
          </w:p>
        </w:tc>
        <w:tc>
          <w:tcPr>
            <w:tcW w:w="992" w:type="dxa"/>
          </w:tcPr>
          <w:p w:rsidR="00633E82" w:rsidRDefault="00633E82" w:rsidP="00E27C9B">
            <w:pPr>
              <w:spacing w:line="270" w:lineRule="atLeast"/>
              <w:ind w:left="-109" w:right="-108"/>
              <w:jc w:val="center"/>
              <w:rPr>
                <w:rFonts w:eastAsia="Times New Roman"/>
                <w:color w:val="303030"/>
                <w:lang w:eastAsia="ru-RU"/>
              </w:rPr>
            </w:pPr>
            <w:r>
              <w:rPr>
                <w:rFonts w:eastAsia="Times New Roman"/>
                <w:color w:val="303030"/>
                <w:lang w:eastAsia="ru-RU"/>
              </w:rPr>
              <w:t>93</w:t>
            </w:r>
          </w:p>
          <w:p w:rsidR="00633E82" w:rsidRDefault="00633E82" w:rsidP="00E27C9B">
            <w:pPr>
              <w:spacing w:line="270" w:lineRule="atLeast"/>
              <w:ind w:left="-109" w:right="-108"/>
              <w:jc w:val="center"/>
              <w:rPr>
                <w:rFonts w:eastAsia="Times New Roman"/>
                <w:color w:val="303030"/>
                <w:lang w:eastAsia="ru-RU"/>
              </w:rPr>
            </w:pPr>
            <w:r>
              <w:rPr>
                <w:rFonts w:eastAsia="Times New Roman"/>
                <w:color w:val="303030"/>
                <w:lang w:eastAsia="ru-RU"/>
              </w:rPr>
              <w:t>9,8%</w:t>
            </w:r>
          </w:p>
        </w:tc>
      </w:tr>
      <w:tr w:rsidR="00633E82" w:rsidRPr="00EF49AA" w:rsidTr="00E92BCD">
        <w:tc>
          <w:tcPr>
            <w:tcW w:w="4395" w:type="dxa"/>
          </w:tcPr>
          <w:p w:rsidR="00633E82" w:rsidRPr="00EF49AA" w:rsidRDefault="00633E82" w:rsidP="001F1AAD">
            <w:pPr>
              <w:spacing w:line="270" w:lineRule="atLeast"/>
              <w:ind w:right="-108"/>
              <w:rPr>
                <w:rFonts w:eastAsia="Times New Roman"/>
                <w:color w:val="303030"/>
                <w:lang w:eastAsia="ru-RU"/>
              </w:rPr>
            </w:pPr>
            <w:r w:rsidRPr="00EF49AA">
              <w:rPr>
                <w:rFonts w:eastAsia="Times New Roman"/>
                <w:color w:val="303030"/>
                <w:lang w:eastAsia="ru-RU"/>
              </w:rPr>
              <w:t>отсутствие результата</w:t>
            </w:r>
          </w:p>
        </w:tc>
        <w:tc>
          <w:tcPr>
            <w:tcW w:w="992" w:type="dxa"/>
          </w:tcPr>
          <w:p w:rsidR="00633E82" w:rsidRPr="00EF49AA" w:rsidRDefault="00633E82" w:rsidP="00A61AAC">
            <w:pPr>
              <w:spacing w:line="270" w:lineRule="atLeast"/>
              <w:jc w:val="center"/>
              <w:rPr>
                <w:rFonts w:eastAsia="Times New Roman"/>
                <w:color w:val="303030"/>
                <w:lang w:eastAsia="ru-RU"/>
              </w:rPr>
            </w:pPr>
            <w:r w:rsidRPr="00EF49AA">
              <w:rPr>
                <w:rFonts w:eastAsia="Times New Roman"/>
                <w:color w:val="303030"/>
                <w:lang w:eastAsia="ru-RU"/>
              </w:rPr>
              <w:t>15</w:t>
            </w:r>
          </w:p>
          <w:p w:rsidR="00633E82" w:rsidRPr="00EF49AA" w:rsidRDefault="00633E82" w:rsidP="00A61AAC">
            <w:pPr>
              <w:spacing w:line="270" w:lineRule="atLeast"/>
              <w:jc w:val="center"/>
              <w:rPr>
                <w:rFonts w:eastAsia="Times New Roman"/>
                <w:color w:val="303030"/>
                <w:lang w:eastAsia="ru-RU"/>
              </w:rPr>
            </w:pPr>
            <w:r w:rsidRPr="00EF49AA">
              <w:rPr>
                <w:rFonts w:eastAsia="Times New Roman"/>
                <w:color w:val="303030"/>
                <w:lang w:eastAsia="ru-RU"/>
              </w:rPr>
              <w:t>1,61%</w:t>
            </w:r>
          </w:p>
        </w:tc>
        <w:tc>
          <w:tcPr>
            <w:tcW w:w="992" w:type="dxa"/>
          </w:tcPr>
          <w:p w:rsidR="00633E82" w:rsidRPr="00EF49AA" w:rsidRDefault="00633E82" w:rsidP="00A61AAC">
            <w:pPr>
              <w:spacing w:line="270" w:lineRule="atLeast"/>
              <w:jc w:val="center"/>
              <w:rPr>
                <w:rFonts w:eastAsia="Times New Roman"/>
                <w:color w:val="303030"/>
                <w:lang w:eastAsia="ru-RU"/>
              </w:rPr>
            </w:pPr>
            <w:r w:rsidRPr="00EF49AA">
              <w:rPr>
                <w:rFonts w:eastAsia="Times New Roman"/>
                <w:color w:val="303030"/>
                <w:lang w:eastAsia="ru-RU"/>
              </w:rPr>
              <w:t>9</w:t>
            </w:r>
          </w:p>
          <w:p w:rsidR="00633E82" w:rsidRPr="00EF49AA" w:rsidRDefault="00633E82" w:rsidP="00A61AAC">
            <w:pPr>
              <w:spacing w:line="270" w:lineRule="atLeast"/>
              <w:jc w:val="center"/>
              <w:rPr>
                <w:rFonts w:eastAsia="Times New Roman"/>
                <w:color w:val="303030"/>
                <w:lang w:eastAsia="ru-RU"/>
              </w:rPr>
            </w:pPr>
            <w:r w:rsidRPr="00EF49AA">
              <w:rPr>
                <w:rFonts w:eastAsia="Times New Roman"/>
                <w:color w:val="303030"/>
                <w:lang w:eastAsia="ru-RU"/>
              </w:rPr>
              <w:t>0,66%</w:t>
            </w:r>
          </w:p>
        </w:tc>
        <w:tc>
          <w:tcPr>
            <w:tcW w:w="851" w:type="dxa"/>
          </w:tcPr>
          <w:p w:rsidR="00633E82" w:rsidRDefault="00633E82" w:rsidP="00633E82">
            <w:pPr>
              <w:spacing w:line="270" w:lineRule="atLeast"/>
              <w:ind w:left="-108" w:right="-108"/>
              <w:jc w:val="center"/>
              <w:rPr>
                <w:rFonts w:eastAsia="Times New Roman"/>
                <w:color w:val="303030"/>
                <w:lang w:eastAsia="ru-RU"/>
              </w:rPr>
            </w:pPr>
            <w:r>
              <w:rPr>
                <w:rFonts w:eastAsia="Times New Roman"/>
                <w:color w:val="303030"/>
                <w:lang w:eastAsia="ru-RU"/>
              </w:rPr>
              <w:t>0</w:t>
            </w:r>
          </w:p>
          <w:p w:rsidR="00633E82" w:rsidRPr="00EF49AA" w:rsidRDefault="00633E82" w:rsidP="00633E82">
            <w:pPr>
              <w:spacing w:line="270" w:lineRule="atLeast"/>
              <w:ind w:left="-108" w:right="-108"/>
              <w:jc w:val="center"/>
              <w:rPr>
                <w:rFonts w:eastAsia="Times New Roman"/>
                <w:color w:val="303030"/>
                <w:lang w:eastAsia="ru-RU"/>
              </w:rPr>
            </w:pPr>
            <w:r>
              <w:rPr>
                <w:rFonts w:eastAsia="Times New Roman"/>
                <w:color w:val="303030"/>
                <w:lang w:eastAsia="ru-RU"/>
              </w:rPr>
              <w:t>0%</w:t>
            </w:r>
          </w:p>
        </w:tc>
        <w:tc>
          <w:tcPr>
            <w:tcW w:w="850" w:type="dxa"/>
          </w:tcPr>
          <w:p w:rsidR="00633E82" w:rsidRDefault="00633E82" w:rsidP="00411D53">
            <w:pPr>
              <w:spacing w:line="270" w:lineRule="atLeast"/>
              <w:ind w:left="-109" w:right="-108"/>
              <w:jc w:val="center"/>
              <w:rPr>
                <w:rFonts w:eastAsia="Times New Roman"/>
                <w:color w:val="303030"/>
                <w:lang w:eastAsia="ru-RU"/>
              </w:rPr>
            </w:pPr>
            <w:r>
              <w:rPr>
                <w:rFonts w:eastAsia="Times New Roman"/>
                <w:color w:val="303030"/>
                <w:lang w:eastAsia="ru-RU"/>
              </w:rPr>
              <w:t>1</w:t>
            </w:r>
          </w:p>
          <w:p w:rsidR="00633E82" w:rsidRPr="00EF49AA" w:rsidRDefault="00633E82" w:rsidP="00411D53">
            <w:pPr>
              <w:spacing w:line="270" w:lineRule="atLeast"/>
              <w:ind w:left="-109" w:right="-108"/>
              <w:jc w:val="center"/>
              <w:rPr>
                <w:rFonts w:eastAsia="Times New Roman"/>
                <w:color w:val="303030"/>
                <w:lang w:eastAsia="ru-RU"/>
              </w:rPr>
            </w:pPr>
            <w:r>
              <w:rPr>
                <w:rFonts w:eastAsia="Times New Roman"/>
                <w:color w:val="303030"/>
                <w:lang w:eastAsia="ru-RU"/>
              </w:rPr>
              <w:t>0,1</w:t>
            </w:r>
            <w:r w:rsidRPr="00EF49AA">
              <w:rPr>
                <w:rFonts w:eastAsia="Times New Roman"/>
                <w:color w:val="303030"/>
                <w:lang w:eastAsia="ru-RU"/>
              </w:rPr>
              <w:t>%</w:t>
            </w:r>
          </w:p>
        </w:tc>
        <w:tc>
          <w:tcPr>
            <w:tcW w:w="851" w:type="dxa"/>
          </w:tcPr>
          <w:p w:rsidR="00633E82" w:rsidRDefault="00633E82" w:rsidP="00E27C9B">
            <w:pPr>
              <w:spacing w:line="270" w:lineRule="atLeast"/>
              <w:ind w:left="-109" w:right="-108"/>
              <w:jc w:val="center"/>
              <w:rPr>
                <w:rFonts w:eastAsia="Times New Roman"/>
                <w:color w:val="303030"/>
                <w:lang w:eastAsia="ru-RU"/>
              </w:rPr>
            </w:pPr>
            <w:r>
              <w:rPr>
                <w:rFonts w:eastAsia="Times New Roman"/>
                <w:color w:val="303030"/>
                <w:lang w:eastAsia="ru-RU"/>
              </w:rPr>
              <w:t>6</w:t>
            </w:r>
          </w:p>
          <w:p w:rsidR="00633E82" w:rsidRPr="00EF49AA" w:rsidRDefault="00633E82" w:rsidP="004C1E31">
            <w:pPr>
              <w:spacing w:line="270" w:lineRule="atLeast"/>
              <w:ind w:left="-109" w:right="-108"/>
              <w:jc w:val="center"/>
              <w:rPr>
                <w:rFonts w:eastAsia="Times New Roman"/>
                <w:color w:val="303030"/>
                <w:lang w:eastAsia="ru-RU"/>
              </w:rPr>
            </w:pPr>
            <w:r>
              <w:rPr>
                <w:rFonts w:eastAsia="Times New Roman"/>
                <w:color w:val="303030"/>
                <w:lang w:eastAsia="ru-RU"/>
              </w:rPr>
              <w:t>0,79</w:t>
            </w:r>
            <w:r w:rsidRPr="00EF49AA">
              <w:rPr>
                <w:rFonts w:eastAsia="Times New Roman"/>
                <w:color w:val="303030"/>
                <w:lang w:eastAsia="ru-RU"/>
              </w:rPr>
              <w:t>%</w:t>
            </w:r>
          </w:p>
        </w:tc>
        <w:tc>
          <w:tcPr>
            <w:tcW w:w="992" w:type="dxa"/>
          </w:tcPr>
          <w:p w:rsidR="00633E82" w:rsidRDefault="00633E82" w:rsidP="00E27C9B">
            <w:pPr>
              <w:spacing w:line="270" w:lineRule="atLeast"/>
              <w:ind w:left="-109" w:right="-108"/>
              <w:jc w:val="center"/>
              <w:rPr>
                <w:rFonts w:eastAsia="Times New Roman"/>
                <w:color w:val="303030"/>
                <w:lang w:eastAsia="ru-RU"/>
              </w:rPr>
            </w:pPr>
            <w:r>
              <w:rPr>
                <w:rFonts w:eastAsia="Times New Roman"/>
                <w:color w:val="303030"/>
                <w:lang w:eastAsia="ru-RU"/>
              </w:rPr>
              <w:t>13</w:t>
            </w:r>
          </w:p>
          <w:p w:rsidR="00633E82" w:rsidRDefault="00633E82" w:rsidP="00E27C9B">
            <w:pPr>
              <w:spacing w:line="270" w:lineRule="atLeast"/>
              <w:ind w:left="-109" w:right="-108"/>
              <w:jc w:val="center"/>
              <w:rPr>
                <w:rFonts w:eastAsia="Times New Roman"/>
                <w:color w:val="303030"/>
                <w:lang w:eastAsia="ru-RU"/>
              </w:rPr>
            </w:pPr>
            <w:r>
              <w:rPr>
                <w:rFonts w:eastAsia="Times New Roman"/>
                <w:color w:val="303030"/>
                <w:lang w:eastAsia="ru-RU"/>
              </w:rPr>
              <w:t>1,38%</w:t>
            </w:r>
          </w:p>
        </w:tc>
      </w:tr>
      <w:tr w:rsidR="00633E82" w:rsidRPr="00EF49AA" w:rsidTr="00E92BCD">
        <w:tc>
          <w:tcPr>
            <w:tcW w:w="4395" w:type="dxa"/>
          </w:tcPr>
          <w:p w:rsidR="00633E82" w:rsidRPr="00EF49AA" w:rsidRDefault="00633E82" w:rsidP="001F1AAD">
            <w:pPr>
              <w:spacing w:line="270" w:lineRule="atLeast"/>
              <w:ind w:right="-108"/>
              <w:rPr>
                <w:rFonts w:eastAsia="Times New Roman"/>
                <w:color w:val="303030"/>
                <w:lang w:eastAsia="ru-RU"/>
              </w:rPr>
            </w:pPr>
            <w:r w:rsidRPr="00EF49AA">
              <w:rPr>
                <w:rFonts w:eastAsia="Times New Roman"/>
                <w:color w:val="303030"/>
                <w:lang w:eastAsia="ru-RU"/>
              </w:rPr>
              <w:t>длительность получения результата</w:t>
            </w:r>
          </w:p>
        </w:tc>
        <w:tc>
          <w:tcPr>
            <w:tcW w:w="992" w:type="dxa"/>
          </w:tcPr>
          <w:p w:rsidR="00633E82" w:rsidRPr="00EF49AA" w:rsidRDefault="00633E82" w:rsidP="00A61AAC">
            <w:pPr>
              <w:spacing w:line="270" w:lineRule="atLeast"/>
              <w:jc w:val="center"/>
              <w:rPr>
                <w:rFonts w:eastAsia="Times New Roman"/>
                <w:color w:val="303030"/>
                <w:lang w:eastAsia="ru-RU"/>
              </w:rPr>
            </w:pPr>
            <w:r w:rsidRPr="00EF49AA">
              <w:rPr>
                <w:rFonts w:eastAsia="Times New Roman"/>
                <w:color w:val="303030"/>
                <w:lang w:eastAsia="ru-RU"/>
              </w:rPr>
              <w:t>55</w:t>
            </w:r>
          </w:p>
          <w:p w:rsidR="00633E82" w:rsidRPr="00EF49AA" w:rsidRDefault="00633E82" w:rsidP="00A61AAC">
            <w:pPr>
              <w:spacing w:line="270" w:lineRule="atLeast"/>
              <w:jc w:val="center"/>
              <w:rPr>
                <w:rFonts w:eastAsia="Times New Roman"/>
                <w:color w:val="303030"/>
                <w:lang w:eastAsia="ru-RU"/>
              </w:rPr>
            </w:pPr>
            <w:r w:rsidRPr="00EF49AA">
              <w:rPr>
                <w:rFonts w:eastAsia="Times New Roman"/>
                <w:color w:val="303030"/>
                <w:lang w:eastAsia="ru-RU"/>
              </w:rPr>
              <w:t>5,9%</w:t>
            </w:r>
          </w:p>
        </w:tc>
        <w:tc>
          <w:tcPr>
            <w:tcW w:w="992" w:type="dxa"/>
          </w:tcPr>
          <w:p w:rsidR="00633E82" w:rsidRPr="00EF49AA" w:rsidRDefault="00633E82" w:rsidP="00A61AAC">
            <w:pPr>
              <w:spacing w:line="270" w:lineRule="atLeast"/>
              <w:jc w:val="center"/>
              <w:rPr>
                <w:rFonts w:eastAsia="Times New Roman"/>
                <w:color w:val="303030"/>
                <w:lang w:eastAsia="ru-RU"/>
              </w:rPr>
            </w:pPr>
            <w:r w:rsidRPr="00EF49AA">
              <w:rPr>
                <w:rFonts w:eastAsia="Times New Roman"/>
                <w:color w:val="303030"/>
                <w:lang w:eastAsia="ru-RU"/>
              </w:rPr>
              <w:t>38</w:t>
            </w:r>
          </w:p>
          <w:p w:rsidR="00633E82" w:rsidRPr="00EF49AA" w:rsidRDefault="00633E82" w:rsidP="00A61AAC">
            <w:pPr>
              <w:spacing w:line="270" w:lineRule="atLeast"/>
              <w:jc w:val="center"/>
              <w:rPr>
                <w:rFonts w:eastAsia="Times New Roman"/>
                <w:color w:val="303030"/>
                <w:lang w:eastAsia="ru-RU"/>
              </w:rPr>
            </w:pPr>
            <w:r w:rsidRPr="00EF49AA">
              <w:rPr>
                <w:rFonts w:eastAsia="Times New Roman"/>
                <w:color w:val="303030"/>
                <w:lang w:eastAsia="ru-RU"/>
              </w:rPr>
              <w:t>2,78%</w:t>
            </w:r>
          </w:p>
        </w:tc>
        <w:tc>
          <w:tcPr>
            <w:tcW w:w="851" w:type="dxa"/>
          </w:tcPr>
          <w:p w:rsidR="00633E82" w:rsidRDefault="00633E82" w:rsidP="00633E82">
            <w:pPr>
              <w:spacing w:line="270" w:lineRule="atLeast"/>
              <w:ind w:left="-108" w:right="-108"/>
              <w:jc w:val="center"/>
              <w:rPr>
                <w:rFonts w:eastAsia="Times New Roman"/>
                <w:color w:val="303030"/>
                <w:lang w:eastAsia="ru-RU"/>
              </w:rPr>
            </w:pPr>
            <w:r>
              <w:rPr>
                <w:rFonts w:eastAsia="Times New Roman"/>
                <w:color w:val="303030"/>
                <w:lang w:eastAsia="ru-RU"/>
              </w:rPr>
              <w:t>24</w:t>
            </w:r>
          </w:p>
          <w:p w:rsidR="00633E82" w:rsidRPr="00EF49AA" w:rsidRDefault="00633E82" w:rsidP="00633E82">
            <w:pPr>
              <w:spacing w:line="270" w:lineRule="atLeast"/>
              <w:ind w:left="-108" w:right="-108"/>
              <w:jc w:val="center"/>
              <w:rPr>
                <w:rFonts w:eastAsia="Times New Roman"/>
                <w:color w:val="303030"/>
                <w:lang w:eastAsia="ru-RU"/>
              </w:rPr>
            </w:pPr>
            <w:r>
              <w:rPr>
                <w:rFonts w:eastAsia="Times New Roman"/>
                <w:color w:val="303030"/>
                <w:lang w:eastAsia="ru-RU"/>
              </w:rPr>
              <w:t>3,63%</w:t>
            </w:r>
          </w:p>
        </w:tc>
        <w:tc>
          <w:tcPr>
            <w:tcW w:w="850" w:type="dxa"/>
          </w:tcPr>
          <w:p w:rsidR="00633E82" w:rsidRDefault="00633E82" w:rsidP="00411D53">
            <w:pPr>
              <w:spacing w:line="270" w:lineRule="atLeast"/>
              <w:ind w:left="-109" w:right="-108"/>
              <w:jc w:val="center"/>
              <w:rPr>
                <w:rFonts w:eastAsia="Times New Roman"/>
                <w:color w:val="303030"/>
                <w:lang w:eastAsia="ru-RU"/>
              </w:rPr>
            </w:pPr>
            <w:r>
              <w:rPr>
                <w:rFonts w:eastAsia="Times New Roman"/>
                <w:color w:val="303030"/>
                <w:lang w:eastAsia="ru-RU"/>
              </w:rPr>
              <w:t>39</w:t>
            </w:r>
          </w:p>
          <w:p w:rsidR="00633E82" w:rsidRPr="00EF49AA" w:rsidRDefault="00633E82" w:rsidP="00411D53">
            <w:pPr>
              <w:spacing w:line="270" w:lineRule="atLeast"/>
              <w:ind w:left="-109" w:right="-108"/>
              <w:jc w:val="center"/>
              <w:rPr>
                <w:rFonts w:eastAsia="Times New Roman"/>
                <w:color w:val="303030"/>
                <w:lang w:eastAsia="ru-RU"/>
              </w:rPr>
            </w:pPr>
            <w:r>
              <w:rPr>
                <w:rFonts w:eastAsia="Times New Roman"/>
                <w:color w:val="303030"/>
                <w:lang w:eastAsia="ru-RU"/>
              </w:rPr>
              <w:t>4,66%</w:t>
            </w:r>
          </w:p>
        </w:tc>
        <w:tc>
          <w:tcPr>
            <w:tcW w:w="851" w:type="dxa"/>
          </w:tcPr>
          <w:p w:rsidR="00633E82" w:rsidRDefault="00633E82" w:rsidP="00E27C9B">
            <w:pPr>
              <w:spacing w:line="270" w:lineRule="atLeast"/>
              <w:ind w:left="-109" w:right="-108"/>
              <w:jc w:val="center"/>
              <w:rPr>
                <w:rFonts w:eastAsia="Times New Roman"/>
                <w:color w:val="303030"/>
                <w:lang w:eastAsia="ru-RU"/>
              </w:rPr>
            </w:pPr>
            <w:r>
              <w:rPr>
                <w:rFonts w:eastAsia="Times New Roman"/>
                <w:color w:val="303030"/>
                <w:lang w:eastAsia="ru-RU"/>
              </w:rPr>
              <w:t>32</w:t>
            </w:r>
          </w:p>
          <w:p w:rsidR="00633E82" w:rsidRPr="00EF49AA" w:rsidRDefault="00633E82" w:rsidP="004C1E31">
            <w:pPr>
              <w:spacing w:line="270" w:lineRule="atLeast"/>
              <w:ind w:left="-109" w:right="-108"/>
              <w:jc w:val="center"/>
              <w:rPr>
                <w:rFonts w:eastAsia="Times New Roman"/>
                <w:color w:val="303030"/>
                <w:lang w:eastAsia="ru-RU"/>
              </w:rPr>
            </w:pPr>
            <w:r>
              <w:rPr>
                <w:rFonts w:eastAsia="Times New Roman"/>
                <w:color w:val="303030"/>
                <w:lang w:eastAsia="ru-RU"/>
              </w:rPr>
              <w:t>4,2%</w:t>
            </w:r>
          </w:p>
        </w:tc>
        <w:tc>
          <w:tcPr>
            <w:tcW w:w="992" w:type="dxa"/>
          </w:tcPr>
          <w:p w:rsidR="00633E82" w:rsidRDefault="00633E82" w:rsidP="00E27C9B">
            <w:pPr>
              <w:spacing w:line="270" w:lineRule="atLeast"/>
              <w:ind w:left="-109" w:right="-108"/>
              <w:jc w:val="center"/>
              <w:rPr>
                <w:rFonts w:eastAsia="Times New Roman"/>
                <w:color w:val="303030"/>
                <w:lang w:eastAsia="ru-RU"/>
              </w:rPr>
            </w:pPr>
            <w:r>
              <w:rPr>
                <w:rFonts w:eastAsia="Times New Roman"/>
                <w:color w:val="303030"/>
                <w:lang w:eastAsia="ru-RU"/>
              </w:rPr>
              <w:t>32</w:t>
            </w:r>
          </w:p>
          <w:p w:rsidR="00633E82" w:rsidRDefault="00633E82" w:rsidP="00E27C9B">
            <w:pPr>
              <w:spacing w:line="270" w:lineRule="atLeast"/>
              <w:ind w:left="-109" w:right="-108"/>
              <w:jc w:val="center"/>
              <w:rPr>
                <w:rFonts w:eastAsia="Times New Roman"/>
                <w:color w:val="303030"/>
                <w:lang w:eastAsia="ru-RU"/>
              </w:rPr>
            </w:pPr>
            <w:r>
              <w:rPr>
                <w:rFonts w:eastAsia="Times New Roman"/>
                <w:color w:val="303030"/>
                <w:lang w:eastAsia="ru-RU"/>
              </w:rPr>
              <w:t>3,4%</w:t>
            </w:r>
          </w:p>
        </w:tc>
      </w:tr>
      <w:tr w:rsidR="00633E82" w:rsidRPr="00EF49AA" w:rsidTr="00E92BCD">
        <w:trPr>
          <w:trHeight w:val="761"/>
        </w:trPr>
        <w:tc>
          <w:tcPr>
            <w:tcW w:w="4395" w:type="dxa"/>
          </w:tcPr>
          <w:p w:rsidR="00633E82" w:rsidRPr="00EF49AA" w:rsidRDefault="00633E82" w:rsidP="001F1AAD">
            <w:pPr>
              <w:spacing w:line="270" w:lineRule="atLeast"/>
              <w:ind w:right="-108"/>
              <w:rPr>
                <w:rFonts w:eastAsia="Times New Roman"/>
                <w:color w:val="303030"/>
                <w:lang w:eastAsia="ru-RU"/>
              </w:rPr>
            </w:pPr>
            <w:r w:rsidRPr="00EF49AA">
              <w:rPr>
                <w:rFonts w:eastAsia="Times New Roman"/>
                <w:color w:val="303030"/>
                <w:lang w:eastAsia="ru-RU"/>
              </w:rPr>
              <w:t>отрицательный ответ</w:t>
            </w:r>
          </w:p>
        </w:tc>
        <w:tc>
          <w:tcPr>
            <w:tcW w:w="992" w:type="dxa"/>
          </w:tcPr>
          <w:p w:rsidR="00633E82" w:rsidRPr="00EF49AA" w:rsidRDefault="00633E82" w:rsidP="00A61AAC">
            <w:pPr>
              <w:spacing w:line="270" w:lineRule="atLeast"/>
              <w:jc w:val="center"/>
              <w:rPr>
                <w:rFonts w:eastAsia="Times New Roman"/>
                <w:color w:val="303030"/>
                <w:lang w:eastAsia="ru-RU"/>
              </w:rPr>
            </w:pPr>
            <w:r w:rsidRPr="00EF49AA">
              <w:rPr>
                <w:rFonts w:eastAsia="Times New Roman"/>
                <w:color w:val="303030"/>
                <w:lang w:eastAsia="ru-RU"/>
              </w:rPr>
              <w:t>19</w:t>
            </w:r>
          </w:p>
          <w:p w:rsidR="00633E82" w:rsidRPr="00EF49AA" w:rsidRDefault="00633E82" w:rsidP="00A61AAC">
            <w:pPr>
              <w:spacing w:line="270" w:lineRule="atLeast"/>
              <w:jc w:val="center"/>
              <w:rPr>
                <w:rFonts w:eastAsia="Times New Roman"/>
                <w:color w:val="303030"/>
                <w:lang w:eastAsia="ru-RU"/>
              </w:rPr>
            </w:pPr>
            <w:r w:rsidRPr="00EF49AA">
              <w:rPr>
                <w:rFonts w:eastAsia="Times New Roman"/>
                <w:color w:val="303030"/>
                <w:lang w:eastAsia="ru-RU"/>
              </w:rPr>
              <w:t>2,04%</w:t>
            </w:r>
          </w:p>
        </w:tc>
        <w:tc>
          <w:tcPr>
            <w:tcW w:w="992" w:type="dxa"/>
          </w:tcPr>
          <w:p w:rsidR="00633E82" w:rsidRPr="00EF49AA" w:rsidRDefault="00633E82" w:rsidP="00A61AAC">
            <w:pPr>
              <w:spacing w:line="270" w:lineRule="atLeast"/>
              <w:jc w:val="center"/>
              <w:rPr>
                <w:rFonts w:eastAsia="Times New Roman"/>
                <w:color w:val="303030"/>
                <w:lang w:eastAsia="ru-RU"/>
              </w:rPr>
            </w:pPr>
            <w:r w:rsidRPr="00EF49AA">
              <w:rPr>
                <w:rFonts w:eastAsia="Times New Roman"/>
                <w:color w:val="303030"/>
                <w:lang w:eastAsia="ru-RU"/>
              </w:rPr>
              <w:t>13</w:t>
            </w:r>
          </w:p>
          <w:p w:rsidR="00633E82" w:rsidRPr="00EF49AA" w:rsidRDefault="00633E82" w:rsidP="00A61AAC">
            <w:pPr>
              <w:spacing w:line="270" w:lineRule="atLeast"/>
              <w:jc w:val="center"/>
              <w:rPr>
                <w:rFonts w:eastAsia="Times New Roman"/>
                <w:color w:val="303030"/>
                <w:lang w:eastAsia="ru-RU"/>
              </w:rPr>
            </w:pPr>
            <w:r w:rsidRPr="00EF49AA">
              <w:rPr>
                <w:rFonts w:eastAsia="Times New Roman"/>
                <w:color w:val="303030"/>
                <w:lang w:eastAsia="ru-RU"/>
              </w:rPr>
              <w:t>0,95%</w:t>
            </w:r>
          </w:p>
        </w:tc>
        <w:tc>
          <w:tcPr>
            <w:tcW w:w="851" w:type="dxa"/>
          </w:tcPr>
          <w:p w:rsidR="00633E82" w:rsidRDefault="00633E82" w:rsidP="00633E82">
            <w:pPr>
              <w:spacing w:line="270" w:lineRule="atLeast"/>
              <w:ind w:left="-108" w:right="-108"/>
              <w:jc w:val="center"/>
              <w:rPr>
                <w:rFonts w:eastAsia="Times New Roman"/>
                <w:color w:val="303030"/>
                <w:lang w:eastAsia="ru-RU"/>
              </w:rPr>
            </w:pPr>
            <w:r>
              <w:rPr>
                <w:rFonts w:eastAsia="Times New Roman"/>
                <w:color w:val="303030"/>
                <w:lang w:eastAsia="ru-RU"/>
              </w:rPr>
              <w:t>7</w:t>
            </w:r>
          </w:p>
          <w:p w:rsidR="00633E82" w:rsidRPr="00EF49AA" w:rsidRDefault="00633E82" w:rsidP="00633E82">
            <w:pPr>
              <w:spacing w:line="270" w:lineRule="atLeast"/>
              <w:ind w:left="-108" w:right="-108"/>
              <w:jc w:val="center"/>
              <w:rPr>
                <w:rFonts w:eastAsia="Times New Roman"/>
                <w:color w:val="303030"/>
                <w:lang w:eastAsia="ru-RU"/>
              </w:rPr>
            </w:pPr>
            <w:r>
              <w:rPr>
                <w:rFonts w:eastAsia="Times New Roman"/>
                <w:color w:val="303030"/>
                <w:lang w:eastAsia="ru-RU"/>
              </w:rPr>
              <w:t>1,06%</w:t>
            </w:r>
          </w:p>
        </w:tc>
        <w:tc>
          <w:tcPr>
            <w:tcW w:w="850" w:type="dxa"/>
          </w:tcPr>
          <w:p w:rsidR="00633E82" w:rsidRDefault="00633E82" w:rsidP="00411D53">
            <w:pPr>
              <w:spacing w:line="270" w:lineRule="atLeast"/>
              <w:ind w:left="-109" w:right="-108"/>
              <w:jc w:val="center"/>
              <w:rPr>
                <w:rFonts w:eastAsia="Times New Roman"/>
                <w:color w:val="303030"/>
                <w:lang w:eastAsia="ru-RU"/>
              </w:rPr>
            </w:pPr>
            <w:r>
              <w:rPr>
                <w:rFonts w:eastAsia="Times New Roman"/>
                <w:color w:val="303030"/>
                <w:lang w:eastAsia="ru-RU"/>
              </w:rPr>
              <w:t>17</w:t>
            </w:r>
          </w:p>
          <w:p w:rsidR="00633E82" w:rsidRPr="00EF49AA" w:rsidRDefault="00633E82" w:rsidP="00A66077">
            <w:pPr>
              <w:spacing w:line="270" w:lineRule="atLeast"/>
              <w:ind w:left="-109" w:right="-108"/>
              <w:jc w:val="center"/>
              <w:rPr>
                <w:rFonts w:eastAsia="Times New Roman"/>
                <w:color w:val="303030"/>
                <w:lang w:eastAsia="ru-RU"/>
              </w:rPr>
            </w:pPr>
            <w:r>
              <w:rPr>
                <w:rFonts w:eastAsia="Times New Roman"/>
                <w:color w:val="303030"/>
                <w:lang w:eastAsia="ru-RU"/>
              </w:rPr>
              <w:t>1,77%</w:t>
            </w:r>
          </w:p>
        </w:tc>
        <w:tc>
          <w:tcPr>
            <w:tcW w:w="851" w:type="dxa"/>
          </w:tcPr>
          <w:p w:rsidR="00633E82" w:rsidRDefault="00633E82" w:rsidP="00E27C9B">
            <w:pPr>
              <w:spacing w:line="270" w:lineRule="atLeast"/>
              <w:ind w:left="-109" w:right="-108"/>
              <w:jc w:val="center"/>
              <w:rPr>
                <w:rFonts w:eastAsia="Times New Roman"/>
                <w:color w:val="303030"/>
                <w:lang w:eastAsia="ru-RU"/>
              </w:rPr>
            </w:pPr>
            <w:r>
              <w:rPr>
                <w:rFonts w:eastAsia="Times New Roman"/>
                <w:color w:val="303030"/>
                <w:lang w:eastAsia="ru-RU"/>
              </w:rPr>
              <w:t>1</w:t>
            </w:r>
          </w:p>
          <w:p w:rsidR="00633E82" w:rsidRPr="00EF49AA" w:rsidRDefault="00633E82" w:rsidP="00E27C9B">
            <w:pPr>
              <w:spacing w:line="270" w:lineRule="atLeast"/>
              <w:ind w:left="-109" w:right="-108"/>
              <w:jc w:val="center"/>
              <w:rPr>
                <w:rFonts w:eastAsia="Times New Roman"/>
                <w:color w:val="303030"/>
                <w:lang w:eastAsia="ru-RU"/>
              </w:rPr>
            </w:pPr>
            <w:r>
              <w:rPr>
                <w:rFonts w:eastAsia="Times New Roman"/>
                <w:color w:val="303030"/>
                <w:lang w:eastAsia="ru-RU"/>
              </w:rPr>
              <w:t>0,13%</w:t>
            </w:r>
          </w:p>
        </w:tc>
        <w:tc>
          <w:tcPr>
            <w:tcW w:w="992" w:type="dxa"/>
          </w:tcPr>
          <w:p w:rsidR="00633E82" w:rsidRDefault="00633E82" w:rsidP="00E27C9B">
            <w:pPr>
              <w:spacing w:line="270" w:lineRule="atLeast"/>
              <w:ind w:left="-109" w:right="-108"/>
              <w:jc w:val="center"/>
              <w:rPr>
                <w:rFonts w:eastAsia="Times New Roman"/>
                <w:color w:val="303030"/>
                <w:lang w:eastAsia="ru-RU"/>
              </w:rPr>
            </w:pPr>
            <w:r>
              <w:rPr>
                <w:rFonts w:eastAsia="Times New Roman"/>
                <w:color w:val="303030"/>
                <w:lang w:eastAsia="ru-RU"/>
              </w:rPr>
              <w:t>21</w:t>
            </w:r>
          </w:p>
          <w:p w:rsidR="00633E82" w:rsidRDefault="00633E82" w:rsidP="00E27C9B">
            <w:pPr>
              <w:spacing w:line="270" w:lineRule="atLeast"/>
              <w:ind w:left="-109" w:right="-108"/>
              <w:jc w:val="center"/>
              <w:rPr>
                <w:rFonts w:eastAsia="Times New Roman"/>
                <w:color w:val="303030"/>
                <w:lang w:eastAsia="ru-RU"/>
              </w:rPr>
            </w:pPr>
            <w:r>
              <w:rPr>
                <w:rFonts w:eastAsia="Times New Roman"/>
                <w:color w:val="303030"/>
                <w:lang w:eastAsia="ru-RU"/>
              </w:rPr>
              <w:t>2,23%</w:t>
            </w:r>
          </w:p>
        </w:tc>
      </w:tr>
      <w:tr w:rsidR="00633E82" w:rsidRPr="00EF49AA" w:rsidTr="00E92BCD">
        <w:tc>
          <w:tcPr>
            <w:tcW w:w="4395" w:type="dxa"/>
          </w:tcPr>
          <w:p w:rsidR="00633E82" w:rsidRPr="00EF49AA" w:rsidRDefault="00633E82" w:rsidP="001F1AAD">
            <w:pPr>
              <w:spacing w:line="270" w:lineRule="atLeast"/>
              <w:ind w:right="-108"/>
              <w:rPr>
                <w:rFonts w:eastAsia="Times New Roman"/>
                <w:color w:val="303030"/>
                <w:lang w:eastAsia="ru-RU"/>
              </w:rPr>
            </w:pPr>
            <w:r w:rsidRPr="00EF49AA">
              <w:rPr>
                <w:rFonts w:eastAsia="Times New Roman"/>
                <w:color w:val="303030"/>
                <w:lang w:eastAsia="ru-RU"/>
              </w:rPr>
              <w:t>формализм в действиях сотрудника министерства</w:t>
            </w:r>
          </w:p>
        </w:tc>
        <w:tc>
          <w:tcPr>
            <w:tcW w:w="992" w:type="dxa"/>
          </w:tcPr>
          <w:p w:rsidR="00633E82" w:rsidRPr="00EF49AA" w:rsidRDefault="00633E82" w:rsidP="00A61AAC">
            <w:pPr>
              <w:spacing w:line="270" w:lineRule="atLeast"/>
              <w:jc w:val="center"/>
              <w:rPr>
                <w:rFonts w:eastAsia="Times New Roman"/>
                <w:color w:val="303030"/>
                <w:lang w:eastAsia="ru-RU"/>
              </w:rPr>
            </w:pPr>
            <w:r w:rsidRPr="00EF49AA">
              <w:rPr>
                <w:rFonts w:eastAsia="Times New Roman"/>
                <w:color w:val="303030"/>
                <w:lang w:eastAsia="ru-RU"/>
              </w:rPr>
              <w:t>7</w:t>
            </w:r>
          </w:p>
          <w:p w:rsidR="00633E82" w:rsidRPr="00EF49AA" w:rsidRDefault="00633E82" w:rsidP="00A61AAC">
            <w:pPr>
              <w:spacing w:line="270" w:lineRule="atLeast"/>
              <w:jc w:val="center"/>
              <w:rPr>
                <w:rFonts w:eastAsia="Times New Roman"/>
                <w:color w:val="303030"/>
                <w:lang w:eastAsia="ru-RU"/>
              </w:rPr>
            </w:pPr>
            <w:r w:rsidRPr="00EF49AA">
              <w:rPr>
                <w:rFonts w:eastAsia="Times New Roman"/>
                <w:color w:val="303030"/>
                <w:lang w:eastAsia="ru-RU"/>
              </w:rPr>
              <w:t>0,75%</w:t>
            </w:r>
          </w:p>
        </w:tc>
        <w:tc>
          <w:tcPr>
            <w:tcW w:w="992" w:type="dxa"/>
          </w:tcPr>
          <w:p w:rsidR="00633E82" w:rsidRPr="00EF49AA" w:rsidRDefault="00633E82" w:rsidP="00A61AAC">
            <w:pPr>
              <w:spacing w:line="270" w:lineRule="atLeast"/>
              <w:jc w:val="center"/>
              <w:rPr>
                <w:rFonts w:eastAsia="Times New Roman"/>
                <w:color w:val="303030"/>
                <w:lang w:eastAsia="ru-RU"/>
              </w:rPr>
            </w:pPr>
            <w:r w:rsidRPr="00EF49AA">
              <w:rPr>
                <w:rFonts w:eastAsia="Times New Roman"/>
                <w:color w:val="303030"/>
                <w:lang w:eastAsia="ru-RU"/>
              </w:rPr>
              <w:t>21</w:t>
            </w:r>
          </w:p>
          <w:p w:rsidR="00633E82" w:rsidRPr="00EF49AA" w:rsidRDefault="00633E82" w:rsidP="00A61AAC">
            <w:pPr>
              <w:spacing w:line="270" w:lineRule="atLeast"/>
              <w:jc w:val="center"/>
              <w:rPr>
                <w:rFonts w:eastAsia="Times New Roman"/>
                <w:color w:val="303030"/>
                <w:lang w:eastAsia="ru-RU"/>
              </w:rPr>
            </w:pPr>
            <w:r w:rsidRPr="00EF49AA">
              <w:rPr>
                <w:rFonts w:eastAsia="Times New Roman"/>
                <w:color w:val="303030"/>
                <w:lang w:eastAsia="ru-RU"/>
              </w:rPr>
              <w:t>1,54%</w:t>
            </w:r>
          </w:p>
        </w:tc>
        <w:tc>
          <w:tcPr>
            <w:tcW w:w="851" w:type="dxa"/>
          </w:tcPr>
          <w:p w:rsidR="00633E82" w:rsidRDefault="00633E82" w:rsidP="00633E82">
            <w:pPr>
              <w:spacing w:line="270" w:lineRule="atLeast"/>
              <w:ind w:left="-108" w:right="-108"/>
              <w:jc w:val="center"/>
              <w:rPr>
                <w:rFonts w:eastAsia="Times New Roman"/>
                <w:color w:val="303030"/>
                <w:lang w:eastAsia="ru-RU"/>
              </w:rPr>
            </w:pPr>
            <w:r>
              <w:rPr>
                <w:rFonts w:eastAsia="Times New Roman"/>
                <w:color w:val="303030"/>
                <w:lang w:eastAsia="ru-RU"/>
              </w:rPr>
              <w:t>5</w:t>
            </w:r>
          </w:p>
          <w:p w:rsidR="00633E82" w:rsidRPr="00EF49AA" w:rsidRDefault="00633E82" w:rsidP="00633E82">
            <w:pPr>
              <w:spacing w:line="270" w:lineRule="atLeast"/>
              <w:ind w:left="-108" w:right="-108"/>
              <w:jc w:val="center"/>
              <w:rPr>
                <w:rFonts w:eastAsia="Times New Roman"/>
                <w:color w:val="303030"/>
                <w:lang w:eastAsia="ru-RU"/>
              </w:rPr>
            </w:pPr>
            <w:r>
              <w:rPr>
                <w:rFonts w:eastAsia="Times New Roman"/>
                <w:color w:val="303030"/>
                <w:lang w:eastAsia="ru-RU"/>
              </w:rPr>
              <w:t>0,75%</w:t>
            </w:r>
          </w:p>
        </w:tc>
        <w:tc>
          <w:tcPr>
            <w:tcW w:w="850" w:type="dxa"/>
          </w:tcPr>
          <w:p w:rsidR="00633E82" w:rsidRDefault="00633E82" w:rsidP="00411D53">
            <w:pPr>
              <w:spacing w:line="270" w:lineRule="atLeast"/>
              <w:ind w:left="-109" w:right="-108"/>
              <w:jc w:val="center"/>
              <w:rPr>
                <w:rFonts w:eastAsia="Times New Roman"/>
                <w:color w:val="303030"/>
                <w:lang w:eastAsia="ru-RU"/>
              </w:rPr>
            </w:pPr>
            <w:r>
              <w:rPr>
                <w:rFonts w:eastAsia="Times New Roman"/>
                <w:color w:val="303030"/>
                <w:lang w:eastAsia="ru-RU"/>
              </w:rPr>
              <w:t>4</w:t>
            </w:r>
          </w:p>
          <w:p w:rsidR="00633E82" w:rsidRPr="00EF49AA" w:rsidRDefault="00633E82" w:rsidP="00411D53">
            <w:pPr>
              <w:spacing w:line="270" w:lineRule="atLeast"/>
              <w:ind w:left="-109" w:right="-108"/>
              <w:jc w:val="center"/>
              <w:rPr>
                <w:rFonts w:eastAsia="Times New Roman"/>
                <w:color w:val="303030"/>
                <w:lang w:eastAsia="ru-RU"/>
              </w:rPr>
            </w:pPr>
            <w:r>
              <w:rPr>
                <w:rFonts w:eastAsia="Times New Roman"/>
                <w:color w:val="303030"/>
                <w:lang w:eastAsia="ru-RU"/>
              </w:rPr>
              <w:t>0,42%</w:t>
            </w:r>
          </w:p>
        </w:tc>
        <w:tc>
          <w:tcPr>
            <w:tcW w:w="851" w:type="dxa"/>
          </w:tcPr>
          <w:p w:rsidR="00633E82" w:rsidRDefault="00633E82" w:rsidP="00E27C9B">
            <w:pPr>
              <w:spacing w:line="270" w:lineRule="atLeast"/>
              <w:ind w:left="-109" w:right="-108"/>
              <w:jc w:val="center"/>
              <w:rPr>
                <w:rFonts w:eastAsia="Times New Roman"/>
                <w:color w:val="303030"/>
                <w:lang w:eastAsia="ru-RU"/>
              </w:rPr>
            </w:pPr>
            <w:r>
              <w:rPr>
                <w:rFonts w:eastAsia="Times New Roman"/>
                <w:color w:val="303030"/>
                <w:lang w:eastAsia="ru-RU"/>
              </w:rPr>
              <w:t>5</w:t>
            </w:r>
          </w:p>
          <w:p w:rsidR="00633E82" w:rsidRPr="00EF49AA" w:rsidRDefault="00633E82" w:rsidP="004C1E31">
            <w:pPr>
              <w:spacing w:line="270" w:lineRule="atLeast"/>
              <w:ind w:left="-109" w:right="-108"/>
              <w:jc w:val="center"/>
              <w:rPr>
                <w:rFonts w:eastAsia="Times New Roman"/>
                <w:color w:val="303030"/>
                <w:lang w:eastAsia="ru-RU"/>
              </w:rPr>
            </w:pPr>
            <w:r>
              <w:rPr>
                <w:rFonts w:eastAsia="Times New Roman"/>
                <w:color w:val="303030"/>
                <w:lang w:eastAsia="ru-RU"/>
              </w:rPr>
              <w:t>0,66%</w:t>
            </w:r>
          </w:p>
        </w:tc>
        <w:tc>
          <w:tcPr>
            <w:tcW w:w="992" w:type="dxa"/>
          </w:tcPr>
          <w:p w:rsidR="00633E82" w:rsidRDefault="00633E82" w:rsidP="00E27C9B">
            <w:pPr>
              <w:spacing w:line="270" w:lineRule="atLeast"/>
              <w:ind w:left="-109" w:right="-108"/>
              <w:jc w:val="center"/>
              <w:rPr>
                <w:rFonts w:eastAsia="Times New Roman"/>
                <w:color w:val="303030"/>
                <w:lang w:eastAsia="ru-RU"/>
              </w:rPr>
            </w:pPr>
            <w:r>
              <w:rPr>
                <w:rFonts w:eastAsia="Times New Roman"/>
                <w:color w:val="303030"/>
                <w:lang w:eastAsia="ru-RU"/>
              </w:rPr>
              <w:t>13</w:t>
            </w:r>
          </w:p>
          <w:p w:rsidR="00633E82" w:rsidRDefault="00633E82" w:rsidP="00E27C9B">
            <w:pPr>
              <w:spacing w:line="270" w:lineRule="atLeast"/>
              <w:ind w:left="-109" w:right="-108"/>
              <w:jc w:val="center"/>
              <w:rPr>
                <w:rFonts w:eastAsia="Times New Roman"/>
                <w:color w:val="303030"/>
                <w:lang w:eastAsia="ru-RU"/>
              </w:rPr>
            </w:pPr>
            <w:r>
              <w:rPr>
                <w:rFonts w:eastAsia="Times New Roman"/>
                <w:color w:val="303030"/>
                <w:lang w:eastAsia="ru-RU"/>
              </w:rPr>
              <w:t>1,3%</w:t>
            </w:r>
          </w:p>
        </w:tc>
      </w:tr>
      <w:tr w:rsidR="00633E82" w:rsidRPr="00EF49AA" w:rsidTr="00E92BCD">
        <w:tc>
          <w:tcPr>
            <w:tcW w:w="4395" w:type="dxa"/>
          </w:tcPr>
          <w:p w:rsidR="00633E82" w:rsidRPr="00EF49AA" w:rsidRDefault="00633E82" w:rsidP="001F1AAD">
            <w:pPr>
              <w:spacing w:line="270" w:lineRule="atLeast"/>
              <w:ind w:right="-108"/>
              <w:rPr>
                <w:rFonts w:eastAsia="Times New Roman"/>
                <w:color w:val="303030"/>
                <w:lang w:eastAsia="ru-RU"/>
              </w:rPr>
            </w:pPr>
            <w:r w:rsidRPr="00EF49AA">
              <w:rPr>
                <w:rFonts w:eastAsia="Times New Roman"/>
                <w:color w:val="303030"/>
                <w:lang w:eastAsia="ru-RU"/>
              </w:rPr>
              <w:t>другое</w:t>
            </w:r>
          </w:p>
        </w:tc>
        <w:tc>
          <w:tcPr>
            <w:tcW w:w="992" w:type="dxa"/>
          </w:tcPr>
          <w:p w:rsidR="00633E82" w:rsidRPr="00EF49AA" w:rsidRDefault="00633E82" w:rsidP="00A61AAC">
            <w:pPr>
              <w:spacing w:line="270" w:lineRule="atLeast"/>
              <w:jc w:val="center"/>
              <w:rPr>
                <w:rFonts w:eastAsia="Times New Roman"/>
                <w:color w:val="303030"/>
                <w:lang w:eastAsia="ru-RU"/>
              </w:rPr>
            </w:pPr>
            <w:r w:rsidRPr="00EF49AA">
              <w:rPr>
                <w:rFonts w:eastAsia="Times New Roman"/>
                <w:color w:val="303030"/>
                <w:lang w:eastAsia="ru-RU"/>
              </w:rPr>
              <w:t>23</w:t>
            </w:r>
          </w:p>
          <w:p w:rsidR="00633E82" w:rsidRPr="00EF49AA" w:rsidRDefault="00633E82" w:rsidP="00A61AAC">
            <w:pPr>
              <w:spacing w:line="270" w:lineRule="atLeast"/>
              <w:jc w:val="center"/>
              <w:rPr>
                <w:rFonts w:eastAsia="Times New Roman"/>
                <w:color w:val="303030"/>
                <w:lang w:eastAsia="ru-RU"/>
              </w:rPr>
            </w:pPr>
            <w:r w:rsidRPr="00EF49AA">
              <w:rPr>
                <w:rFonts w:eastAsia="Times New Roman"/>
                <w:color w:val="303030"/>
                <w:lang w:eastAsia="ru-RU"/>
              </w:rPr>
              <w:t>2,47%</w:t>
            </w:r>
          </w:p>
        </w:tc>
        <w:tc>
          <w:tcPr>
            <w:tcW w:w="992" w:type="dxa"/>
          </w:tcPr>
          <w:p w:rsidR="00633E82" w:rsidRPr="00EF49AA" w:rsidRDefault="00633E82" w:rsidP="00A61AAC">
            <w:pPr>
              <w:spacing w:line="270" w:lineRule="atLeast"/>
              <w:jc w:val="center"/>
              <w:rPr>
                <w:rFonts w:eastAsia="Times New Roman"/>
                <w:color w:val="303030"/>
                <w:lang w:eastAsia="ru-RU"/>
              </w:rPr>
            </w:pPr>
            <w:r w:rsidRPr="00EF49AA">
              <w:rPr>
                <w:rFonts w:eastAsia="Times New Roman"/>
                <w:color w:val="303030"/>
                <w:lang w:eastAsia="ru-RU"/>
              </w:rPr>
              <w:t>71</w:t>
            </w:r>
          </w:p>
          <w:p w:rsidR="00633E82" w:rsidRPr="00EF49AA" w:rsidRDefault="00633E82" w:rsidP="00A61AAC">
            <w:pPr>
              <w:spacing w:line="270" w:lineRule="atLeast"/>
              <w:jc w:val="center"/>
              <w:rPr>
                <w:rFonts w:eastAsia="Times New Roman"/>
                <w:color w:val="303030"/>
                <w:lang w:eastAsia="ru-RU"/>
              </w:rPr>
            </w:pPr>
            <w:r w:rsidRPr="00EF49AA">
              <w:rPr>
                <w:rFonts w:eastAsia="Times New Roman"/>
                <w:color w:val="303030"/>
                <w:lang w:eastAsia="ru-RU"/>
              </w:rPr>
              <w:t>5,19%</w:t>
            </w:r>
          </w:p>
        </w:tc>
        <w:tc>
          <w:tcPr>
            <w:tcW w:w="851" w:type="dxa"/>
          </w:tcPr>
          <w:p w:rsidR="00633E82" w:rsidRDefault="00633E82" w:rsidP="00633E82">
            <w:pPr>
              <w:spacing w:line="270" w:lineRule="atLeast"/>
              <w:ind w:left="-108" w:right="-108"/>
              <w:jc w:val="center"/>
              <w:rPr>
                <w:rFonts w:eastAsia="Times New Roman"/>
                <w:color w:val="303030"/>
                <w:lang w:eastAsia="ru-RU"/>
              </w:rPr>
            </w:pPr>
            <w:r>
              <w:rPr>
                <w:rFonts w:eastAsia="Times New Roman"/>
                <w:color w:val="303030"/>
                <w:lang w:eastAsia="ru-RU"/>
              </w:rPr>
              <w:t>24</w:t>
            </w:r>
          </w:p>
          <w:p w:rsidR="00633E82" w:rsidRPr="00EF49AA" w:rsidRDefault="00633E82" w:rsidP="00633E82">
            <w:pPr>
              <w:spacing w:line="270" w:lineRule="atLeast"/>
              <w:ind w:left="-108" w:right="-108"/>
              <w:jc w:val="center"/>
              <w:rPr>
                <w:rFonts w:eastAsia="Times New Roman"/>
                <w:color w:val="303030"/>
                <w:lang w:eastAsia="ru-RU"/>
              </w:rPr>
            </w:pPr>
            <w:r>
              <w:rPr>
                <w:rFonts w:eastAsia="Times New Roman"/>
                <w:color w:val="303030"/>
                <w:lang w:eastAsia="ru-RU"/>
              </w:rPr>
              <w:t>3,63%</w:t>
            </w:r>
          </w:p>
        </w:tc>
        <w:tc>
          <w:tcPr>
            <w:tcW w:w="850" w:type="dxa"/>
          </w:tcPr>
          <w:p w:rsidR="00633E82" w:rsidRDefault="00633E82" w:rsidP="00411D53">
            <w:pPr>
              <w:spacing w:line="270" w:lineRule="atLeast"/>
              <w:ind w:left="-109" w:right="-108"/>
              <w:jc w:val="center"/>
              <w:rPr>
                <w:rFonts w:eastAsia="Times New Roman"/>
                <w:color w:val="303030"/>
                <w:lang w:eastAsia="ru-RU"/>
              </w:rPr>
            </w:pPr>
            <w:r>
              <w:rPr>
                <w:rFonts w:eastAsia="Times New Roman"/>
                <w:color w:val="303030"/>
                <w:lang w:eastAsia="ru-RU"/>
              </w:rPr>
              <w:t>47</w:t>
            </w:r>
          </w:p>
          <w:p w:rsidR="00633E82" w:rsidRPr="00EF49AA" w:rsidRDefault="00633E82" w:rsidP="00411D53">
            <w:pPr>
              <w:spacing w:line="270" w:lineRule="atLeast"/>
              <w:ind w:left="-109" w:right="-108"/>
              <w:jc w:val="center"/>
              <w:rPr>
                <w:rFonts w:eastAsia="Times New Roman"/>
                <w:color w:val="303030"/>
                <w:lang w:eastAsia="ru-RU"/>
              </w:rPr>
            </w:pPr>
            <w:r>
              <w:rPr>
                <w:rFonts w:eastAsia="Times New Roman"/>
                <w:color w:val="303030"/>
                <w:lang w:eastAsia="ru-RU"/>
              </w:rPr>
              <w:t>4,9%</w:t>
            </w:r>
          </w:p>
        </w:tc>
        <w:tc>
          <w:tcPr>
            <w:tcW w:w="851" w:type="dxa"/>
          </w:tcPr>
          <w:p w:rsidR="00633E82" w:rsidRDefault="00633E82" w:rsidP="00E27C9B">
            <w:pPr>
              <w:spacing w:line="270" w:lineRule="atLeast"/>
              <w:ind w:left="-109" w:right="-108"/>
              <w:jc w:val="center"/>
              <w:rPr>
                <w:rFonts w:eastAsia="Times New Roman"/>
                <w:color w:val="303030"/>
                <w:lang w:eastAsia="ru-RU"/>
              </w:rPr>
            </w:pPr>
            <w:r>
              <w:rPr>
                <w:rFonts w:eastAsia="Times New Roman"/>
                <w:color w:val="303030"/>
                <w:lang w:eastAsia="ru-RU"/>
              </w:rPr>
              <w:t>28</w:t>
            </w:r>
          </w:p>
          <w:p w:rsidR="00633E82" w:rsidRPr="00EF49AA" w:rsidRDefault="00633E82" w:rsidP="004C1E31">
            <w:pPr>
              <w:spacing w:line="270" w:lineRule="atLeast"/>
              <w:ind w:left="-109" w:right="-108"/>
              <w:jc w:val="center"/>
              <w:rPr>
                <w:rFonts w:eastAsia="Times New Roman"/>
                <w:color w:val="303030"/>
                <w:lang w:eastAsia="ru-RU"/>
              </w:rPr>
            </w:pPr>
            <w:r>
              <w:rPr>
                <w:rFonts w:eastAsia="Times New Roman"/>
                <w:color w:val="303030"/>
                <w:lang w:eastAsia="ru-RU"/>
              </w:rPr>
              <w:t>3,68%</w:t>
            </w:r>
          </w:p>
        </w:tc>
        <w:tc>
          <w:tcPr>
            <w:tcW w:w="992" w:type="dxa"/>
          </w:tcPr>
          <w:p w:rsidR="00633E82" w:rsidRDefault="00633E82" w:rsidP="00E27C9B">
            <w:pPr>
              <w:spacing w:line="270" w:lineRule="atLeast"/>
              <w:ind w:left="-109" w:right="-108"/>
              <w:jc w:val="center"/>
              <w:rPr>
                <w:rFonts w:eastAsia="Times New Roman"/>
                <w:color w:val="303030"/>
                <w:lang w:eastAsia="ru-RU"/>
              </w:rPr>
            </w:pPr>
            <w:r>
              <w:rPr>
                <w:rFonts w:eastAsia="Times New Roman"/>
                <w:color w:val="303030"/>
                <w:lang w:eastAsia="ru-RU"/>
              </w:rPr>
              <w:t>14</w:t>
            </w:r>
          </w:p>
          <w:p w:rsidR="00633E82" w:rsidRDefault="00633E82" w:rsidP="00E27C9B">
            <w:pPr>
              <w:spacing w:line="270" w:lineRule="atLeast"/>
              <w:ind w:left="-109" w:right="-108"/>
              <w:jc w:val="center"/>
              <w:rPr>
                <w:rFonts w:eastAsia="Times New Roman"/>
                <w:color w:val="303030"/>
                <w:lang w:eastAsia="ru-RU"/>
              </w:rPr>
            </w:pPr>
            <w:r>
              <w:rPr>
                <w:rFonts w:eastAsia="Times New Roman"/>
                <w:color w:val="303030"/>
                <w:lang w:eastAsia="ru-RU"/>
              </w:rPr>
              <w:t>1,49%</w:t>
            </w:r>
          </w:p>
        </w:tc>
      </w:tr>
      <w:tr w:rsidR="00633E82" w:rsidRPr="00EF49AA" w:rsidTr="00E92BCD">
        <w:tc>
          <w:tcPr>
            <w:tcW w:w="4395" w:type="dxa"/>
          </w:tcPr>
          <w:p w:rsidR="00633E82" w:rsidRPr="00EF49AA" w:rsidRDefault="00633E82" w:rsidP="001F1AAD">
            <w:pPr>
              <w:spacing w:line="270" w:lineRule="atLeast"/>
              <w:ind w:right="-108"/>
              <w:rPr>
                <w:rFonts w:eastAsia="Times New Roman"/>
                <w:color w:val="303030"/>
                <w:lang w:eastAsia="ru-RU"/>
              </w:rPr>
            </w:pPr>
            <w:r w:rsidRPr="00EF49AA">
              <w:rPr>
                <w:rFonts w:eastAsia="Times New Roman"/>
                <w:color w:val="303030"/>
                <w:lang w:eastAsia="ru-RU"/>
              </w:rPr>
              <w:t>Всего:</w:t>
            </w:r>
          </w:p>
          <w:p w:rsidR="00633E82" w:rsidRPr="00EF49AA" w:rsidRDefault="00633E82" w:rsidP="001F1AAD">
            <w:pPr>
              <w:spacing w:line="270" w:lineRule="atLeast"/>
              <w:ind w:right="-108"/>
              <w:rPr>
                <w:rFonts w:eastAsia="Times New Roman"/>
                <w:color w:val="303030"/>
                <w:lang w:eastAsia="ru-RU"/>
              </w:rPr>
            </w:pPr>
            <w:r w:rsidRPr="00EF49AA">
              <w:rPr>
                <w:rFonts w:eastAsia="Times New Roman"/>
                <w:color w:val="303030"/>
                <w:lang w:eastAsia="ru-RU"/>
              </w:rPr>
              <w:t>в том числе по направлениям:</w:t>
            </w:r>
          </w:p>
        </w:tc>
        <w:tc>
          <w:tcPr>
            <w:tcW w:w="992" w:type="dxa"/>
          </w:tcPr>
          <w:p w:rsidR="00633E82" w:rsidRPr="00EF49AA" w:rsidRDefault="00633E82" w:rsidP="00A61AAC">
            <w:pPr>
              <w:spacing w:line="270" w:lineRule="atLeast"/>
              <w:jc w:val="center"/>
              <w:rPr>
                <w:rFonts w:eastAsia="Times New Roman"/>
                <w:color w:val="303030"/>
                <w:lang w:eastAsia="ru-RU"/>
              </w:rPr>
            </w:pPr>
            <w:r w:rsidRPr="00EF49AA">
              <w:rPr>
                <w:rFonts w:eastAsia="Times New Roman"/>
                <w:color w:val="303030"/>
                <w:lang w:eastAsia="ru-RU"/>
              </w:rPr>
              <w:t>119</w:t>
            </w:r>
          </w:p>
        </w:tc>
        <w:tc>
          <w:tcPr>
            <w:tcW w:w="992" w:type="dxa"/>
          </w:tcPr>
          <w:p w:rsidR="00633E82" w:rsidRPr="00EF49AA" w:rsidRDefault="00633E82" w:rsidP="00A61AAC">
            <w:pPr>
              <w:spacing w:line="270" w:lineRule="atLeast"/>
              <w:jc w:val="center"/>
              <w:rPr>
                <w:rFonts w:eastAsia="Times New Roman"/>
                <w:color w:val="303030"/>
                <w:lang w:eastAsia="ru-RU"/>
              </w:rPr>
            </w:pPr>
            <w:r w:rsidRPr="00EF49AA">
              <w:rPr>
                <w:rFonts w:eastAsia="Times New Roman"/>
                <w:color w:val="303030"/>
                <w:lang w:eastAsia="ru-RU"/>
              </w:rPr>
              <w:t>152</w:t>
            </w:r>
          </w:p>
        </w:tc>
        <w:tc>
          <w:tcPr>
            <w:tcW w:w="851" w:type="dxa"/>
          </w:tcPr>
          <w:p w:rsidR="00633E82" w:rsidRPr="00EF49AA" w:rsidRDefault="00633E82" w:rsidP="00633E82">
            <w:pPr>
              <w:spacing w:line="270" w:lineRule="atLeast"/>
              <w:ind w:left="-108" w:right="-108"/>
              <w:jc w:val="center"/>
              <w:rPr>
                <w:rFonts w:eastAsia="Times New Roman"/>
                <w:color w:val="303030"/>
                <w:lang w:eastAsia="ru-RU"/>
              </w:rPr>
            </w:pPr>
            <w:r>
              <w:rPr>
                <w:rFonts w:eastAsia="Times New Roman"/>
                <w:color w:val="303030"/>
                <w:lang w:eastAsia="ru-RU"/>
              </w:rPr>
              <w:t>78</w:t>
            </w:r>
          </w:p>
        </w:tc>
        <w:tc>
          <w:tcPr>
            <w:tcW w:w="850" w:type="dxa"/>
          </w:tcPr>
          <w:p w:rsidR="00633E82" w:rsidRDefault="00633E82" w:rsidP="00A61AAC">
            <w:pPr>
              <w:spacing w:line="270" w:lineRule="atLeast"/>
              <w:jc w:val="center"/>
              <w:rPr>
                <w:rFonts w:eastAsia="Times New Roman"/>
                <w:color w:val="303030"/>
                <w:lang w:eastAsia="ru-RU"/>
              </w:rPr>
            </w:pPr>
            <w:r>
              <w:rPr>
                <w:rFonts w:eastAsia="Times New Roman"/>
                <w:color w:val="303030"/>
                <w:lang w:eastAsia="ru-RU"/>
              </w:rPr>
              <w:t>111</w:t>
            </w:r>
          </w:p>
        </w:tc>
        <w:tc>
          <w:tcPr>
            <w:tcW w:w="851" w:type="dxa"/>
          </w:tcPr>
          <w:p w:rsidR="00633E82" w:rsidRDefault="00633E82" w:rsidP="00161887">
            <w:pPr>
              <w:spacing w:line="270" w:lineRule="atLeast"/>
              <w:jc w:val="center"/>
              <w:rPr>
                <w:rFonts w:eastAsia="Times New Roman"/>
                <w:color w:val="303030"/>
                <w:lang w:eastAsia="ru-RU"/>
              </w:rPr>
            </w:pPr>
            <w:r>
              <w:rPr>
                <w:rFonts w:eastAsia="Times New Roman"/>
                <w:color w:val="303030"/>
                <w:lang w:eastAsia="ru-RU"/>
              </w:rPr>
              <w:t>72</w:t>
            </w:r>
          </w:p>
        </w:tc>
        <w:tc>
          <w:tcPr>
            <w:tcW w:w="992" w:type="dxa"/>
          </w:tcPr>
          <w:p w:rsidR="00633E82" w:rsidRDefault="00633E82" w:rsidP="00161887">
            <w:pPr>
              <w:spacing w:line="270" w:lineRule="atLeast"/>
              <w:jc w:val="center"/>
              <w:rPr>
                <w:rFonts w:eastAsia="Times New Roman"/>
                <w:color w:val="303030"/>
                <w:lang w:eastAsia="ru-RU"/>
              </w:rPr>
            </w:pPr>
            <w:r>
              <w:rPr>
                <w:rFonts w:eastAsia="Times New Roman"/>
                <w:color w:val="303030"/>
                <w:lang w:eastAsia="ru-RU"/>
              </w:rPr>
              <w:t>93</w:t>
            </w:r>
          </w:p>
        </w:tc>
      </w:tr>
      <w:tr w:rsidR="00633E82" w:rsidRPr="00EF49AA" w:rsidTr="00E92BCD">
        <w:tc>
          <w:tcPr>
            <w:tcW w:w="4395" w:type="dxa"/>
          </w:tcPr>
          <w:p w:rsidR="00633E82" w:rsidRPr="00EF49AA" w:rsidRDefault="00633E82" w:rsidP="001F1AAD">
            <w:pPr>
              <w:spacing w:line="270" w:lineRule="atLeast"/>
              <w:ind w:right="-108"/>
              <w:rPr>
                <w:rFonts w:eastAsia="Times New Roman"/>
                <w:color w:val="303030"/>
                <w:lang w:eastAsia="ru-RU"/>
              </w:rPr>
            </w:pPr>
            <w:r w:rsidRPr="00EF49AA">
              <w:rPr>
                <w:rFonts w:eastAsia="Times New Roman"/>
                <w:color w:val="303030"/>
                <w:lang w:eastAsia="ru-RU"/>
              </w:rPr>
              <w:t xml:space="preserve">Растениеводство  </w:t>
            </w:r>
          </w:p>
        </w:tc>
        <w:tc>
          <w:tcPr>
            <w:tcW w:w="992" w:type="dxa"/>
          </w:tcPr>
          <w:p w:rsidR="00633E82" w:rsidRPr="00EF49AA" w:rsidRDefault="00633E82" w:rsidP="00A61AAC">
            <w:pPr>
              <w:spacing w:line="270" w:lineRule="atLeast"/>
              <w:jc w:val="center"/>
              <w:rPr>
                <w:rFonts w:eastAsia="Times New Roman"/>
                <w:color w:val="303030"/>
                <w:lang w:eastAsia="ru-RU"/>
              </w:rPr>
            </w:pPr>
            <w:r w:rsidRPr="00EF49AA">
              <w:rPr>
                <w:rFonts w:eastAsia="Times New Roman"/>
                <w:color w:val="303030"/>
                <w:lang w:eastAsia="ru-RU"/>
              </w:rPr>
              <w:t>28</w:t>
            </w:r>
          </w:p>
        </w:tc>
        <w:tc>
          <w:tcPr>
            <w:tcW w:w="992" w:type="dxa"/>
          </w:tcPr>
          <w:p w:rsidR="00633E82" w:rsidRPr="00EF49AA" w:rsidRDefault="00633E82" w:rsidP="00A61AAC">
            <w:pPr>
              <w:spacing w:line="270" w:lineRule="atLeast"/>
              <w:jc w:val="center"/>
              <w:rPr>
                <w:rFonts w:eastAsia="Times New Roman"/>
                <w:color w:val="303030"/>
                <w:lang w:eastAsia="ru-RU"/>
              </w:rPr>
            </w:pPr>
            <w:r w:rsidRPr="00EF49AA">
              <w:rPr>
                <w:rFonts w:eastAsia="Times New Roman"/>
                <w:color w:val="303030"/>
                <w:lang w:eastAsia="ru-RU"/>
              </w:rPr>
              <w:t>34</w:t>
            </w:r>
          </w:p>
        </w:tc>
        <w:tc>
          <w:tcPr>
            <w:tcW w:w="851" w:type="dxa"/>
          </w:tcPr>
          <w:p w:rsidR="00633E82" w:rsidRPr="00EF49AA" w:rsidRDefault="00633E82" w:rsidP="00633E82">
            <w:pPr>
              <w:spacing w:line="270" w:lineRule="atLeast"/>
              <w:ind w:left="-108" w:right="-108"/>
              <w:jc w:val="center"/>
              <w:rPr>
                <w:rFonts w:eastAsia="Times New Roman"/>
                <w:color w:val="303030"/>
                <w:lang w:eastAsia="ru-RU"/>
              </w:rPr>
            </w:pPr>
            <w:r>
              <w:rPr>
                <w:rFonts w:eastAsia="Times New Roman"/>
                <w:color w:val="303030"/>
                <w:lang w:eastAsia="ru-RU"/>
              </w:rPr>
              <w:t>17</w:t>
            </w:r>
          </w:p>
        </w:tc>
        <w:tc>
          <w:tcPr>
            <w:tcW w:w="850" w:type="dxa"/>
          </w:tcPr>
          <w:p w:rsidR="00633E82" w:rsidRDefault="00633E82" w:rsidP="00A61AAC">
            <w:pPr>
              <w:spacing w:line="270" w:lineRule="atLeast"/>
              <w:jc w:val="center"/>
              <w:rPr>
                <w:rFonts w:eastAsia="Times New Roman"/>
                <w:color w:val="303030"/>
                <w:lang w:eastAsia="ru-RU"/>
              </w:rPr>
            </w:pPr>
            <w:r>
              <w:rPr>
                <w:rFonts w:eastAsia="Times New Roman"/>
                <w:color w:val="303030"/>
                <w:lang w:eastAsia="ru-RU"/>
              </w:rPr>
              <w:t>30</w:t>
            </w:r>
          </w:p>
        </w:tc>
        <w:tc>
          <w:tcPr>
            <w:tcW w:w="851" w:type="dxa"/>
          </w:tcPr>
          <w:p w:rsidR="00633E82" w:rsidRDefault="00633E82" w:rsidP="00161887">
            <w:pPr>
              <w:spacing w:line="270" w:lineRule="atLeast"/>
              <w:jc w:val="center"/>
              <w:rPr>
                <w:rFonts w:eastAsia="Times New Roman"/>
                <w:color w:val="303030"/>
                <w:lang w:eastAsia="ru-RU"/>
              </w:rPr>
            </w:pPr>
            <w:r>
              <w:rPr>
                <w:rFonts w:eastAsia="Times New Roman"/>
                <w:color w:val="303030"/>
                <w:lang w:eastAsia="ru-RU"/>
              </w:rPr>
              <w:t>18</w:t>
            </w:r>
          </w:p>
        </w:tc>
        <w:tc>
          <w:tcPr>
            <w:tcW w:w="992" w:type="dxa"/>
          </w:tcPr>
          <w:p w:rsidR="00633E82" w:rsidRDefault="00647057" w:rsidP="00161887">
            <w:pPr>
              <w:spacing w:line="270" w:lineRule="atLeast"/>
              <w:jc w:val="center"/>
              <w:rPr>
                <w:rFonts w:eastAsia="Times New Roman"/>
                <w:color w:val="303030"/>
                <w:lang w:eastAsia="ru-RU"/>
              </w:rPr>
            </w:pPr>
            <w:r>
              <w:rPr>
                <w:rFonts w:eastAsia="Times New Roman"/>
                <w:color w:val="303030"/>
                <w:lang w:eastAsia="ru-RU"/>
              </w:rPr>
              <w:t>26</w:t>
            </w:r>
          </w:p>
        </w:tc>
      </w:tr>
      <w:tr w:rsidR="00633E82" w:rsidRPr="00EF49AA" w:rsidTr="00E92BCD">
        <w:tc>
          <w:tcPr>
            <w:tcW w:w="4395" w:type="dxa"/>
          </w:tcPr>
          <w:p w:rsidR="00633E82" w:rsidRPr="00EF49AA" w:rsidRDefault="00633E82" w:rsidP="001F1AAD">
            <w:pPr>
              <w:spacing w:line="270" w:lineRule="atLeast"/>
              <w:ind w:right="-108"/>
              <w:rPr>
                <w:rFonts w:eastAsia="Times New Roman"/>
                <w:color w:val="303030"/>
                <w:lang w:eastAsia="ru-RU"/>
              </w:rPr>
            </w:pPr>
            <w:r w:rsidRPr="00EF49AA">
              <w:rPr>
                <w:rFonts w:eastAsia="Times New Roman"/>
                <w:color w:val="303030"/>
                <w:lang w:eastAsia="ru-RU"/>
              </w:rPr>
              <w:t>Животноводство</w:t>
            </w:r>
          </w:p>
        </w:tc>
        <w:tc>
          <w:tcPr>
            <w:tcW w:w="992" w:type="dxa"/>
          </w:tcPr>
          <w:p w:rsidR="00633E82" w:rsidRPr="00EF49AA" w:rsidRDefault="00633E82" w:rsidP="00A61AAC">
            <w:pPr>
              <w:spacing w:line="270" w:lineRule="atLeast"/>
              <w:jc w:val="center"/>
              <w:rPr>
                <w:rFonts w:eastAsia="Times New Roman"/>
                <w:color w:val="303030"/>
                <w:lang w:eastAsia="ru-RU"/>
              </w:rPr>
            </w:pPr>
            <w:r w:rsidRPr="00EF49AA">
              <w:rPr>
                <w:rFonts w:eastAsia="Times New Roman"/>
                <w:color w:val="303030"/>
                <w:lang w:eastAsia="ru-RU"/>
              </w:rPr>
              <w:t>37</w:t>
            </w:r>
          </w:p>
        </w:tc>
        <w:tc>
          <w:tcPr>
            <w:tcW w:w="992" w:type="dxa"/>
          </w:tcPr>
          <w:p w:rsidR="00633E82" w:rsidRPr="00EF49AA" w:rsidRDefault="00633E82" w:rsidP="00A61AAC">
            <w:pPr>
              <w:spacing w:line="270" w:lineRule="atLeast"/>
              <w:jc w:val="center"/>
              <w:rPr>
                <w:rFonts w:eastAsia="Times New Roman"/>
                <w:color w:val="303030"/>
                <w:lang w:eastAsia="ru-RU"/>
              </w:rPr>
            </w:pPr>
            <w:r w:rsidRPr="00EF49AA">
              <w:rPr>
                <w:rFonts w:eastAsia="Times New Roman"/>
                <w:color w:val="303030"/>
                <w:lang w:eastAsia="ru-RU"/>
              </w:rPr>
              <w:t>33</w:t>
            </w:r>
          </w:p>
        </w:tc>
        <w:tc>
          <w:tcPr>
            <w:tcW w:w="851" w:type="dxa"/>
          </w:tcPr>
          <w:p w:rsidR="00633E82" w:rsidRPr="00EF49AA" w:rsidRDefault="00633E82" w:rsidP="00633E82">
            <w:pPr>
              <w:spacing w:line="270" w:lineRule="atLeast"/>
              <w:ind w:left="-108" w:right="-108"/>
              <w:jc w:val="center"/>
              <w:rPr>
                <w:rFonts w:eastAsia="Times New Roman"/>
                <w:color w:val="303030"/>
                <w:lang w:eastAsia="ru-RU"/>
              </w:rPr>
            </w:pPr>
            <w:r>
              <w:rPr>
                <w:rFonts w:eastAsia="Times New Roman"/>
                <w:color w:val="303030"/>
                <w:lang w:eastAsia="ru-RU"/>
              </w:rPr>
              <w:t>16</w:t>
            </w:r>
          </w:p>
        </w:tc>
        <w:tc>
          <w:tcPr>
            <w:tcW w:w="850" w:type="dxa"/>
          </w:tcPr>
          <w:p w:rsidR="00633E82" w:rsidRDefault="00633E82" w:rsidP="00A61AAC">
            <w:pPr>
              <w:spacing w:line="270" w:lineRule="atLeast"/>
              <w:jc w:val="center"/>
              <w:rPr>
                <w:rFonts w:eastAsia="Times New Roman"/>
                <w:color w:val="303030"/>
                <w:lang w:eastAsia="ru-RU"/>
              </w:rPr>
            </w:pPr>
            <w:r>
              <w:rPr>
                <w:rFonts w:eastAsia="Times New Roman"/>
                <w:color w:val="303030"/>
                <w:lang w:eastAsia="ru-RU"/>
              </w:rPr>
              <w:t>32</w:t>
            </w:r>
          </w:p>
        </w:tc>
        <w:tc>
          <w:tcPr>
            <w:tcW w:w="851" w:type="dxa"/>
          </w:tcPr>
          <w:p w:rsidR="00633E82" w:rsidRDefault="00633E82" w:rsidP="00E27C9B">
            <w:pPr>
              <w:spacing w:line="270" w:lineRule="atLeast"/>
              <w:jc w:val="center"/>
              <w:rPr>
                <w:rFonts w:eastAsia="Times New Roman"/>
                <w:color w:val="303030"/>
                <w:lang w:eastAsia="ru-RU"/>
              </w:rPr>
            </w:pPr>
            <w:r>
              <w:rPr>
                <w:rFonts w:eastAsia="Times New Roman"/>
                <w:color w:val="303030"/>
                <w:lang w:eastAsia="ru-RU"/>
              </w:rPr>
              <w:t>17</w:t>
            </w:r>
          </w:p>
        </w:tc>
        <w:tc>
          <w:tcPr>
            <w:tcW w:w="992" w:type="dxa"/>
          </w:tcPr>
          <w:p w:rsidR="00633E82" w:rsidRDefault="00647057" w:rsidP="00E27C9B">
            <w:pPr>
              <w:spacing w:line="270" w:lineRule="atLeast"/>
              <w:jc w:val="center"/>
              <w:rPr>
                <w:rFonts w:eastAsia="Times New Roman"/>
                <w:color w:val="303030"/>
                <w:lang w:eastAsia="ru-RU"/>
              </w:rPr>
            </w:pPr>
            <w:r>
              <w:rPr>
                <w:rFonts w:eastAsia="Times New Roman"/>
                <w:color w:val="303030"/>
                <w:lang w:eastAsia="ru-RU"/>
              </w:rPr>
              <w:t>25</w:t>
            </w:r>
          </w:p>
        </w:tc>
      </w:tr>
      <w:tr w:rsidR="00633E82" w:rsidRPr="00EF49AA" w:rsidTr="00E92BCD">
        <w:tc>
          <w:tcPr>
            <w:tcW w:w="4395" w:type="dxa"/>
          </w:tcPr>
          <w:p w:rsidR="00633E82" w:rsidRPr="00EF49AA" w:rsidRDefault="00633E82" w:rsidP="001F1AAD">
            <w:pPr>
              <w:spacing w:line="270" w:lineRule="atLeast"/>
              <w:ind w:right="-108"/>
              <w:rPr>
                <w:rFonts w:eastAsia="Times New Roman"/>
                <w:color w:val="303030"/>
                <w:lang w:eastAsia="ru-RU"/>
              </w:rPr>
            </w:pPr>
            <w:r w:rsidRPr="00EF49AA">
              <w:rPr>
                <w:rFonts w:eastAsia="Times New Roman"/>
                <w:color w:val="303030"/>
                <w:lang w:eastAsia="ru-RU"/>
              </w:rPr>
              <w:t>Социальное развитие села</w:t>
            </w:r>
          </w:p>
        </w:tc>
        <w:tc>
          <w:tcPr>
            <w:tcW w:w="992" w:type="dxa"/>
          </w:tcPr>
          <w:p w:rsidR="00633E82" w:rsidRPr="00EF49AA" w:rsidRDefault="00633E82" w:rsidP="00A61AAC">
            <w:pPr>
              <w:spacing w:line="270" w:lineRule="atLeast"/>
              <w:jc w:val="center"/>
              <w:rPr>
                <w:rFonts w:eastAsia="Times New Roman"/>
                <w:color w:val="303030"/>
                <w:lang w:eastAsia="ru-RU"/>
              </w:rPr>
            </w:pPr>
            <w:r w:rsidRPr="00EF49AA">
              <w:rPr>
                <w:rFonts w:eastAsia="Times New Roman"/>
                <w:color w:val="303030"/>
                <w:lang w:eastAsia="ru-RU"/>
              </w:rPr>
              <w:t>25</w:t>
            </w:r>
          </w:p>
        </w:tc>
        <w:tc>
          <w:tcPr>
            <w:tcW w:w="992" w:type="dxa"/>
          </w:tcPr>
          <w:p w:rsidR="00633E82" w:rsidRPr="00EF49AA" w:rsidRDefault="00633E82" w:rsidP="00A61AAC">
            <w:pPr>
              <w:spacing w:line="270" w:lineRule="atLeast"/>
              <w:jc w:val="center"/>
              <w:rPr>
                <w:rFonts w:eastAsia="Times New Roman"/>
                <w:color w:val="303030"/>
                <w:lang w:eastAsia="ru-RU"/>
              </w:rPr>
            </w:pPr>
            <w:r w:rsidRPr="00EF49AA">
              <w:rPr>
                <w:rFonts w:eastAsia="Times New Roman"/>
                <w:color w:val="303030"/>
                <w:lang w:eastAsia="ru-RU"/>
              </w:rPr>
              <w:t>26</w:t>
            </w:r>
          </w:p>
        </w:tc>
        <w:tc>
          <w:tcPr>
            <w:tcW w:w="851" w:type="dxa"/>
          </w:tcPr>
          <w:p w:rsidR="00633E82" w:rsidRPr="00EF49AA" w:rsidRDefault="00633E82" w:rsidP="00633E82">
            <w:pPr>
              <w:spacing w:line="270" w:lineRule="atLeast"/>
              <w:ind w:left="-108" w:right="-108"/>
              <w:jc w:val="center"/>
              <w:rPr>
                <w:rFonts w:eastAsia="Times New Roman"/>
                <w:color w:val="303030"/>
                <w:lang w:eastAsia="ru-RU"/>
              </w:rPr>
            </w:pPr>
            <w:r>
              <w:rPr>
                <w:rFonts w:eastAsia="Times New Roman"/>
                <w:color w:val="303030"/>
                <w:lang w:eastAsia="ru-RU"/>
              </w:rPr>
              <w:t>19</w:t>
            </w:r>
          </w:p>
        </w:tc>
        <w:tc>
          <w:tcPr>
            <w:tcW w:w="850" w:type="dxa"/>
          </w:tcPr>
          <w:p w:rsidR="00633E82" w:rsidRDefault="00633E82" w:rsidP="00A61AAC">
            <w:pPr>
              <w:spacing w:line="270" w:lineRule="atLeast"/>
              <w:jc w:val="center"/>
              <w:rPr>
                <w:rFonts w:eastAsia="Times New Roman"/>
                <w:color w:val="303030"/>
                <w:lang w:eastAsia="ru-RU"/>
              </w:rPr>
            </w:pPr>
            <w:r>
              <w:rPr>
                <w:rFonts w:eastAsia="Times New Roman"/>
                <w:color w:val="303030"/>
                <w:lang w:eastAsia="ru-RU"/>
              </w:rPr>
              <w:t>16</w:t>
            </w:r>
          </w:p>
        </w:tc>
        <w:tc>
          <w:tcPr>
            <w:tcW w:w="851" w:type="dxa"/>
          </w:tcPr>
          <w:p w:rsidR="00633E82" w:rsidRDefault="00633E82" w:rsidP="00E27C9B">
            <w:pPr>
              <w:spacing w:line="270" w:lineRule="atLeast"/>
              <w:jc w:val="center"/>
              <w:rPr>
                <w:rFonts w:eastAsia="Times New Roman"/>
                <w:color w:val="303030"/>
                <w:lang w:eastAsia="ru-RU"/>
              </w:rPr>
            </w:pPr>
            <w:r>
              <w:rPr>
                <w:rFonts w:eastAsia="Times New Roman"/>
                <w:color w:val="303030"/>
                <w:lang w:eastAsia="ru-RU"/>
              </w:rPr>
              <w:t>8</w:t>
            </w:r>
          </w:p>
        </w:tc>
        <w:tc>
          <w:tcPr>
            <w:tcW w:w="992" w:type="dxa"/>
          </w:tcPr>
          <w:p w:rsidR="00633E82" w:rsidRDefault="00647057" w:rsidP="00E27C9B">
            <w:pPr>
              <w:spacing w:line="270" w:lineRule="atLeast"/>
              <w:jc w:val="center"/>
              <w:rPr>
                <w:rFonts w:eastAsia="Times New Roman"/>
                <w:color w:val="303030"/>
                <w:lang w:eastAsia="ru-RU"/>
              </w:rPr>
            </w:pPr>
            <w:r>
              <w:rPr>
                <w:rFonts w:eastAsia="Times New Roman"/>
                <w:color w:val="303030"/>
                <w:lang w:eastAsia="ru-RU"/>
              </w:rPr>
              <w:t>6</w:t>
            </w:r>
          </w:p>
        </w:tc>
      </w:tr>
      <w:tr w:rsidR="00633E82" w:rsidRPr="00EF49AA" w:rsidTr="00E92BCD">
        <w:tc>
          <w:tcPr>
            <w:tcW w:w="4395" w:type="dxa"/>
          </w:tcPr>
          <w:p w:rsidR="00633E82" w:rsidRPr="00EF49AA" w:rsidRDefault="00633E82" w:rsidP="001F1AAD">
            <w:pPr>
              <w:spacing w:line="270" w:lineRule="atLeast"/>
              <w:ind w:right="-108"/>
              <w:rPr>
                <w:rFonts w:eastAsia="Times New Roman"/>
                <w:color w:val="303030"/>
                <w:lang w:eastAsia="ru-RU"/>
              </w:rPr>
            </w:pPr>
            <w:r w:rsidRPr="00EF49AA">
              <w:rPr>
                <w:rFonts w:eastAsia="Times New Roman"/>
                <w:color w:val="303030"/>
                <w:lang w:eastAsia="ru-RU"/>
              </w:rPr>
              <w:t xml:space="preserve">Инженерно-техническое обеспечение АПК </w:t>
            </w:r>
          </w:p>
        </w:tc>
        <w:tc>
          <w:tcPr>
            <w:tcW w:w="992" w:type="dxa"/>
          </w:tcPr>
          <w:p w:rsidR="00633E82" w:rsidRPr="00EF49AA" w:rsidRDefault="00633E82" w:rsidP="00A61AAC">
            <w:pPr>
              <w:spacing w:line="270" w:lineRule="atLeast"/>
              <w:jc w:val="center"/>
              <w:rPr>
                <w:rFonts w:eastAsia="Times New Roman"/>
                <w:color w:val="303030"/>
                <w:lang w:eastAsia="ru-RU"/>
              </w:rPr>
            </w:pPr>
            <w:r w:rsidRPr="00EF49AA">
              <w:rPr>
                <w:rFonts w:eastAsia="Times New Roman"/>
                <w:color w:val="303030"/>
                <w:lang w:eastAsia="ru-RU"/>
              </w:rPr>
              <w:t>29</w:t>
            </w:r>
          </w:p>
        </w:tc>
        <w:tc>
          <w:tcPr>
            <w:tcW w:w="992" w:type="dxa"/>
          </w:tcPr>
          <w:p w:rsidR="00633E82" w:rsidRPr="00EF49AA" w:rsidRDefault="00633E82" w:rsidP="00A61AAC">
            <w:pPr>
              <w:spacing w:line="270" w:lineRule="atLeast"/>
              <w:jc w:val="center"/>
              <w:rPr>
                <w:rFonts w:eastAsia="Times New Roman"/>
                <w:color w:val="303030"/>
                <w:lang w:eastAsia="ru-RU"/>
              </w:rPr>
            </w:pPr>
            <w:r w:rsidRPr="00EF49AA">
              <w:rPr>
                <w:rFonts w:eastAsia="Times New Roman"/>
                <w:color w:val="303030"/>
                <w:lang w:eastAsia="ru-RU"/>
              </w:rPr>
              <w:t>26</w:t>
            </w:r>
          </w:p>
        </w:tc>
        <w:tc>
          <w:tcPr>
            <w:tcW w:w="851" w:type="dxa"/>
          </w:tcPr>
          <w:p w:rsidR="00633E82" w:rsidRPr="00EF49AA" w:rsidRDefault="00633E82" w:rsidP="00633E82">
            <w:pPr>
              <w:spacing w:line="270" w:lineRule="atLeast"/>
              <w:ind w:left="-108" w:right="-108"/>
              <w:jc w:val="center"/>
              <w:rPr>
                <w:rFonts w:eastAsia="Times New Roman"/>
                <w:color w:val="303030"/>
                <w:lang w:eastAsia="ru-RU"/>
              </w:rPr>
            </w:pPr>
            <w:r>
              <w:rPr>
                <w:rFonts w:eastAsia="Times New Roman"/>
                <w:color w:val="303030"/>
                <w:lang w:eastAsia="ru-RU"/>
              </w:rPr>
              <w:t>8</w:t>
            </w:r>
          </w:p>
        </w:tc>
        <w:tc>
          <w:tcPr>
            <w:tcW w:w="850" w:type="dxa"/>
          </w:tcPr>
          <w:p w:rsidR="00633E82" w:rsidRDefault="00633E82" w:rsidP="00A61AAC">
            <w:pPr>
              <w:spacing w:line="270" w:lineRule="atLeast"/>
              <w:jc w:val="center"/>
              <w:rPr>
                <w:rFonts w:eastAsia="Times New Roman"/>
                <w:color w:val="303030"/>
                <w:lang w:eastAsia="ru-RU"/>
              </w:rPr>
            </w:pPr>
            <w:r>
              <w:rPr>
                <w:rFonts w:eastAsia="Times New Roman"/>
                <w:color w:val="303030"/>
                <w:lang w:eastAsia="ru-RU"/>
              </w:rPr>
              <w:t>17</w:t>
            </w:r>
          </w:p>
        </w:tc>
        <w:tc>
          <w:tcPr>
            <w:tcW w:w="851" w:type="dxa"/>
          </w:tcPr>
          <w:p w:rsidR="00633E82" w:rsidRDefault="00633E82" w:rsidP="00E27C9B">
            <w:pPr>
              <w:spacing w:line="270" w:lineRule="atLeast"/>
              <w:jc w:val="center"/>
              <w:rPr>
                <w:rFonts w:eastAsia="Times New Roman"/>
                <w:color w:val="303030"/>
                <w:lang w:eastAsia="ru-RU"/>
              </w:rPr>
            </w:pPr>
            <w:r>
              <w:rPr>
                <w:rFonts w:eastAsia="Times New Roman"/>
                <w:color w:val="303030"/>
                <w:lang w:eastAsia="ru-RU"/>
              </w:rPr>
              <w:t>16</w:t>
            </w:r>
          </w:p>
        </w:tc>
        <w:tc>
          <w:tcPr>
            <w:tcW w:w="992" w:type="dxa"/>
          </w:tcPr>
          <w:p w:rsidR="00633E82" w:rsidRDefault="00647057" w:rsidP="00E27C9B">
            <w:pPr>
              <w:spacing w:line="270" w:lineRule="atLeast"/>
              <w:jc w:val="center"/>
              <w:rPr>
                <w:rFonts w:eastAsia="Times New Roman"/>
                <w:color w:val="303030"/>
                <w:lang w:eastAsia="ru-RU"/>
              </w:rPr>
            </w:pPr>
            <w:r>
              <w:rPr>
                <w:rFonts w:eastAsia="Times New Roman"/>
                <w:color w:val="303030"/>
                <w:lang w:eastAsia="ru-RU"/>
              </w:rPr>
              <w:t>19</w:t>
            </w:r>
          </w:p>
        </w:tc>
      </w:tr>
      <w:tr w:rsidR="00633E82" w:rsidRPr="00EF49AA" w:rsidTr="00E92BCD">
        <w:tc>
          <w:tcPr>
            <w:tcW w:w="4395" w:type="dxa"/>
          </w:tcPr>
          <w:p w:rsidR="00633E82" w:rsidRPr="00EF49AA" w:rsidRDefault="00633E82" w:rsidP="001F1AAD">
            <w:pPr>
              <w:spacing w:line="270" w:lineRule="atLeast"/>
              <w:ind w:right="-108"/>
              <w:rPr>
                <w:rFonts w:eastAsia="Times New Roman"/>
                <w:color w:val="303030"/>
                <w:lang w:eastAsia="ru-RU"/>
              </w:rPr>
            </w:pPr>
            <w:r w:rsidRPr="00EF49AA">
              <w:rPr>
                <w:rFonts w:eastAsia="Times New Roman"/>
                <w:color w:val="303030"/>
                <w:lang w:eastAsia="ru-RU"/>
              </w:rPr>
              <w:t>Развитие продовольственного рынка</w:t>
            </w:r>
          </w:p>
        </w:tc>
        <w:tc>
          <w:tcPr>
            <w:tcW w:w="992" w:type="dxa"/>
          </w:tcPr>
          <w:p w:rsidR="00633E82" w:rsidRPr="00EF49AA" w:rsidRDefault="00633E82" w:rsidP="00A61AAC">
            <w:pPr>
              <w:spacing w:line="270" w:lineRule="atLeast"/>
              <w:jc w:val="center"/>
              <w:rPr>
                <w:rFonts w:eastAsia="Times New Roman"/>
                <w:color w:val="303030"/>
                <w:lang w:eastAsia="ru-RU"/>
              </w:rPr>
            </w:pPr>
            <w:r w:rsidRPr="00EF49AA">
              <w:rPr>
                <w:rFonts w:eastAsia="Times New Roman"/>
                <w:color w:val="303030"/>
                <w:lang w:eastAsia="ru-RU"/>
              </w:rPr>
              <w:t>н.д.</w:t>
            </w:r>
          </w:p>
        </w:tc>
        <w:tc>
          <w:tcPr>
            <w:tcW w:w="992" w:type="dxa"/>
          </w:tcPr>
          <w:p w:rsidR="00633E82" w:rsidRPr="00EF49AA" w:rsidRDefault="00633E82" w:rsidP="00A61AAC">
            <w:pPr>
              <w:spacing w:line="270" w:lineRule="atLeast"/>
              <w:jc w:val="center"/>
              <w:rPr>
                <w:rFonts w:eastAsia="Times New Roman"/>
                <w:color w:val="303030"/>
                <w:lang w:eastAsia="ru-RU"/>
              </w:rPr>
            </w:pPr>
            <w:r w:rsidRPr="00EF49AA">
              <w:rPr>
                <w:rFonts w:eastAsia="Times New Roman"/>
                <w:color w:val="303030"/>
                <w:lang w:eastAsia="ru-RU"/>
              </w:rPr>
              <w:t>7</w:t>
            </w:r>
          </w:p>
        </w:tc>
        <w:tc>
          <w:tcPr>
            <w:tcW w:w="851" w:type="dxa"/>
          </w:tcPr>
          <w:p w:rsidR="00633E82" w:rsidRPr="00EF49AA" w:rsidRDefault="00633E82" w:rsidP="00633E82">
            <w:pPr>
              <w:spacing w:line="270" w:lineRule="atLeast"/>
              <w:ind w:left="-108" w:right="-108"/>
              <w:jc w:val="center"/>
              <w:rPr>
                <w:rFonts w:eastAsia="Times New Roman"/>
                <w:color w:val="303030"/>
                <w:lang w:eastAsia="ru-RU"/>
              </w:rPr>
            </w:pPr>
            <w:r>
              <w:rPr>
                <w:rFonts w:eastAsia="Times New Roman"/>
                <w:color w:val="303030"/>
                <w:lang w:eastAsia="ru-RU"/>
              </w:rPr>
              <w:t>2</w:t>
            </w:r>
          </w:p>
        </w:tc>
        <w:tc>
          <w:tcPr>
            <w:tcW w:w="850" w:type="dxa"/>
          </w:tcPr>
          <w:p w:rsidR="00633E82" w:rsidRDefault="00633E82" w:rsidP="00A61AAC">
            <w:pPr>
              <w:spacing w:line="270" w:lineRule="atLeast"/>
              <w:jc w:val="center"/>
              <w:rPr>
                <w:rFonts w:eastAsia="Times New Roman"/>
                <w:color w:val="303030"/>
                <w:lang w:eastAsia="ru-RU"/>
              </w:rPr>
            </w:pPr>
            <w:r>
              <w:rPr>
                <w:rFonts w:eastAsia="Times New Roman"/>
                <w:color w:val="303030"/>
                <w:lang w:eastAsia="ru-RU"/>
              </w:rPr>
              <w:t>0</w:t>
            </w:r>
          </w:p>
        </w:tc>
        <w:tc>
          <w:tcPr>
            <w:tcW w:w="851" w:type="dxa"/>
          </w:tcPr>
          <w:p w:rsidR="00633E82" w:rsidRDefault="00633E82" w:rsidP="00E27C9B">
            <w:pPr>
              <w:spacing w:line="270" w:lineRule="atLeast"/>
              <w:jc w:val="center"/>
              <w:rPr>
                <w:rFonts w:eastAsia="Times New Roman"/>
                <w:color w:val="303030"/>
                <w:lang w:eastAsia="ru-RU"/>
              </w:rPr>
            </w:pPr>
            <w:r>
              <w:rPr>
                <w:rFonts w:eastAsia="Times New Roman"/>
                <w:color w:val="303030"/>
                <w:lang w:eastAsia="ru-RU"/>
              </w:rPr>
              <w:t>2</w:t>
            </w:r>
          </w:p>
        </w:tc>
        <w:tc>
          <w:tcPr>
            <w:tcW w:w="992" w:type="dxa"/>
          </w:tcPr>
          <w:p w:rsidR="00633E82" w:rsidRDefault="00647057" w:rsidP="00E27C9B">
            <w:pPr>
              <w:spacing w:line="270" w:lineRule="atLeast"/>
              <w:jc w:val="center"/>
              <w:rPr>
                <w:rFonts w:eastAsia="Times New Roman"/>
                <w:color w:val="303030"/>
                <w:lang w:eastAsia="ru-RU"/>
              </w:rPr>
            </w:pPr>
            <w:r>
              <w:rPr>
                <w:rFonts w:eastAsia="Times New Roman"/>
                <w:color w:val="303030"/>
                <w:lang w:eastAsia="ru-RU"/>
              </w:rPr>
              <w:t>7</w:t>
            </w:r>
          </w:p>
        </w:tc>
      </w:tr>
      <w:tr w:rsidR="00633E82" w:rsidRPr="00EF49AA" w:rsidTr="00E92BCD">
        <w:tc>
          <w:tcPr>
            <w:tcW w:w="4395" w:type="dxa"/>
          </w:tcPr>
          <w:p w:rsidR="00633E82" w:rsidRPr="00EF49AA" w:rsidRDefault="00633E82" w:rsidP="001F1AAD">
            <w:pPr>
              <w:spacing w:line="270" w:lineRule="atLeast"/>
              <w:ind w:right="-108"/>
              <w:rPr>
                <w:rFonts w:eastAsia="Times New Roman"/>
                <w:color w:val="303030"/>
                <w:lang w:eastAsia="ru-RU"/>
              </w:rPr>
            </w:pPr>
            <w:r w:rsidRPr="00EF49AA">
              <w:rPr>
                <w:rFonts w:eastAsia="Times New Roman"/>
                <w:color w:val="303030"/>
                <w:lang w:eastAsia="ru-RU"/>
              </w:rPr>
              <w:t>Развитие малых форм хозяйствования</w:t>
            </w:r>
          </w:p>
        </w:tc>
        <w:tc>
          <w:tcPr>
            <w:tcW w:w="992" w:type="dxa"/>
          </w:tcPr>
          <w:p w:rsidR="00633E82" w:rsidRPr="00EF49AA" w:rsidRDefault="00633E82" w:rsidP="00A61AAC">
            <w:pPr>
              <w:spacing w:line="270" w:lineRule="atLeast"/>
              <w:jc w:val="center"/>
              <w:rPr>
                <w:rFonts w:eastAsia="Times New Roman"/>
                <w:color w:val="303030"/>
                <w:lang w:eastAsia="ru-RU"/>
              </w:rPr>
            </w:pPr>
            <w:r w:rsidRPr="00EF49AA">
              <w:rPr>
                <w:rFonts w:eastAsia="Times New Roman"/>
                <w:color w:val="303030"/>
                <w:lang w:eastAsia="ru-RU"/>
              </w:rPr>
              <w:t>н.д.</w:t>
            </w:r>
          </w:p>
        </w:tc>
        <w:tc>
          <w:tcPr>
            <w:tcW w:w="992" w:type="dxa"/>
          </w:tcPr>
          <w:p w:rsidR="00633E82" w:rsidRPr="00EF49AA" w:rsidRDefault="00633E82" w:rsidP="00A61AAC">
            <w:pPr>
              <w:spacing w:line="270" w:lineRule="atLeast"/>
              <w:jc w:val="center"/>
              <w:rPr>
                <w:rFonts w:eastAsia="Times New Roman"/>
                <w:color w:val="303030"/>
                <w:lang w:eastAsia="ru-RU"/>
              </w:rPr>
            </w:pPr>
            <w:r w:rsidRPr="00EF49AA">
              <w:rPr>
                <w:rFonts w:eastAsia="Times New Roman"/>
                <w:color w:val="303030"/>
                <w:lang w:eastAsia="ru-RU"/>
              </w:rPr>
              <w:t>26</w:t>
            </w:r>
          </w:p>
        </w:tc>
        <w:tc>
          <w:tcPr>
            <w:tcW w:w="851" w:type="dxa"/>
          </w:tcPr>
          <w:p w:rsidR="00633E82" w:rsidRPr="00EF49AA" w:rsidRDefault="00633E82" w:rsidP="00633E82">
            <w:pPr>
              <w:spacing w:line="270" w:lineRule="atLeast"/>
              <w:ind w:left="-108" w:right="-108"/>
              <w:jc w:val="center"/>
              <w:rPr>
                <w:rFonts w:eastAsia="Times New Roman"/>
                <w:color w:val="303030"/>
                <w:lang w:eastAsia="ru-RU"/>
              </w:rPr>
            </w:pPr>
            <w:r>
              <w:rPr>
                <w:rFonts w:eastAsia="Times New Roman"/>
                <w:color w:val="303030"/>
                <w:lang w:eastAsia="ru-RU"/>
              </w:rPr>
              <w:t>8</w:t>
            </w:r>
          </w:p>
        </w:tc>
        <w:tc>
          <w:tcPr>
            <w:tcW w:w="850" w:type="dxa"/>
          </w:tcPr>
          <w:p w:rsidR="00633E82" w:rsidRDefault="00633E82" w:rsidP="00A61AAC">
            <w:pPr>
              <w:spacing w:line="270" w:lineRule="atLeast"/>
              <w:jc w:val="center"/>
              <w:rPr>
                <w:rFonts w:eastAsia="Times New Roman"/>
                <w:color w:val="303030"/>
                <w:lang w:eastAsia="ru-RU"/>
              </w:rPr>
            </w:pPr>
            <w:r>
              <w:rPr>
                <w:rFonts w:eastAsia="Times New Roman"/>
                <w:color w:val="303030"/>
                <w:lang w:eastAsia="ru-RU"/>
              </w:rPr>
              <w:t>16</w:t>
            </w:r>
          </w:p>
        </w:tc>
        <w:tc>
          <w:tcPr>
            <w:tcW w:w="851" w:type="dxa"/>
          </w:tcPr>
          <w:p w:rsidR="00633E82" w:rsidRDefault="00633E82" w:rsidP="00DD02B4">
            <w:pPr>
              <w:spacing w:line="270" w:lineRule="atLeast"/>
              <w:jc w:val="center"/>
              <w:rPr>
                <w:rFonts w:eastAsia="Times New Roman"/>
                <w:color w:val="303030"/>
                <w:lang w:eastAsia="ru-RU"/>
              </w:rPr>
            </w:pPr>
            <w:r>
              <w:rPr>
                <w:rFonts w:eastAsia="Times New Roman"/>
                <w:color w:val="303030"/>
                <w:lang w:eastAsia="ru-RU"/>
              </w:rPr>
              <w:t>11</w:t>
            </w:r>
          </w:p>
        </w:tc>
        <w:tc>
          <w:tcPr>
            <w:tcW w:w="992" w:type="dxa"/>
          </w:tcPr>
          <w:p w:rsidR="00633E82" w:rsidRDefault="00647057" w:rsidP="00E92BCD">
            <w:pPr>
              <w:spacing w:line="270" w:lineRule="atLeast"/>
              <w:ind w:left="-109" w:right="-106"/>
              <w:jc w:val="center"/>
              <w:rPr>
                <w:rFonts w:eastAsia="Times New Roman"/>
                <w:color w:val="303030"/>
                <w:lang w:eastAsia="ru-RU"/>
              </w:rPr>
            </w:pPr>
            <w:r>
              <w:rPr>
                <w:rFonts w:eastAsia="Times New Roman"/>
                <w:color w:val="303030"/>
                <w:lang w:eastAsia="ru-RU"/>
              </w:rPr>
              <w:t>10</w:t>
            </w:r>
          </w:p>
        </w:tc>
      </w:tr>
    </w:tbl>
    <w:p w:rsidR="00467798" w:rsidRPr="00EF49AA" w:rsidRDefault="00467798" w:rsidP="00467798">
      <w:pPr>
        <w:shd w:val="clear" w:color="auto" w:fill="FFFFFF"/>
        <w:spacing w:line="270" w:lineRule="atLeast"/>
        <w:ind w:firstLine="709"/>
        <w:rPr>
          <w:rFonts w:eastAsia="Times New Roman"/>
          <w:color w:val="303030"/>
          <w:lang w:eastAsia="ru-RU"/>
        </w:rPr>
      </w:pPr>
    </w:p>
    <w:p w:rsidR="00467798" w:rsidRPr="00EF49AA" w:rsidRDefault="00467798" w:rsidP="00467798">
      <w:pPr>
        <w:shd w:val="clear" w:color="auto" w:fill="FFFFFF"/>
        <w:spacing w:line="270" w:lineRule="atLeast"/>
        <w:ind w:firstLine="709"/>
        <w:rPr>
          <w:rFonts w:eastAsia="Times New Roman"/>
          <w:color w:val="303030"/>
          <w:lang w:eastAsia="ru-RU"/>
        </w:rPr>
      </w:pPr>
      <w:r w:rsidRPr="00EF49AA">
        <w:rPr>
          <w:rFonts w:eastAsia="Times New Roman"/>
          <w:color w:val="303030"/>
          <w:lang w:eastAsia="ru-RU"/>
        </w:rPr>
        <w:t xml:space="preserve">Полученные при </w:t>
      </w:r>
      <w:proofErr w:type="gramStart"/>
      <w:r w:rsidRPr="00EF49AA">
        <w:rPr>
          <w:rFonts w:eastAsia="Times New Roman"/>
          <w:color w:val="303030"/>
          <w:lang w:eastAsia="ru-RU"/>
        </w:rPr>
        <w:t>опросе</w:t>
      </w:r>
      <w:proofErr w:type="gramEnd"/>
      <w:r w:rsidRPr="00EF49AA">
        <w:rPr>
          <w:rFonts w:eastAsia="Times New Roman"/>
          <w:color w:val="303030"/>
          <w:lang w:eastAsia="ru-RU"/>
        </w:rPr>
        <w:t xml:space="preserve"> результаты используются для совершенствования работы с </w:t>
      </w:r>
      <w:proofErr w:type="spellStart"/>
      <w:r w:rsidRPr="00EF49AA">
        <w:rPr>
          <w:rFonts w:eastAsia="Times New Roman"/>
          <w:color w:val="303030"/>
          <w:lang w:eastAsia="ru-RU"/>
        </w:rPr>
        <w:t>сельхоз</w:t>
      </w:r>
      <w:r w:rsidR="00222CAB">
        <w:rPr>
          <w:rFonts w:eastAsia="Times New Roman"/>
          <w:color w:val="303030"/>
          <w:lang w:eastAsia="ru-RU"/>
        </w:rPr>
        <w:t>товаро</w:t>
      </w:r>
      <w:r w:rsidRPr="00EF49AA">
        <w:rPr>
          <w:rFonts w:eastAsia="Times New Roman"/>
          <w:color w:val="303030"/>
          <w:lang w:eastAsia="ru-RU"/>
        </w:rPr>
        <w:t>производ</w:t>
      </w:r>
      <w:r w:rsidR="00222CAB">
        <w:rPr>
          <w:rFonts w:eastAsia="Times New Roman"/>
          <w:color w:val="303030"/>
          <w:lang w:eastAsia="ru-RU"/>
        </w:rPr>
        <w:t>ителями</w:t>
      </w:r>
      <w:proofErr w:type="spellEnd"/>
      <w:r w:rsidRPr="00EF49AA">
        <w:rPr>
          <w:rFonts w:eastAsia="Times New Roman"/>
          <w:color w:val="303030"/>
          <w:lang w:eastAsia="ru-RU"/>
        </w:rPr>
        <w:t xml:space="preserve">, в том числе упрощения процедур при </w:t>
      </w:r>
      <w:r w:rsidRPr="00EF49AA">
        <w:rPr>
          <w:rFonts w:eastAsia="Times New Roman"/>
          <w:color w:val="303030"/>
          <w:lang w:eastAsia="ru-RU"/>
        </w:rPr>
        <w:lastRenderedPageBreak/>
        <w:t xml:space="preserve">выделении государственной поддержки АПК и при разработке Министерством нормативных правовых актов. Ведется разъяснительная работа с получателями субсидий. </w:t>
      </w:r>
    </w:p>
    <w:p w:rsidR="00467798" w:rsidRPr="00EF49AA" w:rsidRDefault="00467798" w:rsidP="00467798">
      <w:pPr>
        <w:shd w:val="clear" w:color="auto" w:fill="FFFFFF"/>
        <w:spacing w:line="270" w:lineRule="atLeast"/>
        <w:ind w:firstLine="709"/>
        <w:rPr>
          <w:rFonts w:eastAsia="Times New Roman"/>
          <w:color w:val="303030"/>
          <w:lang w:eastAsia="ru-RU"/>
        </w:rPr>
      </w:pPr>
      <w:r w:rsidRPr="00EF49AA">
        <w:rPr>
          <w:rFonts w:eastAsia="Times New Roman"/>
          <w:color w:val="303030"/>
          <w:lang w:eastAsia="ru-RU"/>
        </w:rPr>
        <w:t xml:space="preserve">На вопрос: «Сталкивались ли Вы с коррупционными проявлениями при </w:t>
      </w:r>
      <w:proofErr w:type="gramStart"/>
      <w:r w:rsidRPr="00EF49AA">
        <w:rPr>
          <w:rFonts w:eastAsia="Times New Roman"/>
          <w:color w:val="303030"/>
          <w:lang w:eastAsia="ru-RU"/>
        </w:rPr>
        <w:t>обращении</w:t>
      </w:r>
      <w:proofErr w:type="gramEnd"/>
      <w:r w:rsidRPr="00EF49AA">
        <w:rPr>
          <w:rFonts w:eastAsia="Times New Roman"/>
          <w:color w:val="303030"/>
          <w:lang w:eastAsia="ru-RU"/>
        </w:rPr>
        <w:t xml:space="preserve"> в Управления сельского хозяйства и продовольствия  в муниципальных районах Республики Татарстан, подведомственные учреждения Министерства</w:t>
      </w:r>
      <w:r w:rsidR="007F6597">
        <w:rPr>
          <w:rFonts w:eastAsia="Times New Roman"/>
          <w:color w:val="303030"/>
          <w:lang w:eastAsia="ru-RU"/>
        </w:rPr>
        <w:t>?»</w:t>
      </w:r>
      <w:r w:rsidR="00A943AF">
        <w:rPr>
          <w:rFonts w:eastAsia="Times New Roman"/>
          <w:color w:val="303030"/>
          <w:lang w:eastAsia="ru-RU"/>
        </w:rPr>
        <w:t>,</w:t>
      </w:r>
      <w:r w:rsidRPr="00EF49AA">
        <w:rPr>
          <w:rFonts w:eastAsia="Times New Roman"/>
          <w:color w:val="303030"/>
          <w:lang w:eastAsia="ru-RU"/>
        </w:rPr>
        <w:t xml:space="preserve"> </w:t>
      </w:r>
      <w:r w:rsidR="00222CAB">
        <w:rPr>
          <w:rFonts w:eastAsia="Times New Roman"/>
          <w:color w:val="303030"/>
          <w:lang w:eastAsia="ru-RU"/>
        </w:rPr>
        <w:t xml:space="preserve">лишь 0,3 % </w:t>
      </w:r>
      <w:r w:rsidRPr="00EF49AA">
        <w:rPr>
          <w:rFonts w:eastAsia="Times New Roman"/>
          <w:color w:val="303030"/>
          <w:lang w:eastAsia="ru-RU"/>
        </w:rPr>
        <w:t>респондент</w:t>
      </w:r>
      <w:r w:rsidR="00222CAB">
        <w:rPr>
          <w:rFonts w:eastAsia="Times New Roman"/>
          <w:color w:val="303030"/>
          <w:lang w:eastAsia="ru-RU"/>
        </w:rPr>
        <w:t xml:space="preserve">ов </w:t>
      </w:r>
      <w:r w:rsidRPr="00EF49AA">
        <w:rPr>
          <w:rFonts w:eastAsia="Times New Roman"/>
          <w:color w:val="303030"/>
          <w:lang w:eastAsia="ru-RU"/>
        </w:rPr>
        <w:t xml:space="preserve">ответили </w:t>
      </w:r>
      <w:r w:rsidR="00222CAB">
        <w:rPr>
          <w:rFonts w:eastAsia="Times New Roman"/>
          <w:color w:val="303030"/>
          <w:lang w:eastAsia="ru-RU"/>
        </w:rPr>
        <w:t>положительно</w:t>
      </w:r>
      <w:r w:rsidRPr="00EF49AA">
        <w:rPr>
          <w:rFonts w:eastAsia="Times New Roman"/>
          <w:color w:val="303030"/>
          <w:lang w:eastAsia="ru-RU"/>
        </w:rPr>
        <w:t>.</w:t>
      </w:r>
    </w:p>
    <w:p w:rsidR="00467798" w:rsidRPr="00EF49AA" w:rsidRDefault="00467798" w:rsidP="00467798">
      <w:pPr>
        <w:shd w:val="clear" w:color="auto" w:fill="FFFFFF"/>
        <w:spacing w:line="270" w:lineRule="atLeast"/>
        <w:rPr>
          <w:rFonts w:eastAsia="Times New Roman"/>
          <w:color w:val="303030"/>
          <w:lang w:eastAsia="ru-RU"/>
        </w:rPr>
      </w:pPr>
    </w:p>
    <w:tbl>
      <w:tblPr>
        <w:tblStyle w:val="aa"/>
        <w:tblW w:w="9923" w:type="dxa"/>
        <w:tblInd w:w="108" w:type="dxa"/>
        <w:tblLayout w:type="fixed"/>
        <w:tblLook w:val="04A0"/>
      </w:tblPr>
      <w:tblGrid>
        <w:gridCol w:w="4536"/>
        <w:gridCol w:w="992"/>
        <w:gridCol w:w="993"/>
        <w:gridCol w:w="850"/>
        <w:gridCol w:w="851"/>
        <w:gridCol w:w="850"/>
        <w:gridCol w:w="851"/>
      </w:tblGrid>
      <w:tr w:rsidR="001F1AAD" w:rsidRPr="00EF49AA" w:rsidTr="001F1AAD">
        <w:tc>
          <w:tcPr>
            <w:tcW w:w="4536" w:type="dxa"/>
          </w:tcPr>
          <w:p w:rsidR="001F1AAD" w:rsidRPr="00EF49AA" w:rsidRDefault="001F1AAD" w:rsidP="001F1AAD">
            <w:pPr>
              <w:shd w:val="clear" w:color="auto" w:fill="FFFFFF"/>
              <w:spacing w:line="270" w:lineRule="atLeast"/>
              <w:jc w:val="center"/>
              <w:rPr>
                <w:rFonts w:eastAsia="Times New Roman"/>
                <w:color w:val="303030"/>
                <w:lang w:eastAsia="ru-RU"/>
              </w:rPr>
            </w:pPr>
            <w:r w:rsidRPr="00EF49AA">
              <w:rPr>
                <w:rFonts w:eastAsia="Times New Roman"/>
                <w:color w:val="303030"/>
                <w:lang w:eastAsia="ru-RU"/>
              </w:rPr>
              <w:t xml:space="preserve">Сталкивались ли Вы с коррупционными проявлениями при </w:t>
            </w:r>
            <w:proofErr w:type="gramStart"/>
            <w:r w:rsidRPr="00EF49AA">
              <w:rPr>
                <w:rFonts w:eastAsia="Times New Roman"/>
                <w:color w:val="303030"/>
                <w:lang w:eastAsia="ru-RU"/>
              </w:rPr>
              <w:t>обращении</w:t>
            </w:r>
            <w:proofErr w:type="gramEnd"/>
            <w:r w:rsidRPr="00EF49AA">
              <w:rPr>
                <w:rFonts w:eastAsia="Times New Roman"/>
                <w:color w:val="303030"/>
                <w:lang w:eastAsia="ru-RU"/>
              </w:rPr>
              <w:t xml:space="preserve"> в Управления сельского хозяйства и продовольствия  в муниципальных районах РТ, подведомственных учреждениях Министерства?</w:t>
            </w:r>
          </w:p>
        </w:tc>
        <w:tc>
          <w:tcPr>
            <w:tcW w:w="992" w:type="dxa"/>
          </w:tcPr>
          <w:p w:rsidR="001F1AAD" w:rsidRPr="00EF49AA" w:rsidRDefault="001F1AAD" w:rsidP="001F1AAD">
            <w:pPr>
              <w:spacing w:line="270" w:lineRule="atLeast"/>
              <w:ind w:left="-108" w:right="-108"/>
              <w:jc w:val="center"/>
              <w:rPr>
                <w:rFonts w:eastAsia="Times New Roman"/>
                <w:color w:val="303030"/>
                <w:lang w:eastAsia="ru-RU"/>
              </w:rPr>
            </w:pPr>
            <w:r w:rsidRPr="00EF49AA">
              <w:rPr>
                <w:rFonts w:eastAsia="Times New Roman"/>
                <w:color w:val="303030"/>
                <w:lang w:eastAsia="ru-RU"/>
              </w:rPr>
              <w:t>Чел.</w:t>
            </w:r>
          </w:p>
          <w:p w:rsidR="001F1AAD" w:rsidRPr="00EF49AA" w:rsidRDefault="001F1AAD" w:rsidP="001F1AAD">
            <w:pPr>
              <w:spacing w:line="270" w:lineRule="atLeast"/>
              <w:ind w:left="-108" w:right="-108"/>
              <w:jc w:val="center"/>
              <w:rPr>
                <w:rFonts w:eastAsia="Times New Roman"/>
                <w:color w:val="303030"/>
                <w:lang w:eastAsia="ru-RU"/>
              </w:rPr>
            </w:pPr>
            <w:r w:rsidRPr="00EF49AA">
              <w:rPr>
                <w:rFonts w:eastAsia="Times New Roman"/>
                <w:color w:val="303030"/>
                <w:lang w:eastAsia="ru-RU"/>
              </w:rPr>
              <w:t>(%)</w:t>
            </w:r>
          </w:p>
          <w:p w:rsidR="001F1AAD" w:rsidRPr="00EF49AA" w:rsidRDefault="001F1AAD" w:rsidP="001F1AAD">
            <w:pPr>
              <w:spacing w:line="270" w:lineRule="atLeast"/>
              <w:ind w:left="-108" w:right="-108"/>
              <w:jc w:val="center"/>
              <w:rPr>
                <w:rFonts w:eastAsia="Times New Roman"/>
                <w:color w:val="303030"/>
                <w:lang w:eastAsia="ru-RU"/>
              </w:rPr>
            </w:pPr>
            <w:r w:rsidRPr="00EF49AA">
              <w:rPr>
                <w:rFonts w:eastAsia="Times New Roman"/>
                <w:color w:val="303030"/>
                <w:lang w:eastAsia="ru-RU"/>
              </w:rPr>
              <w:t>2016</w:t>
            </w:r>
          </w:p>
        </w:tc>
        <w:tc>
          <w:tcPr>
            <w:tcW w:w="993" w:type="dxa"/>
          </w:tcPr>
          <w:p w:rsidR="001F1AAD" w:rsidRPr="00EF49AA" w:rsidRDefault="001F1AAD" w:rsidP="001F1AAD">
            <w:pPr>
              <w:spacing w:line="270" w:lineRule="atLeast"/>
              <w:ind w:left="-108" w:right="-108"/>
              <w:jc w:val="center"/>
              <w:rPr>
                <w:rFonts w:eastAsia="Times New Roman"/>
                <w:color w:val="303030"/>
                <w:lang w:eastAsia="ru-RU"/>
              </w:rPr>
            </w:pPr>
            <w:r w:rsidRPr="00EF49AA">
              <w:rPr>
                <w:rFonts w:eastAsia="Times New Roman"/>
                <w:color w:val="303030"/>
                <w:lang w:eastAsia="ru-RU"/>
              </w:rPr>
              <w:t>Чел.</w:t>
            </w:r>
          </w:p>
          <w:p w:rsidR="001F1AAD" w:rsidRPr="00EF49AA" w:rsidRDefault="001F1AAD" w:rsidP="001F1AAD">
            <w:pPr>
              <w:spacing w:line="270" w:lineRule="atLeast"/>
              <w:ind w:left="-108" w:right="-108"/>
              <w:jc w:val="center"/>
              <w:rPr>
                <w:rFonts w:eastAsia="Times New Roman"/>
                <w:color w:val="303030"/>
                <w:lang w:eastAsia="ru-RU"/>
              </w:rPr>
            </w:pPr>
            <w:r w:rsidRPr="00EF49AA">
              <w:rPr>
                <w:rFonts w:eastAsia="Times New Roman"/>
                <w:color w:val="303030"/>
                <w:lang w:eastAsia="ru-RU"/>
              </w:rPr>
              <w:t>(%)</w:t>
            </w:r>
          </w:p>
          <w:p w:rsidR="001F1AAD" w:rsidRPr="00EF49AA" w:rsidRDefault="001F1AAD" w:rsidP="001F1AAD">
            <w:pPr>
              <w:spacing w:line="270" w:lineRule="atLeast"/>
              <w:ind w:left="-108" w:right="-108"/>
              <w:jc w:val="center"/>
              <w:rPr>
                <w:rFonts w:eastAsia="Times New Roman"/>
                <w:color w:val="303030"/>
                <w:lang w:eastAsia="ru-RU"/>
              </w:rPr>
            </w:pPr>
            <w:r w:rsidRPr="00EF49AA">
              <w:rPr>
                <w:rFonts w:eastAsia="Times New Roman"/>
                <w:color w:val="303030"/>
                <w:lang w:eastAsia="ru-RU"/>
              </w:rPr>
              <w:t>2017</w:t>
            </w:r>
          </w:p>
        </w:tc>
        <w:tc>
          <w:tcPr>
            <w:tcW w:w="850" w:type="dxa"/>
          </w:tcPr>
          <w:p w:rsidR="001F1AAD" w:rsidRPr="00EF49AA" w:rsidRDefault="001F1AAD" w:rsidP="008D5333">
            <w:pPr>
              <w:spacing w:line="270" w:lineRule="atLeast"/>
              <w:jc w:val="center"/>
              <w:rPr>
                <w:rFonts w:eastAsia="Times New Roman"/>
                <w:color w:val="303030"/>
                <w:lang w:eastAsia="ru-RU"/>
              </w:rPr>
            </w:pPr>
            <w:r w:rsidRPr="00EF49AA">
              <w:rPr>
                <w:rFonts w:eastAsia="Times New Roman"/>
                <w:color w:val="303030"/>
                <w:lang w:eastAsia="ru-RU"/>
              </w:rPr>
              <w:t>Чел.</w:t>
            </w:r>
          </w:p>
          <w:p w:rsidR="001F1AAD" w:rsidRPr="00EF49AA" w:rsidRDefault="001F1AAD" w:rsidP="008D5333">
            <w:pPr>
              <w:spacing w:line="270" w:lineRule="atLeast"/>
              <w:jc w:val="center"/>
              <w:rPr>
                <w:rFonts w:eastAsia="Times New Roman"/>
                <w:color w:val="303030"/>
                <w:lang w:eastAsia="ru-RU"/>
              </w:rPr>
            </w:pPr>
            <w:r w:rsidRPr="00EF49AA">
              <w:rPr>
                <w:rFonts w:eastAsia="Times New Roman"/>
                <w:color w:val="303030"/>
                <w:lang w:eastAsia="ru-RU"/>
              </w:rPr>
              <w:t>(%)</w:t>
            </w:r>
          </w:p>
          <w:p w:rsidR="001F1AAD" w:rsidRPr="00EF49AA" w:rsidRDefault="001F1AAD" w:rsidP="008D5333">
            <w:pPr>
              <w:spacing w:line="270" w:lineRule="atLeast"/>
              <w:jc w:val="center"/>
              <w:rPr>
                <w:rFonts w:eastAsia="Times New Roman"/>
                <w:color w:val="303030"/>
                <w:lang w:eastAsia="ru-RU"/>
              </w:rPr>
            </w:pPr>
            <w:r w:rsidRPr="00EF49AA">
              <w:rPr>
                <w:rFonts w:eastAsia="Times New Roman"/>
                <w:color w:val="303030"/>
                <w:lang w:eastAsia="ru-RU"/>
              </w:rPr>
              <w:t>201</w:t>
            </w:r>
            <w:r>
              <w:rPr>
                <w:rFonts w:eastAsia="Times New Roman"/>
                <w:color w:val="303030"/>
                <w:lang w:eastAsia="ru-RU"/>
              </w:rPr>
              <w:t>8</w:t>
            </w:r>
          </w:p>
        </w:tc>
        <w:tc>
          <w:tcPr>
            <w:tcW w:w="851" w:type="dxa"/>
          </w:tcPr>
          <w:p w:rsidR="001F1AAD" w:rsidRPr="00EF49AA" w:rsidRDefault="001F1AAD" w:rsidP="0049128A">
            <w:pPr>
              <w:spacing w:line="270" w:lineRule="atLeast"/>
              <w:jc w:val="center"/>
              <w:rPr>
                <w:rFonts w:eastAsia="Times New Roman"/>
                <w:color w:val="303030"/>
                <w:lang w:eastAsia="ru-RU"/>
              </w:rPr>
            </w:pPr>
            <w:r w:rsidRPr="00EF49AA">
              <w:rPr>
                <w:rFonts w:eastAsia="Times New Roman"/>
                <w:color w:val="303030"/>
                <w:lang w:eastAsia="ru-RU"/>
              </w:rPr>
              <w:t>Чел.</w:t>
            </w:r>
          </w:p>
          <w:p w:rsidR="001F1AAD" w:rsidRPr="00EF49AA" w:rsidRDefault="001F1AAD" w:rsidP="0049128A">
            <w:pPr>
              <w:spacing w:line="270" w:lineRule="atLeast"/>
              <w:jc w:val="center"/>
              <w:rPr>
                <w:rFonts w:eastAsia="Times New Roman"/>
                <w:color w:val="303030"/>
                <w:lang w:eastAsia="ru-RU"/>
              </w:rPr>
            </w:pPr>
            <w:r w:rsidRPr="00EF49AA">
              <w:rPr>
                <w:rFonts w:eastAsia="Times New Roman"/>
                <w:color w:val="303030"/>
                <w:lang w:eastAsia="ru-RU"/>
              </w:rPr>
              <w:t>(%)</w:t>
            </w:r>
          </w:p>
          <w:p w:rsidR="001F1AAD" w:rsidRPr="00EF49AA" w:rsidRDefault="001F1AAD" w:rsidP="0049128A">
            <w:pPr>
              <w:spacing w:line="270" w:lineRule="atLeast"/>
              <w:jc w:val="center"/>
              <w:rPr>
                <w:rFonts w:eastAsia="Times New Roman"/>
                <w:color w:val="303030"/>
                <w:lang w:eastAsia="ru-RU"/>
              </w:rPr>
            </w:pPr>
            <w:r w:rsidRPr="00EF49AA">
              <w:rPr>
                <w:rFonts w:eastAsia="Times New Roman"/>
                <w:color w:val="303030"/>
                <w:lang w:eastAsia="ru-RU"/>
              </w:rPr>
              <w:t>201</w:t>
            </w:r>
            <w:r>
              <w:rPr>
                <w:rFonts w:eastAsia="Times New Roman"/>
                <w:color w:val="303030"/>
                <w:lang w:eastAsia="ru-RU"/>
              </w:rPr>
              <w:t>9</w:t>
            </w:r>
          </w:p>
        </w:tc>
        <w:tc>
          <w:tcPr>
            <w:tcW w:w="850" w:type="dxa"/>
          </w:tcPr>
          <w:p w:rsidR="001F1AAD" w:rsidRPr="00EF49AA" w:rsidRDefault="001F1AAD" w:rsidP="007C2CF9">
            <w:pPr>
              <w:spacing w:line="270" w:lineRule="atLeast"/>
              <w:jc w:val="center"/>
              <w:rPr>
                <w:rFonts w:eastAsia="Times New Roman"/>
                <w:color w:val="303030"/>
                <w:lang w:eastAsia="ru-RU"/>
              </w:rPr>
            </w:pPr>
            <w:r w:rsidRPr="00EF49AA">
              <w:rPr>
                <w:rFonts w:eastAsia="Times New Roman"/>
                <w:color w:val="303030"/>
                <w:lang w:eastAsia="ru-RU"/>
              </w:rPr>
              <w:t>Чел.</w:t>
            </w:r>
          </w:p>
          <w:p w:rsidR="001F1AAD" w:rsidRPr="00EF49AA" w:rsidRDefault="001F1AAD" w:rsidP="001F1AAD">
            <w:pPr>
              <w:spacing w:line="270" w:lineRule="atLeast"/>
              <w:ind w:left="-108" w:right="-108"/>
              <w:jc w:val="center"/>
              <w:rPr>
                <w:rFonts w:eastAsia="Times New Roman"/>
                <w:color w:val="303030"/>
                <w:lang w:eastAsia="ru-RU"/>
              </w:rPr>
            </w:pPr>
            <w:r w:rsidRPr="00EF49AA">
              <w:rPr>
                <w:rFonts w:eastAsia="Times New Roman"/>
                <w:color w:val="303030"/>
                <w:lang w:eastAsia="ru-RU"/>
              </w:rPr>
              <w:t>(%)</w:t>
            </w:r>
          </w:p>
          <w:p w:rsidR="001F1AAD" w:rsidRPr="00EF49AA" w:rsidRDefault="001F1AAD" w:rsidP="007C2CF9">
            <w:pPr>
              <w:spacing w:line="270" w:lineRule="atLeast"/>
              <w:jc w:val="center"/>
              <w:rPr>
                <w:rFonts w:eastAsia="Times New Roman"/>
                <w:color w:val="303030"/>
                <w:lang w:eastAsia="ru-RU"/>
              </w:rPr>
            </w:pPr>
            <w:r w:rsidRPr="00EF49AA">
              <w:rPr>
                <w:rFonts w:eastAsia="Times New Roman"/>
                <w:color w:val="303030"/>
                <w:lang w:eastAsia="ru-RU"/>
              </w:rPr>
              <w:t>20</w:t>
            </w:r>
            <w:r>
              <w:rPr>
                <w:rFonts w:eastAsia="Times New Roman"/>
                <w:color w:val="303030"/>
                <w:lang w:eastAsia="ru-RU"/>
              </w:rPr>
              <w:t>20</w:t>
            </w:r>
          </w:p>
        </w:tc>
        <w:tc>
          <w:tcPr>
            <w:tcW w:w="851" w:type="dxa"/>
          </w:tcPr>
          <w:p w:rsidR="001F1AAD" w:rsidRPr="00EF49AA" w:rsidRDefault="001F1AAD" w:rsidP="001F1AAD">
            <w:pPr>
              <w:spacing w:line="270" w:lineRule="atLeast"/>
              <w:jc w:val="center"/>
              <w:rPr>
                <w:rFonts w:eastAsia="Times New Roman"/>
                <w:color w:val="303030"/>
                <w:lang w:eastAsia="ru-RU"/>
              </w:rPr>
            </w:pPr>
            <w:r w:rsidRPr="00EF49AA">
              <w:rPr>
                <w:rFonts w:eastAsia="Times New Roman"/>
                <w:color w:val="303030"/>
                <w:lang w:eastAsia="ru-RU"/>
              </w:rPr>
              <w:t>Чел.</w:t>
            </w:r>
          </w:p>
          <w:p w:rsidR="001F1AAD" w:rsidRPr="00EF49AA" w:rsidRDefault="001F1AAD" w:rsidP="001F1AAD">
            <w:pPr>
              <w:spacing w:line="270" w:lineRule="atLeast"/>
              <w:ind w:left="-108" w:right="-108"/>
              <w:jc w:val="center"/>
              <w:rPr>
                <w:rFonts w:eastAsia="Times New Roman"/>
                <w:color w:val="303030"/>
                <w:lang w:eastAsia="ru-RU"/>
              </w:rPr>
            </w:pPr>
            <w:r w:rsidRPr="00EF49AA">
              <w:rPr>
                <w:rFonts w:eastAsia="Times New Roman"/>
                <w:color w:val="303030"/>
                <w:lang w:eastAsia="ru-RU"/>
              </w:rPr>
              <w:t>(%)</w:t>
            </w:r>
          </w:p>
          <w:p w:rsidR="001F1AAD" w:rsidRPr="00EF49AA" w:rsidRDefault="001F1AAD" w:rsidP="001F1AAD">
            <w:pPr>
              <w:spacing w:line="270" w:lineRule="atLeast"/>
              <w:jc w:val="center"/>
              <w:rPr>
                <w:rFonts w:eastAsia="Times New Roman"/>
                <w:color w:val="303030"/>
                <w:lang w:eastAsia="ru-RU"/>
              </w:rPr>
            </w:pPr>
            <w:r w:rsidRPr="00EF49AA">
              <w:rPr>
                <w:rFonts w:eastAsia="Times New Roman"/>
                <w:color w:val="303030"/>
                <w:lang w:eastAsia="ru-RU"/>
              </w:rPr>
              <w:t>20</w:t>
            </w:r>
            <w:r>
              <w:rPr>
                <w:rFonts w:eastAsia="Times New Roman"/>
                <w:color w:val="303030"/>
                <w:lang w:eastAsia="ru-RU"/>
              </w:rPr>
              <w:t>21</w:t>
            </w:r>
          </w:p>
        </w:tc>
      </w:tr>
      <w:tr w:rsidR="001F1AAD" w:rsidRPr="00EF49AA" w:rsidTr="001F1AAD">
        <w:tc>
          <w:tcPr>
            <w:tcW w:w="4536" w:type="dxa"/>
          </w:tcPr>
          <w:p w:rsidR="001F1AAD" w:rsidRPr="00EF49AA" w:rsidRDefault="001F1AAD" w:rsidP="001F1AAD">
            <w:pPr>
              <w:spacing w:line="270" w:lineRule="atLeast"/>
              <w:jc w:val="center"/>
              <w:rPr>
                <w:rFonts w:eastAsia="Times New Roman"/>
                <w:color w:val="303030"/>
                <w:lang w:eastAsia="ru-RU"/>
              </w:rPr>
            </w:pPr>
            <w:r w:rsidRPr="00EF49AA">
              <w:rPr>
                <w:rFonts w:eastAsia="Times New Roman"/>
                <w:color w:val="303030"/>
                <w:lang w:eastAsia="ru-RU"/>
              </w:rPr>
              <w:t>да</w:t>
            </w:r>
          </w:p>
          <w:p w:rsidR="001F1AAD" w:rsidRDefault="001F1AAD" w:rsidP="001F1AAD">
            <w:pPr>
              <w:spacing w:line="270" w:lineRule="atLeast"/>
              <w:ind w:right="-108"/>
              <w:jc w:val="center"/>
              <w:rPr>
                <w:rFonts w:eastAsia="Times New Roman"/>
                <w:color w:val="303030"/>
                <w:lang w:eastAsia="ru-RU"/>
              </w:rPr>
            </w:pPr>
            <w:proofErr w:type="gramStart"/>
            <w:r w:rsidRPr="00EF49AA">
              <w:rPr>
                <w:rFonts w:eastAsia="Times New Roman"/>
                <w:color w:val="303030"/>
                <w:lang w:eastAsia="ru-RU"/>
              </w:rPr>
              <w:t xml:space="preserve">(доля  от общего числа </w:t>
            </w:r>
            <w:proofErr w:type="gramEnd"/>
          </w:p>
          <w:p w:rsidR="001F1AAD" w:rsidRPr="00EF49AA" w:rsidRDefault="001F1AAD" w:rsidP="001F1AAD">
            <w:pPr>
              <w:spacing w:line="270" w:lineRule="atLeast"/>
              <w:ind w:right="-108"/>
              <w:jc w:val="center"/>
              <w:rPr>
                <w:rFonts w:eastAsia="Times New Roman"/>
                <w:color w:val="303030"/>
                <w:lang w:eastAsia="ru-RU"/>
              </w:rPr>
            </w:pPr>
            <w:proofErr w:type="spellStart"/>
            <w:proofErr w:type="gramStart"/>
            <w:r>
              <w:rPr>
                <w:rFonts w:eastAsia="Times New Roman"/>
                <w:color w:val="303030"/>
                <w:lang w:eastAsia="ru-RU"/>
              </w:rPr>
              <w:t>репондентов</w:t>
            </w:r>
            <w:proofErr w:type="spellEnd"/>
            <w:r>
              <w:rPr>
                <w:rFonts w:eastAsia="Times New Roman"/>
                <w:color w:val="303030"/>
                <w:lang w:eastAsia="ru-RU"/>
              </w:rPr>
              <w:t>,</w:t>
            </w:r>
            <w:r w:rsidRPr="00EF49AA">
              <w:rPr>
                <w:rFonts w:eastAsia="Times New Roman"/>
                <w:color w:val="303030"/>
                <w:lang w:eastAsia="ru-RU"/>
              </w:rPr>
              <w:t xml:space="preserve"> в %)</w:t>
            </w:r>
            <w:proofErr w:type="gramEnd"/>
          </w:p>
        </w:tc>
        <w:tc>
          <w:tcPr>
            <w:tcW w:w="992" w:type="dxa"/>
          </w:tcPr>
          <w:p w:rsidR="001F1AAD" w:rsidRPr="00EF49AA" w:rsidRDefault="001F1AAD" w:rsidP="001F1AAD">
            <w:pPr>
              <w:spacing w:line="270" w:lineRule="atLeast"/>
              <w:ind w:left="-108" w:right="-108"/>
              <w:jc w:val="center"/>
              <w:rPr>
                <w:rFonts w:eastAsia="Times New Roman"/>
                <w:color w:val="303030"/>
                <w:lang w:eastAsia="ru-RU"/>
              </w:rPr>
            </w:pPr>
            <w:r w:rsidRPr="00EF49AA">
              <w:rPr>
                <w:rFonts w:eastAsia="Times New Roman"/>
                <w:color w:val="303030"/>
                <w:lang w:eastAsia="ru-RU"/>
              </w:rPr>
              <w:t>0</w:t>
            </w:r>
          </w:p>
          <w:p w:rsidR="001F1AAD" w:rsidRPr="00EF49AA" w:rsidRDefault="001F1AAD" w:rsidP="001F1AAD">
            <w:pPr>
              <w:spacing w:line="270" w:lineRule="atLeast"/>
              <w:ind w:left="-108" w:right="-108"/>
              <w:jc w:val="center"/>
              <w:rPr>
                <w:rFonts w:eastAsia="Times New Roman"/>
                <w:color w:val="303030"/>
                <w:lang w:eastAsia="ru-RU"/>
              </w:rPr>
            </w:pPr>
            <w:r w:rsidRPr="00EF49AA">
              <w:rPr>
                <w:rFonts w:eastAsia="Times New Roman"/>
                <w:color w:val="303030"/>
                <w:lang w:eastAsia="ru-RU"/>
              </w:rPr>
              <w:t xml:space="preserve"> (0%)</w:t>
            </w:r>
          </w:p>
        </w:tc>
        <w:tc>
          <w:tcPr>
            <w:tcW w:w="993" w:type="dxa"/>
          </w:tcPr>
          <w:p w:rsidR="001F1AAD" w:rsidRPr="00EF49AA" w:rsidRDefault="001F1AAD" w:rsidP="001F1AAD">
            <w:pPr>
              <w:spacing w:line="270" w:lineRule="atLeast"/>
              <w:ind w:left="-108" w:right="-108"/>
              <w:jc w:val="center"/>
              <w:rPr>
                <w:rFonts w:eastAsia="Times New Roman"/>
                <w:color w:val="303030"/>
                <w:lang w:eastAsia="ru-RU"/>
              </w:rPr>
            </w:pPr>
            <w:r w:rsidRPr="00EF49AA">
              <w:rPr>
                <w:rFonts w:eastAsia="Times New Roman"/>
                <w:color w:val="303030"/>
                <w:lang w:eastAsia="ru-RU"/>
              </w:rPr>
              <w:t>1</w:t>
            </w:r>
          </w:p>
          <w:p w:rsidR="001F1AAD" w:rsidRPr="00EF49AA" w:rsidRDefault="001F1AAD" w:rsidP="001F1AAD">
            <w:pPr>
              <w:spacing w:line="270" w:lineRule="atLeast"/>
              <w:ind w:left="-108" w:right="-108"/>
              <w:jc w:val="center"/>
              <w:rPr>
                <w:rFonts w:eastAsia="Times New Roman"/>
                <w:color w:val="303030"/>
                <w:lang w:eastAsia="ru-RU"/>
              </w:rPr>
            </w:pPr>
            <w:r w:rsidRPr="00EF49AA">
              <w:rPr>
                <w:rFonts w:eastAsia="Times New Roman"/>
                <w:color w:val="303030"/>
                <w:lang w:eastAsia="ru-RU"/>
              </w:rPr>
              <w:t>(0,1%)</w:t>
            </w:r>
          </w:p>
        </w:tc>
        <w:tc>
          <w:tcPr>
            <w:tcW w:w="850" w:type="dxa"/>
          </w:tcPr>
          <w:p w:rsidR="001F1AAD" w:rsidRPr="00EF49AA" w:rsidRDefault="001F1AAD" w:rsidP="00870979">
            <w:pPr>
              <w:spacing w:line="270" w:lineRule="atLeast"/>
              <w:jc w:val="center"/>
              <w:rPr>
                <w:rFonts w:eastAsia="Times New Roman"/>
                <w:color w:val="303030"/>
                <w:lang w:eastAsia="ru-RU"/>
              </w:rPr>
            </w:pPr>
            <w:r w:rsidRPr="00EF49AA">
              <w:rPr>
                <w:rFonts w:eastAsia="Times New Roman"/>
                <w:color w:val="303030"/>
                <w:lang w:eastAsia="ru-RU"/>
              </w:rPr>
              <w:t>0</w:t>
            </w:r>
          </w:p>
          <w:p w:rsidR="001F1AAD" w:rsidRPr="00EF49AA" w:rsidRDefault="001F1AAD" w:rsidP="00870979">
            <w:pPr>
              <w:spacing w:line="270" w:lineRule="atLeast"/>
              <w:jc w:val="center"/>
              <w:rPr>
                <w:rFonts w:eastAsia="Times New Roman"/>
                <w:color w:val="303030"/>
                <w:lang w:eastAsia="ru-RU"/>
              </w:rPr>
            </w:pPr>
            <w:r w:rsidRPr="00EF49AA">
              <w:rPr>
                <w:rFonts w:eastAsia="Times New Roman"/>
                <w:color w:val="303030"/>
                <w:lang w:eastAsia="ru-RU"/>
              </w:rPr>
              <w:t xml:space="preserve"> (0%)</w:t>
            </w:r>
          </w:p>
        </w:tc>
        <w:tc>
          <w:tcPr>
            <w:tcW w:w="851" w:type="dxa"/>
          </w:tcPr>
          <w:p w:rsidR="001F1AAD" w:rsidRPr="00EF49AA" w:rsidRDefault="001F1AAD" w:rsidP="0049128A">
            <w:pPr>
              <w:spacing w:line="270" w:lineRule="atLeast"/>
              <w:jc w:val="center"/>
              <w:rPr>
                <w:rFonts w:eastAsia="Times New Roman"/>
                <w:color w:val="303030"/>
                <w:lang w:eastAsia="ru-RU"/>
              </w:rPr>
            </w:pPr>
            <w:r w:rsidRPr="00EF49AA">
              <w:rPr>
                <w:rFonts w:eastAsia="Times New Roman"/>
                <w:color w:val="303030"/>
                <w:lang w:eastAsia="ru-RU"/>
              </w:rPr>
              <w:t>0</w:t>
            </w:r>
          </w:p>
          <w:p w:rsidR="001F1AAD" w:rsidRPr="00EF49AA" w:rsidRDefault="001F1AAD" w:rsidP="0049128A">
            <w:pPr>
              <w:spacing w:line="270" w:lineRule="atLeast"/>
              <w:jc w:val="center"/>
              <w:rPr>
                <w:rFonts w:eastAsia="Times New Roman"/>
                <w:color w:val="303030"/>
                <w:lang w:eastAsia="ru-RU"/>
              </w:rPr>
            </w:pPr>
            <w:r w:rsidRPr="00EF49AA">
              <w:rPr>
                <w:rFonts w:eastAsia="Times New Roman"/>
                <w:color w:val="303030"/>
                <w:lang w:eastAsia="ru-RU"/>
              </w:rPr>
              <w:t xml:space="preserve"> (0%)</w:t>
            </w:r>
          </w:p>
        </w:tc>
        <w:tc>
          <w:tcPr>
            <w:tcW w:w="850" w:type="dxa"/>
          </w:tcPr>
          <w:p w:rsidR="001F1AAD" w:rsidRPr="00EF49AA" w:rsidRDefault="001F1AAD" w:rsidP="00E27C9B">
            <w:pPr>
              <w:spacing w:line="270" w:lineRule="atLeast"/>
              <w:jc w:val="center"/>
              <w:rPr>
                <w:rFonts w:eastAsia="Times New Roman"/>
                <w:color w:val="303030"/>
                <w:lang w:eastAsia="ru-RU"/>
              </w:rPr>
            </w:pPr>
            <w:r w:rsidRPr="00EF49AA">
              <w:rPr>
                <w:rFonts w:eastAsia="Times New Roman"/>
                <w:color w:val="303030"/>
                <w:lang w:eastAsia="ru-RU"/>
              </w:rPr>
              <w:t>0</w:t>
            </w:r>
          </w:p>
          <w:p w:rsidR="001F1AAD" w:rsidRPr="00EF49AA" w:rsidRDefault="001F1AAD" w:rsidP="00E27C9B">
            <w:pPr>
              <w:spacing w:line="270" w:lineRule="atLeast"/>
              <w:jc w:val="center"/>
              <w:rPr>
                <w:rFonts w:eastAsia="Times New Roman"/>
                <w:color w:val="303030"/>
                <w:lang w:eastAsia="ru-RU"/>
              </w:rPr>
            </w:pPr>
            <w:r w:rsidRPr="00EF49AA">
              <w:rPr>
                <w:rFonts w:eastAsia="Times New Roman"/>
                <w:color w:val="303030"/>
                <w:lang w:eastAsia="ru-RU"/>
              </w:rPr>
              <w:t xml:space="preserve"> (0%)</w:t>
            </w:r>
          </w:p>
        </w:tc>
        <w:tc>
          <w:tcPr>
            <w:tcW w:w="851" w:type="dxa"/>
          </w:tcPr>
          <w:p w:rsidR="001F1AAD" w:rsidRDefault="001F1AAD" w:rsidP="00E27C9B">
            <w:pPr>
              <w:spacing w:line="270" w:lineRule="atLeast"/>
              <w:jc w:val="center"/>
              <w:rPr>
                <w:rFonts w:eastAsia="Times New Roman"/>
                <w:color w:val="303030"/>
                <w:lang w:eastAsia="ru-RU"/>
              </w:rPr>
            </w:pPr>
            <w:r>
              <w:rPr>
                <w:rFonts w:eastAsia="Times New Roman"/>
                <w:color w:val="303030"/>
                <w:lang w:eastAsia="ru-RU"/>
              </w:rPr>
              <w:t>3</w:t>
            </w:r>
          </w:p>
          <w:p w:rsidR="001F1AAD" w:rsidRPr="00EF49AA" w:rsidRDefault="001F1AAD" w:rsidP="00E27C9B">
            <w:pPr>
              <w:spacing w:line="270" w:lineRule="atLeast"/>
              <w:jc w:val="center"/>
              <w:rPr>
                <w:rFonts w:eastAsia="Times New Roman"/>
                <w:color w:val="303030"/>
                <w:lang w:eastAsia="ru-RU"/>
              </w:rPr>
            </w:pPr>
            <w:r>
              <w:rPr>
                <w:rFonts w:eastAsia="Times New Roman"/>
                <w:color w:val="303030"/>
                <w:lang w:eastAsia="ru-RU"/>
              </w:rPr>
              <w:t>(0,3)</w:t>
            </w:r>
          </w:p>
        </w:tc>
      </w:tr>
      <w:tr w:rsidR="001F1AAD" w:rsidRPr="00EF49AA" w:rsidTr="001F1AAD">
        <w:tc>
          <w:tcPr>
            <w:tcW w:w="4536" w:type="dxa"/>
          </w:tcPr>
          <w:p w:rsidR="001F1AAD" w:rsidRPr="00EF49AA" w:rsidRDefault="001F1AAD" w:rsidP="001F1AAD">
            <w:pPr>
              <w:spacing w:line="270" w:lineRule="atLeast"/>
              <w:jc w:val="center"/>
              <w:rPr>
                <w:rFonts w:eastAsia="Times New Roman"/>
                <w:color w:val="303030"/>
                <w:lang w:eastAsia="ru-RU"/>
              </w:rPr>
            </w:pPr>
            <w:r w:rsidRPr="00EF49AA">
              <w:rPr>
                <w:rFonts w:eastAsia="Times New Roman"/>
                <w:color w:val="303030"/>
                <w:lang w:eastAsia="ru-RU"/>
              </w:rPr>
              <w:t>нет</w:t>
            </w:r>
          </w:p>
          <w:p w:rsidR="001F1AAD" w:rsidRPr="00EF49AA" w:rsidRDefault="001F1AAD" w:rsidP="001F1AAD">
            <w:pPr>
              <w:spacing w:line="270" w:lineRule="atLeast"/>
              <w:jc w:val="center"/>
              <w:rPr>
                <w:rFonts w:eastAsia="Times New Roman"/>
                <w:color w:val="303030"/>
                <w:lang w:eastAsia="ru-RU"/>
              </w:rPr>
            </w:pPr>
            <w:r w:rsidRPr="00EF49AA">
              <w:rPr>
                <w:rFonts w:eastAsia="Times New Roman"/>
                <w:color w:val="303030"/>
                <w:lang w:eastAsia="ru-RU"/>
              </w:rPr>
              <w:t xml:space="preserve">(доля  от общего числа </w:t>
            </w:r>
            <w:proofErr w:type="spellStart"/>
            <w:r>
              <w:rPr>
                <w:rFonts w:eastAsia="Times New Roman"/>
                <w:color w:val="303030"/>
                <w:lang w:eastAsia="ru-RU"/>
              </w:rPr>
              <w:t>репондентов</w:t>
            </w:r>
            <w:proofErr w:type="spellEnd"/>
            <w:r>
              <w:rPr>
                <w:rFonts w:eastAsia="Times New Roman"/>
                <w:color w:val="303030"/>
                <w:lang w:eastAsia="ru-RU"/>
              </w:rPr>
              <w:t>,</w:t>
            </w:r>
            <w:r w:rsidRPr="00EF49AA">
              <w:rPr>
                <w:rFonts w:eastAsia="Times New Roman"/>
                <w:color w:val="303030"/>
                <w:lang w:eastAsia="ru-RU"/>
              </w:rPr>
              <w:t xml:space="preserve"> </w:t>
            </w:r>
            <w:proofErr w:type="gramStart"/>
            <w:r w:rsidRPr="00EF49AA">
              <w:rPr>
                <w:rFonts w:eastAsia="Times New Roman"/>
                <w:color w:val="303030"/>
                <w:lang w:eastAsia="ru-RU"/>
              </w:rPr>
              <w:t>в</w:t>
            </w:r>
            <w:proofErr w:type="gramEnd"/>
            <w:r w:rsidRPr="00EF49AA">
              <w:rPr>
                <w:rFonts w:eastAsia="Times New Roman"/>
                <w:color w:val="303030"/>
                <w:lang w:eastAsia="ru-RU"/>
              </w:rPr>
              <w:t xml:space="preserve"> %)</w:t>
            </w:r>
          </w:p>
        </w:tc>
        <w:tc>
          <w:tcPr>
            <w:tcW w:w="992" w:type="dxa"/>
          </w:tcPr>
          <w:p w:rsidR="001F1AAD" w:rsidRPr="00EF49AA" w:rsidRDefault="001F1AAD" w:rsidP="001F1AAD">
            <w:pPr>
              <w:spacing w:line="270" w:lineRule="atLeast"/>
              <w:ind w:left="-108" w:right="-108"/>
              <w:jc w:val="center"/>
              <w:rPr>
                <w:rFonts w:eastAsia="Times New Roman"/>
                <w:color w:val="303030"/>
                <w:lang w:eastAsia="ru-RU"/>
              </w:rPr>
            </w:pPr>
            <w:r w:rsidRPr="00EF49AA">
              <w:rPr>
                <w:rFonts w:eastAsia="Times New Roman"/>
                <w:color w:val="303030"/>
                <w:lang w:eastAsia="ru-RU"/>
              </w:rPr>
              <w:t>824 88,4%</w:t>
            </w:r>
          </w:p>
        </w:tc>
        <w:tc>
          <w:tcPr>
            <w:tcW w:w="993" w:type="dxa"/>
          </w:tcPr>
          <w:p w:rsidR="001F1AAD" w:rsidRPr="00EF49AA" w:rsidRDefault="001F1AAD" w:rsidP="001F1AAD">
            <w:pPr>
              <w:spacing w:line="270" w:lineRule="atLeast"/>
              <w:ind w:left="-108" w:right="-108"/>
              <w:jc w:val="center"/>
              <w:rPr>
                <w:rFonts w:eastAsia="Times New Roman"/>
                <w:color w:val="303030"/>
                <w:lang w:eastAsia="ru-RU"/>
              </w:rPr>
            </w:pPr>
            <w:r w:rsidRPr="00EF49AA">
              <w:rPr>
                <w:rFonts w:eastAsia="Times New Roman"/>
                <w:color w:val="303030"/>
                <w:lang w:eastAsia="ru-RU"/>
              </w:rPr>
              <w:t>812</w:t>
            </w:r>
          </w:p>
          <w:p w:rsidR="001F1AAD" w:rsidRPr="00EF49AA" w:rsidRDefault="001F1AAD" w:rsidP="001F1AAD">
            <w:pPr>
              <w:spacing w:line="270" w:lineRule="atLeast"/>
              <w:ind w:left="-108" w:right="-108"/>
              <w:jc w:val="center"/>
              <w:rPr>
                <w:rFonts w:eastAsia="Times New Roman"/>
                <w:color w:val="303030"/>
                <w:lang w:eastAsia="ru-RU"/>
              </w:rPr>
            </w:pPr>
            <w:r w:rsidRPr="00EF49AA">
              <w:rPr>
                <w:rFonts w:eastAsia="Times New Roman"/>
                <w:color w:val="303030"/>
                <w:lang w:eastAsia="ru-RU"/>
              </w:rPr>
              <w:t>89,1%</w:t>
            </w:r>
          </w:p>
        </w:tc>
        <w:tc>
          <w:tcPr>
            <w:tcW w:w="850" w:type="dxa"/>
          </w:tcPr>
          <w:p w:rsidR="001F1AAD" w:rsidRPr="00EF49AA" w:rsidRDefault="001F1AAD" w:rsidP="001F1AAD">
            <w:pPr>
              <w:spacing w:line="270" w:lineRule="atLeast"/>
              <w:ind w:left="-108" w:right="-109"/>
              <w:jc w:val="center"/>
              <w:rPr>
                <w:rFonts w:eastAsia="Times New Roman"/>
                <w:color w:val="303030"/>
                <w:lang w:eastAsia="ru-RU"/>
              </w:rPr>
            </w:pPr>
            <w:r>
              <w:rPr>
                <w:rFonts w:eastAsia="Times New Roman"/>
                <w:color w:val="303030"/>
                <w:lang w:eastAsia="ru-RU"/>
              </w:rPr>
              <w:t>606</w:t>
            </w:r>
            <w:r w:rsidRPr="00EF49AA">
              <w:rPr>
                <w:rFonts w:eastAsia="Times New Roman"/>
                <w:color w:val="303030"/>
                <w:lang w:eastAsia="ru-RU"/>
              </w:rPr>
              <w:t xml:space="preserve"> </w:t>
            </w:r>
            <w:r>
              <w:rPr>
                <w:rFonts w:eastAsia="Times New Roman"/>
                <w:color w:val="303030"/>
                <w:lang w:eastAsia="ru-RU"/>
              </w:rPr>
              <w:t>91,8</w:t>
            </w:r>
            <w:r w:rsidRPr="00EF49AA">
              <w:rPr>
                <w:rFonts w:eastAsia="Times New Roman"/>
                <w:color w:val="303030"/>
                <w:lang w:eastAsia="ru-RU"/>
              </w:rPr>
              <w:t>%</w:t>
            </w:r>
          </w:p>
        </w:tc>
        <w:tc>
          <w:tcPr>
            <w:tcW w:w="851" w:type="dxa"/>
          </w:tcPr>
          <w:p w:rsidR="001F1AAD" w:rsidRPr="00EF49AA" w:rsidRDefault="001F1AAD" w:rsidP="001F1AAD">
            <w:pPr>
              <w:spacing w:line="270" w:lineRule="atLeast"/>
              <w:ind w:left="-108" w:right="-109"/>
              <w:jc w:val="center"/>
              <w:rPr>
                <w:rFonts w:eastAsia="Times New Roman"/>
                <w:color w:val="303030"/>
                <w:lang w:eastAsia="ru-RU"/>
              </w:rPr>
            </w:pPr>
            <w:r>
              <w:rPr>
                <w:rFonts w:eastAsia="Times New Roman"/>
                <w:color w:val="303030"/>
                <w:lang w:eastAsia="ru-RU"/>
              </w:rPr>
              <w:t>771</w:t>
            </w:r>
            <w:r w:rsidRPr="00EF49AA">
              <w:rPr>
                <w:rFonts w:eastAsia="Times New Roman"/>
                <w:color w:val="303030"/>
                <w:lang w:eastAsia="ru-RU"/>
              </w:rPr>
              <w:t xml:space="preserve"> </w:t>
            </w:r>
            <w:r>
              <w:rPr>
                <w:rFonts w:eastAsia="Times New Roman"/>
                <w:color w:val="303030"/>
                <w:lang w:eastAsia="ru-RU"/>
              </w:rPr>
              <w:t>80,4</w:t>
            </w:r>
            <w:r w:rsidRPr="00EF49AA">
              <w:rPr>
                <w:rFonts w:eastAsia="Times New Roman"/>
                <w:color w:val="303030"/>
                <w:lang w:eastAsia="ru-RU"/>
              </w:rPr>
              <w:t>%</w:t>
            </w:r>
          </w:p>
        </w:tc>
        <w:tc>
          <w:tcPr>
            <w:tcW w:w="850" w:type="dxa"/>
          </w:tcPr>
          <w:p w:rsidR="001F1AAD" w:rsidRPr="00EF49AA" w:rsidRDefault="001F1AAD" w:rsidP="001F1AAD">
            <w:pPr>
              <w:spacing w:line="270" w:lineRule="atLeast"/>
              <w:ind w:left="-108" w:right="-109"/>
              <w:jc w:val="center"/>
              <w:rPr>
                <w:rFonts w:eastAsia="Times New Roman"/>
                <w:color w:val="303030"/>
                <w:lang w:eastAsia="ru-RU"/>
              </w:rPr>
            </w:pPr>
            <w:r>
              <w:rPr>
                <w:rFonts w:eastAsia="Times New Roman"/>
                <w:color w:val="303030"/>
                <w:lang w:eastAsia="ru-RU"/>
              </w:rPr>
              <w:t>747</w:t>
            </w:r>
            <w:r w:rsidRPr="00EF49AA">
              <w:rPr>
                <w:rFonts w:eastAsia="Times New Roman"/>
                <w:color w:val="303030"/>
                <w:lang w:eastAsia="ru-RU"/>
              </w:rPr>
              <w:t xml:space="preserve"> </w:t>
            </w:r>
            <w:r>
              <w:rPr>
                <w:rFonts w:eastAsia="Times New Roman"/>
                <w:color w:val="303030"/>
                <w:lang w:eastAsia="ru-RU"/>
              </w:rPr>
              <w:t>98,2</w:t>
            </w:r>
            <w:r w:rsidRPr="00EF49AA">
              <w:rPr>
                <w:rFonts w:eastAsia="Times New Roman"/>
                <w:color w:val="303030"/>
                <w:lang w:eastAsia="ru-RU"/>
              </w:rPr>
              <w:t>%</w:t>
            </w:r>
          </w:p>
        </w:tc>
        <w:tc>
          <w:tcPr>
            <w:tcW w:w="851" w:type="dxa"/>
          </w:tcPr>
          <w:p w:rsidR="001F1AAD" w:rsidRDefault="001F1AAD" w:rsidP="001F1AAD">
            <w:pPr>
              <w:spacing w:line="270" w:lineRule="atLeast"/>
              <w:ind w:left="-108" w:right="-109"/>
              <w:jc w:val="center"/>
              <w:rPr>
                <w:rFonts w:eastAsia="Times New Roman"/>
                <w:color w:val="303030"/>
                <w:lang w:eastAsia="ru-RU"/>
              </w:rPr>
            </w:pPr>
            <w:r>
              <w:rPr>
                <w:rFonts w:eastAsia="Times New Roman"/>
                <w:color w:val="303030"/>
                <w:lang w:eastAsia="ru-RU"/>
              </w:rPr>
              <w:t>936 99,3</w:t>
            </w:r>
            <w:r w:rsidRPr="00EF49AA">
              <w:rPr>
                <w:rFonts w:eastAsia="Times New Roman"/>
                <w:color w:val="303030"/>
                <w:lang w:eastAsia="ru-RU"/>
              </w:rPr>
              <w:t>%</w:t>
            </w:r>
          </w:p>
        </w:tc>
      </w:tr>
    </w:tbl>
    <w:p w:rsidR="00467798" w:rsidRPr="00EF49AA" w:rsidRDefault="00467798" w:rsidP="00467798">
      <w:pPr>
        <w:shd w:val="clear" w:color="auto" w:fill="FFFFFF"/>
        <w:spacing w:line="270" w:lineRule="atLeast"/>
        <w:ind w:firstLine="709"/>
        <w:rPr>
          <w:rFonts w:eastAsia="Times New Roman"/>
          <w:color w:val="303030"/>
          <w:lang w:eastAsia="ru-RU"/>
        </w:rPr>
      </w:pPr>
    </w:p>
    <w:p w:rsidR="0049128A" w:rsidRDefault="00870979" w:rsidP="000B4561">
      <w:pPr>
        <w:ind w:firstLine="709"/>
        <w:rPr>
          <w:rFonts w:eastAsia="Times New Roman"/>
          <w:color w:val="303030"/>
          <w:lang w:eastAsia="ru-RU"/>
        </w:rPr>
      </w:pPr>
      <w:r>
        <w:rPr>
          <w:rFonts w:eastAsia="Times New Roman"/>
          <w:color w:val="303030"/>
          <w:lang w:eastAsia="ru-RU"/>
        </w:rPr>
        <w:t xml:space="preserve">Всем обратившимся в Министерство обеспечивается рассмотрение их вопросов. </w:t>
      </w:r>
      <w:r w:rsidR="00BD4F2C">
        <w:rPr>
          <w:rFonts w:eastAsia="Times New Roman"/>
          <w:color w:val="303030"/>
          <w:lang w:eastAsia="ru-RU"/>
        </w:rPr>
        <w:t>Необходимо отметить, что 2021 году на 0,4 % в</w:t>
      </w:r>
      <w:r w:rsidR="0049128A">
        <w:rPr>
          <w:rFonts w:eastAsia="Times New Roman"/>
          <w:color w:val="303030"/>
          <w:lang w:eastAsia="ru-RU"/>
        </w:rPr>
        <w:t>озросло</w:t>
      </w:r>
      <w:r>
        <w:rPr>
          <w:rFonts w:eastAsia="Times New Roman"/>
          <w:color w:val="303030"/>
          <w:lang w:eastAsia="ru-RU"/>
        </w:rPr>
        <w:t xml:space="preserve"> число</w:t>
      </w:r>
      <w:r w:rsidRPr="00EF49AA">
        <w:rPr>
          <w:rFonts w:eastAsia="Times New Roman"/>
          <w:color w:val="303030"/>
          <w:lang w:eastAsia="ru-RU"/>
        </w:rPr>
        <w:t xml:space="preserve"> респондент</w:t>
      </w:r>
      <w:r>
        <w:rPr>
          <w:rFonts w:eastAsia="Times New Roman"/>
          <w:color w:val="303030"/>
          <w:lang w:eastAsia="ru-RU"/>
        </w:rPr>
        <w:t>ов</w:t>
      </w:r>
      <w:r w:rsidRPr="00EF49AA">
        <w:rPr>
          <w:rFonts w:eastAsia="Times New Roman"/>
          <w:color w:val="303030"/>
          <w:lang w:eastAsia="ru-RU"/>
        </w:rPr>
        <w:t xml:space="preserve"> вырази</w:t>
      </w:r>
      <w:r>
        <w:rPr>
          <w:rFonts w:eastAsia="Times New Roman"/>
          <w:color w:val="303030"/>
          <w:lang w:eastAsia="ru-RU"/>
        </w:rPr>
        <w:t>вших</w:t>
      </w:r>
      <w:r w:rsidRPr="00EF49AA">
        <w:rPr>
          <w:rFonts w:eastAsia="Times New Roman"/>
          <w:color w:val="303030"/>
          <w:lang w:eastAsia="ru-RU"/>
        </w:rPr>
        <w:t xml:space="preserve"> свою неудовлетворенность </w:t>
      </w:r>
      <w:r w:rsidR="00BD4F2C" w:rsidRPr="00EF49AA">
        <w:rPr>
          <w:rFonts w:eastAsia="Times New Roman"/>
          <w:color w:val="303030"/>
          <w:lang w:eastAsia="ru-RU"/>
        </w:rPr>
        <w:t>результатами обращения в Министерство</w:t>
      </w:r>
      <w:r w:rsidRPr="00EF49AA">
        <w:rPr>
          <w:rFonts w:eastAsia="Times New Roman"/>
          <w:color w:val="303030"/>
          <w:lang w:eastAsia="ru-RU"/>
        </w:rPr>
        <w:t>.</w:t>
      </w:r>
      <w:r>
        <w:rPr>
          <w:rFonts w:eastAsia="Times New Roman"/>
          <w:color w:val="303030"/>
          <w:lang w:eastAsia="ru-RU"/>
        </w:rPr>
        <w:t xml:space="preserve"> </w:t>
      </w:r>
      <w:r w:rsidR="00BD4F2C">
        <w:rPr>
          <w:rFonts w:eastAsia="Times New Roman"/>
          <w:color w:val="303030"/>
          <w:lang w:eastAsia="ru-RU"/>
        </w:rPr>
        <w:t>Граждане стали значительно активней</w:t>
      </w:r>
      <w:r w:rsidR="00782668">
        <w:rPr>
          <w:rFonts w:eastAsia="Times New Roman"/>
          <w:color w:val="303030"/>
          <w:lang w:eastAsia="ru-RU"/>
        </w:rPr>
        <w:t xml:space="preserve"> и</w:t>
      </w:r>
      <w:r w:rsidR="00BD4F2C">
        <w:rPr>
          <w:rFonts w:eastAsia="Times New Roman"/>
          <w:color w:val="303030"/>
          <w:lang w:eastAsia="ru-RU"/>
        </w:rPr>
        <w:t xml:space="preserve"> отрицательный ответ, в </w:t>
      </w:r>
      <w:r w:rsidR="00782668">
        <w:rPr>
          <w:rFonts w:eastAsia="Times New Roman"/>
          <w:color w:val="303030"/>
          <w:lang w:eastAsia="ru-RU"/>
        </w:rPr>
        <w:t>основном</w:t>
      </w:r>
      <w:r w:rsidR="00BD4F2C">
        <w:rPr>
          <w:rFonts w:eastAsia="Times New Roman"/>
          <w:color w:val="303030"/>
          <w:lang w:eastAsia="ru-RU"/>
        </w:rPr>
        <w:t xml:space="preserve"> по причине </w:t>
      </w:r>
      <w:r w:rsidR="00222CAB">
        <w:rPr>
          <w:rFonts w:eastAsia="Times New Roman"/>
          <w:color w:val="303030"/>
          <w:lang w:eastAsia="ru-RU"/>
        </w:rPr>
        <w:t xml:space="preserve">завышенных ожиданий на фоне </w:t>
      </w:r>
      <w:r w:rsidR="00BD4F2C">
        <w:rPr>
          <w:rFonts w:eastAsia="Times New Roman"/>
          <w:color w:val="303030"/>
          <w:lang w:eastAsia="ru-RU"/>
        </w:rPr>
        <w:t>несоответствия их заявок требованиям действующего законодательства</w:t>
      </w:r>
      <w:r w:rsidR="00222CAB">
        <w:rPr>
          <w:rFonts w:eastAsia="Times New Roman"/>
          <w:color w:val="303030"/>
          <w:lang w:eastAsia="ru-RU"/>
        </w:rPr>
        <w:t xml:space="preserve">, </w:t>
      </w:r>
      <w:r w:rsidR="00782668">
        <w:rPr>
          <w:rFonts w:eastAsia="Times New Roman"/>
          <w:color w:val="303030"/>
          <w:lang w:eastAsia="ru-RU"/>
        </w:rPr>
        <w:t xml:space="preserve"> вызывает неудовольствие.</w:t>
      </w:r>
      <w:r w:rsidR="00BD4F2C">
        <w:rPr>
          <w:rFonts w:eastAsia="Times New Roman"/>
          <w:color w:val="303030"/>
          <w:lang w:eastAsia="ru-RU"/>
        </w:rPr>
        <w:t xml:space="preserve"> </w:t>
      </w:r>
      <w:r w:rsidR="00467798" w:rsidRPr="00EF49AA">
        <w:rPr>
          <w:rFonts w:eastAsia="Times New Roman"/>
          <w:color w:val="303030"/>
          <w:lang w:eastAsia="ru-RU"/>
        </w:rPr>
        <w:t>Полная информация о  порядке предоставления государственной поддержки своевременно размещается на официальном сайте министерства, однако многие претенденты предпочитают получить разъяснение непосредственно</w:t>
      </w:r>
      <w:proofErr w:type="gramStart"/>
      <w:r w:rsidR="007F6597">
        <w:rPr>
          <w:rFonts w:eastAsia="Times New Roman"/>
          <w:color w:val="303030"/>
          <w:lang w:eastAsia="ru-RU"/>
        </w:rPr>
        <w:t>.</w:t>
      </w:r>
      <w:proofErr w:type="gramEnd"/>
      <w:r w:rsidR="00467798" w:rsidRPr="00EF49AA">
        <w:rPr>
          <w:rFonts w:eastAsia="Times New Roman"/>
          <w:color w:val="303030"/>
          <w:lang w:eastAsia="ru-RU"/>
        </w:rPr>
        <w:t xml:space="preserve"> </w:t>
      </w:r>
      <w:proofErr w:type="gramStart"/>
      <w:r w:rsidR="00467798" w:rsidRPr="00EF49AA">
        <w:rPr>
          <w:rFonts w:eastAsia="Times New Roman"/>
          <w:color w:val="303030"/>
          <w:lang w:eastAsia="ru-RU"/>
        </w:rPr>
        <w:t>у</w:t>
      </w:r>
      <w:proofErr w:type="gramEnd"/>
      <w:r w:rsidR="00467798" w:rsidRPr="00EF49AA">
        <w:rPr>
          <w:rFonts w:eastAsia="Times New Roman"/>
          <w:color w:val="303030"/>
          <w:lang w:eastAsia="ru-RU"/>
        </w:rPr>
        <w:t xml:space="preserve"> сотрудников и совершают несколько дополнительных поездок.</w:t>
      </w:r>
      <w:r>
        <w:rPr>
          <w:rFonts w:eastAsia="Times New Roman"/>
          <w:color w:val="303030"/>
          <w:lang w:eastAsia="ru-RU"/>
        </w:rPr>
        <w:t xml:space="preserve"> Теперь субъекты </w:t>
      </w:r>
      <w:r w:rsidRPr="00EF49AA">
        <w:rPr>
          <w:rFonts w:eastAsia="Times New Roman"/>
          <w:color w:val="303030"/>
          <w:lang w:eastAsia="ru-RU"/>
        </w:rPr>
        <w:t>сельскохозяйственн</w:t>
      </w:r>
      <w:r>
        <w:rPr>
          <w:rFonts w:eastAsia="Times New Roman"/>
          <w:color w:val="303030"/>
          <w:lang w:eastAsia="ru-RU"/>
        </w:rPr>
        <w:t xml:space="preserve">ого производства уже более негативно </w:t>
      </w:r>
      <w:proofErr w:type="gramStart"/>
      <w:r>
        <w:rPr>
          <w:rFonts w:eastAsia="Times New Roman"/>
          <w:color w:val="303030"/>
          <w:lang w:eastAsia="ru-RU"/>
        </w:rPr>
        <w:t>относятся к любой заминке в рассмотрении поданных ими документов и хотят</w:t>
      </w:r>
      <w:proofErr w:type="gramEnd"/>
      <w:r>
        <w:rPr>
          <w:rFonts w:eastAsia="Times New Roman"/>
          <w:color w:val="303030"/>
          <w:lang w:eastAsia="ru-RU"/>
        </w:rPr>
        <w:t xml:space="preserve"> уменьшить сроки.  </w:t>
      </w:r>
      <w:r w:rsidR="00222CAB">
        <w:rPr>
          <w:rFonts w:eastAsia="Times New Roman"/>
          <w:color w:val="303030"/>
          <w:lang w:eastAsia="ru-RU"/>
        </w:rPr>
        <w:t xml:space="preserve">Однако </w:t>
      </w:r>
      <w:r w:rsidR="0077388D">
        <w:rPr>
          <w:rFonts w:eastAsia="Times New Roman"/>
          <w:color w:val="303030"/>
          <w:lang w:eastAsia="ru-RU"/>
        </w:rPr>
        <w:t>заявители</w:t>
      </w:r>
      <w:r w:rsidR="00782668" w:rsidRPr="00EF49AA">
        <w:rPr>
          <w:rFonts w:eastAsia="Times New Roman"/>
          <w:color w:val="303030"/>
          <w:lang w:eastAsia="ru-RU"/>
        </w:rPr>
        <w:t xml:space="preserve"> не всегда могут правильно заполнить</w:t>
      </w:r>
      <w:r w:rsidR="0077388D">
        <w:rPr>
          <w:rFonts w:eastAsia="Times New Roman"/>
          <w:color w:val="303030"/>
          <w:lang w:eastAsia="ru-RU"/>
        </w:rPr>
        <w:t xml:space="preserve"> </w:t>
      </w:r>
      <w:r w:rsidR="0077388D" w:rsidRPr="00EF49AA">
        <w:rPr>
          <w:rFonts w:eastAsia="Times New Roman"/>
          <w:color w:val="303030"/>
          <w:lang w:eastAsia="ru-RU"/>
        </w:rPr>
        <w:t>документы</w:t>
      </w:r>
      <w:r w:rsidR="0077388D">
        <w:rPr>
          <w:rFonts w:eastAsia="Times New Roman"/>
          <w:color w:val="303030"/>
          <w:lang w:eastAsia="ru-RU"/>
        </w:rPr>
        <w:t xml:space="preserve">, </w:t>
      </w:r>
      <w:r w:rsidR="00782668" w:rsidRPr="00EF49AA">
        <w:rPr>
          <w:rFonts w:eastAsia="Times New Roman"/>
          <w:color w:val="303030"/>
          <w:lang w:eastAsia="ru-RU"/>
        </w:rPr>
        <w:t xml:space="preserve"> необходимые для получения </w:t>
      </w:r>
      <w:r w:rsidR="0077388D">
        <w:rPr>
          <w:rFonts w:eastAsia="Times New Roman"/>
          <w:color w:val="303030"/>
          <w:lang w:eastAsia="ru-RU"/>
        </w:rPr>
        <w:t xml:space="preserve">субсидий и (или) </w:t>
      </w:r>
      <w:r w:rsidR="00782668" w:rsidRPr="00EF49AA">
        <w:rPr>
          <w:rFonts w:eastAsia="Times New Roman"/>
          <w:color w:val="303030"/>
          <w:lang w:eastAsia="ru-RU"/>
        </w:rPr>
        <w:t>грантов.</w:t>
      </w:r>
      <w:r w:rsidR="00782668">
        <w:rPr>
          <w:rFonts w:eastAsia="Times New Roman"/>
          <w:color w:val="303030"/>
          <w:lang w:eastAsia="ru-RU"/>
        </w:rPr>
        <w:t xml:space="preserve"> </w:t>
      </w:r>
      <w:r w:rsidR="00222CAB">
        <w:rPr>
          <w:rFonts w:eastAsia="Times New Roman"/>
          <w:color w:val="303030"/>
          <w:lang w:eastAsia="ru-RU"/>
        </w:rPr>
        <w:t xml:space="preserve">Для выправления ситуации, </w:t>
      </w:r>
      <w:r w:rsidR="0049128A">
        <w:rPr>
          <w:rFonts w:eastAsia="Times New Roman"/>
          <w:color w:val="303030"/>
          <w:lang w:eastAsia="ru-RU"/>
        </w:rPr>
        <w:t xml:space="preserve">при приеме документов на получение государственной поддержки внедрен принцип </w:t>
      </w:r>
      <w:r w:rsidR="00A943AF">
        <w:rPr>
          <w:rFonts w:eastAsia="Times New Roman"/>
          <w:color w:val="303030"/>
          <w:lang w:eastAsia="ru-RU"/>
        </w:rPr>
        <w:t>еди</w:t>
      </w:r>
      <w:r w:rsidR="0049128A">
        <w:rPr>
          <w:rFonts w:eastAsia="Times New Roman"/>
          <w:color w:val="303030"/>
          <w:lang w:eastAsia="ru-RU"/>
        </w:rPr>
        <w:t xml:space="preserve">ного окна. </w:t>
      </w:r>
      <w:r w:rsidR="000B4561">
        <w:t>В 2021 году</w:t>
      </w:r>
      <w:r w:rsidR="000B4561" w:rsidRPr="00AB7F9E">
        <w:t xml:space="preserve"> </w:t>
      </w:r>
      <w:r w:rsidR="000B4561">
        <w:t xml:space="preserve">использованием сервиса «Мои субсидии»  по 4 направлениям предоставлена субсидия путем предоставления заявителями заявлений в электронном варианте. На 2022 год планируется </w:t>
      </w:r>
      <w:proofErr w:type="spellStart"/>
      <w:r w:rsidR="000B4561">
        <w:t>цифровизировать</w:t>
      </w:r>
      <w:proofErr w:type="spellEnd"/>
      <w:r w:rsidR="000B4561">
        <w:t xml:space="preserve"> все виды субсидий, выдаваемые через Министерство сельского хозяйства и продовольствия Республики Татарстан. </w:t>
      </w:r>
      <w:r w:rsidR="000138F0">
        <w:rPr>
          <w:rFonts w:eastAsia="Times New Roman"/>
          <w:color w:val="303030"/>
          <w:lang w:eastAsia="ru-RU"/>
        </w:rPr>
        <w:t>На сайте министерства размещаются ответы на наиболее часто возникающие вопросы.</w:t>
      </w:r>
    </w:p>
    <w:p w:rsidR="00467798" w:rsidRDefault="0077388D" w:rsidP="00467798">
      <w:pPr>
        <w:shd w:val="clear" w:color="auto" w:fill="FFFFFF"/>
        <w:spacing w:line="270" w:lineRule="atLeast"/>
        <w:ind w:firstLine="709"/>
        <w:rPr>
          <w:rFonts w:eastAsia="Times New Roman"/>
          <w:color w:val="303030"/>
          <w:lang w:eastAsia="ru-RU"/>
        </w:rPr>
      </w:pPr>
      <w:r>
        <w:rPr>
          <w:rFonts w:eastAsia="Times New Roman"/>
          <w:color w:val="303030"/>
          <w:lang w:eastAsia="ru-RU"/>
        </w:rPr>
        <w:t>П</w:t>
      </w:r>
      <w:r w:rsidR="00467798" w:rsidRPr="00EF49AA">
        <w:rPr>
          <w:rFonts w:eastAsia="Times New Roman"/>
          <w:color w:val="303030"/>
          <w:lang w:eastAsia="ru-RU"/>
        </w:rPr>
        <w:t>о результатам опроса вид</w:t>
      </w:r>
      <w:r w:rsidR="00CD5425">
        <w:rPr>
          <w:rFonts w:eastAsia="Times New Roman"/>
          <w:color w:val="303030"/>
          <w:lang w:eastAsia="ru-RU"/>
        </w:rPr>
        <w:t>но</w:t>
      </w:r>
      <w:r w:rsidR="00467798" w:rsidRPr="00EF49AA">
        <w:rPr>
          <w:rFonts w:eastAsia="Times New Roman"/>
          <w:color w:val="303030"/>
          <w:lang w:eastAsia="ru-RU"/>
        </w:rPr>
        <w:t>, что постоянная работа над совершенствованием процедур оказания государственной поддержки сельхозтоваропроизводителям</w:t>
      </w:r>
      <w:r w:rsidR="00870979">
        <w:rPr>
          <w:rFonts w:eastAsia="Times New Roman"/>
          <w:color w:val="303030"/>
          <w:lang w:eastAsia="ru-RU"/>
        </w:rPr>
        <w:t xml:space="preserve"> </w:t>
      </w:r>
      <w:r>
        <w:rPr>
          <w:rFonts w:eastAsia="Times New Roman"/>
          <w:color w:val="303030"/>
          <w:lang w:eastAsia="ru-RU"/>
        </w:rPr>
        <w:t xml:space="preserve">в целом </w:t>
      </w:r>
      <w:r w:rsidR="00870979">
        <w:rPr>
          <w:rFonts w:eastAsia="Times New Roman"/>
          <w:color w:val="303030"/>
          <w:lang w:eastAsia="ru-RU"/>
        </w:rPr>
        <w:t>обеспечивает</w:t>
      </w:r>
      <w:r w:rsidR="00467798" w:rsidRPr="00EF49AA">
        <w:rPr>
          <w:rFonts w:eastAsia="Times New Roman"/>
          <w:color w:val="303030"/>
          <w:lang w:eastAsia="ru-RU"/>
        </w:rPr>
        <w:t xml:space="preserve"> прозрачность в работе министерства</w:t>
      </w:r>
      <w:r w:rsidR="00870979">
        <w:rPr>
          <w:rFonts w:eastAsia="Times New Roman"/>
          <w:color w:val="303030"/>
          <w:lang w:eastAsia="ru-RU"/>
        </w:rPr>
        <w:t>.</w:t>
      </w:r>
      <w:r w:rsidR="00467798" w:rsidRPr="00EF49AA">
        <w:rPr>
          <w:rFonts w:eastAsia="Times New Roman"/>
          <w:color w:val="303030"/>
          <w:lang w:eastAsia="ru-RU"/>
        </w:rPr>
        <w:t xml:space="preserve"> </w:t>
      </w:r>
    </w:p>
    <w:p w:rsidR="00467798" w:rsidRPr="00EF49AA" w:rsidRDefault="00C9178F" w:rsidP="00467798">
      <w:pPr>
        <w:ind w:firstLine="720"/>
      </w:pPr>
      <w:r w:rsidRPr="00CD5425">
        <w:rPr>
          <w:b/>
        </w:rPr>
        <w:lastRenderedPageBreak/>
        <w:t>Д)</w:t>
      </w:r>
      <w:r>
        <w:t xml:space="preserve"> </w:t>
      </w:r>
      <w:r w:rsidR="00467798" w:rsidRPr="00EF49AA">
        <w:t>В соответствии с Положением, утвержденным Постановлением Кабинета Министров РТ от 6 июля 2005 г. № 316  «Вопросы Министерства сельского хозяйства и продовольствия РТ»</w:t>
      </w:r>
      <w:r w:rsidR="00C905A8">
        <w:t xml:space="preserve"> (с изменениями)</w:t>
      </w:r>
      <w:r w:rsidR="00467798" w:rsidRPr="00EF49AA">
        <w:t>, Министерство является исполнительным органом государственной власти РТ, реализующим государственную политику и осуществляющим управление агропромышленным комплексом и продовольственным обеспечением. В 20</w:t>
      </w:r>
      <w:r w:rsidR="00C905A8">
        <w:t>2</w:t>
      </w:r>
      <w:r w:rsidR="00337616">
        <w:t>1</w:t>
      </w:r>
      <w:r w:rsidR="00467798" w:rsidRPr="00EF49AA">
        <w:t xml:space="preserve"> году в составе Министерства функционировали следующие подразделения с высокими коррупционными рисками, связанными с подготовкой и принятием решений о распределении бюджетных ассигнований, выделением грантов, распределением ограниченного ресурса, осуществлением государственных закупок, управлением государственным имуществом и осуществлением контроля за целевым использованием бюджетных средств:</w:t>
      </w:r>
    </w:p>
    <w:p w:rsidR="00467798" w:rsidRPr="00EF49AA" w:rsidRDefault="00467798" w:rsidP="00467798">
      <w:pPr>
        <w:ind w:firstLine="720"/>
      </w:pPr>
      <w:r w:rsidRPr="00EF49AA">
        <w:t>- отдел развития малых форм хозяйствования;</w:t>
      </w:r>
    </w:p>
    <w:p w:rsidR="00467798" w:rsidRPr="00EF49AA" w:rsidRDefault="00467798" w:rsidP="00467798">
      <w:pPr>
        <w:pStyle w:val="a9"/>
        <w:ind w:firstLine="709"/>
        <w:jc w:val="both"/>
      </w:pPr>
      <w:r w:rsidRPr="00EF49AA">
        <w:t>- отдел развития отраслей земледелия;</w:t>
      </w:r>
    </w:p>
    <w:p w:rsidR="00467798" w:rsidRPr="00EF49AA" w:rsidRDefault="00467798" w:rsidP="00467798">
      <w:pPr>
        <w:pStyle w:val="a9"/>
        <w:ind w:firstLine="709"/>
        <w:jc w:val="both"/>
      </w:pPr>
      <w:r w:rsidRPr="00EF49AA">
        <w:t>- отдел развития отраслей животноводства;</w:t>
      </w:r>
    </w:p>
    <w:p w:rsidR="00467798" w:rsidRPr="00EF49AA" w:rsidRDefault="00467798" w:rsidP="00467798">
      <w:pPr>
        <w:pStyle w:val="a9"/>
        <w:ind w:firstLine="709"/>
        <w:jc w:val="both"/>
      </w:pPr>
      <w:r w:rsidRPr="00EF49AA">
        <w:t>- отдел развития продовольственного рынка;</w:t>
      </w:r>
    </w:p>
    <w:p w:rsidR="00467798" w:rsidRPr="00EF49AA" w:rsidRDefault="00467798" w:rsidP="00467798">
      <w:pPr>
        <w:pStyle w:val="a9"/>
        <w:ind w:firstLine="709"/>
      </w:pPr>
      <w:r w:rsidRPr="00EF49AA">
        <w:t>- отдел финансирования;</w:t>
      </w:r>
    </w:p>
    <w:p w:rsidR="00467798" w:rsidRPr="00EF49AA" w:rsidRDefault="00467798" w:rsidP="00467798">
      <w:pPr>
        <w:pStyle w:val="a9"/>
        <w:ind w:firstLine="709"/>
        <w:jc w:val="both"/>
      </w:pPr>
      <w:r w:rsidRPr="00EF49AA">
        <w:t>- сектор по техническому перевооружению;</w:t>
      </w:r>
    </w:p>
    <w:p w:rsidR="00467798" w:rsidRPr="00EF49AA" w:rsidRDefault="00C905A8" w:rsidP="00467798">
      <w:pPr>
        <w:pStyle w:val="a9"/>
        <w:ind w:firstLine="709"/>
        <w:jc w:val="both"/>
      </w:pPr>
      <w:r>
        <w:t xml:space="preserve">- отдел </w:t>
      </w:r>
      <w:r w:rsidR="00467798" w:rsidRPr="00EF49AA">
        <w:t xml:space="preserve">аудита </w:t>
      </w:r>
      <w:r>
        <w:t>и антикоррупционной работы</w:t>
      </w:r>
      <w:r w:rsidR="00467798" w:rsidRPr="00EF49AA">
        <w:t>.</w:t>
      </w:r>
    </w:p>
    <w:p w:rsidR="00D17054" w:rsidRDefault="00D17054" w:rsidP="00BE7815">
      <w:pPr>
        <w:ind w:firstLine="709"/>
        <w:rPr>
          <w:rFonts w:eastAsiaTheme="minorHAnsi"/>
          <w:b/>
          <w:i/>
        </w:rPr>
      </w:pPr>
      <w:r w:rsidRPr="00ED46AA">
        <w:rPr>
          <w:rFonts w:eastAsiaTheme="minorHAnsi"/>
          <w:b/>
          <w:i/>
        </w:rPr>
        <w:t xml:space="preserve">3) </w:t>
      </w:r>
      <w:r w:rsidRPr="00ED46AA">
        <w:rPr>
          <w:rFonts w:eastAsiaTheme="minorHAnsi"/>
          <w:b/>
          <w:i/>
          <w:u w:val="single"/>
        </w:rPr>
        <w:t>Работа кадровой службы (ответственных за профилактику коррупционных и иных правонарушений)</w:t>
      </w:r>
      <w:r w:rsidRPr="00ED46AA">
        <w:rPr>
          <w:rFonts w:eastAsiaTheme="minorHAnsi"/>
          <w:b/>
          <w:i/>
        </w:rPr>
        <w:t xml:space="preserve">: </w:t>
      </w:r>
    </w:p>
    <w:p w:rsidR="00352FE2" w:rsidRDefault="00830317" w:rsidP="00352FE2">
      <w:pPr>
        <w:ind w:firstLine="708"/>
      </w:pPr>
      <w:r w:rsidRPr="00042C53">
        <w:rPr>
          <w:rFonts w:eastAsiaTheme="minorHAnsi"/>
        </w:rPr>
        <w:t>А)</w:t>
      </w:r>
      <w:r w:rsidRPr="00042C53">
        <w:t xml:space="preserve"> </w:t>
      </w:r>
      <w:r w:rsidR="00D0371C" w:rsidRPr="00EF49AA">
        <w:t>В отчетном году</w:t>
      </w:r>
      <w:r w:rsidR="00CD5425">
        <w:t xml:space="preserve">, </w:t>
      </w:r>
      <w:r w:rsidR="00352FE2">
        <w:t xml:space="preserve">по итогам </w:t>
      </w:r>
      <w:proofErr w:type="gramStart"/>
      <w:r w:rsidR="00352FE2">
        <w:t>рассмотрения представления п</w:t>
      </w:r>
      <w:r w:rsidR="00352FE2" w:rsidRPr="00716A0E">
        <w:t>рокуратуры</w:t>
      </w:r>
      <w:r w:rsidR="00352FE2">
        <w:t xml:space="preserve"> Арского района</w:t>
      </w:r>
      <w:r w:rsidR="00352FE2" w:rsidRPr="00716A0E">
        <w:t xml:space="preserve"> Республики</w:t>
      </w:r>
      <w:proofErr w:type="gramEnd"/>
      <w:r w:rsidR="00352FE2" w:rsidRPr="00716A0E">
        <w:t xml:space="preserve"> Татарстан</w:t>
      </w:r>
      <w:r w:rsidR="00352FE2">
        <w:t xml:space="preserve"> </w:t>
      </w:r>
      <w:r w:rsidR="00352FE2" w:rsidRPr="00716A0E">
        <w:t xml:space="preserve">от </w:t>
      </w:r>
      <w:r w:rsidR="00352FE2">
        <w:t>29.09</w:t>
      </w:r>
      <w:r w:rsidR="00352FE2" w:rsidRPr="00716A0E">
        <w:t>.2021 №</w:t>
      </w:r>
      <w:r w:rsidR="00352FE2">
        <w:t xml:space="preserve"> 02-08-04/258-2021 </w:t>
      </w:r>
      <w:r w:rsidR="00352FE2" w:rsidRPr="00391A37">
        <w:t xml:space="preserve">об устранении нарушений </w:t>
      </w:r>
      <w:r w:rsidR="00352FE2" w:rsidRPr="006E4346">
        <w:t>законодательства о государственной гражданской службе и о</w:t>
      </w:r>
      <w:r w:rsidR="00352FE2">
        <w:t> </w:t>
      </w:r>
      <w:r w:rsidR="00352FE2" w:rsidRPr="006E4346">
        <w:t>противодействии коррупции</w:t>
      </w:r>
      <w:r w:rsidR="00352FE2">
        <w:t xml:space="preserve"> и </w:t>
      </w:r>
      <w:r w:rsidR="00352FE2" w:rsidRPr="00142043">
        <w:t>служебн</w:t>
      </w:r>
      <w:r w:rsidR="00352FE2">
        <w:t>ой</w:t>
      </w:r>
      <w:r w:rsidR="00352FE2" w:rsidRPr="00142043">
        <w:t xml:space="preserve"> провер</w:t>
      </w:r>
      <w:r w:rsidR="00352FE2">
        <w:t>ки</w:t>
      </w:r>
      <w:r w:rsidR="00352FE2" w:rsidRPr="00142043">
        <w:t xml:space="preserve"> </w:t>
      </w:r>
      <w:r w:rsidR="00352FE2">
        <w:t>привлечен к дисциплинарной ответственности 1 государственный служащий (за</w:t>
      </w:r>
      <w:r w:rsidR="00352FE2" w:rsidRPr="00950D7B">
        <w:rPr>
          <w:sz w:val="24"/>
          <w:szCs w:val="26"/>
        </w:rPr>
        <w:t> </w:t>
      </w:r>
      <w:r w:rsidR="00352FE2">
        <w:t>представление неполных сведений о доходах).</w:t>
      </w:r>
    </w:p>
    <w:p w:rsidR="004077D0" w:rsidRDefault="000D61BD" w:rsidP="000D61BD">
      <w:pPr>
        <w:ind w:firstLine="709"/>
      </w:pPr>
      <w:proofErr w:type="gramStart"/>
      <w:r>
        <w:t xml:space="preserve">Б) </w:t>
      </w:r>
      <w:r w:rsidR="00D578FA">
        <w:t xml:space="preserve">В </w:t>
      </w:r>
      <w:r w:rsidR="0096115D">
        <w:t>20</w:t>
      </w:r>
      <w:r w:rsidR="00D0371C">
        <w:t>2</w:t>
      </w:r>
      <w:r w:rsidR="00352FE2">
        <w:t>1</w:t>
      </w:r>
      <w:r w:rsidR="0096115D">
        <w:t xml:space="preserve"> </w:t>
      </w:r>
      <w:r w:rsidR="00D578FA">
        <w:t>году</w:t>
      </w:r>
      <w:r w:rsidRPr="006B1D32">
        <w:t xml:space="preserve"> сведе</w:t>
      </w:r>
      <w:r>
        <w:t xml:space="preserve">ния  о доходах представили </w:t>
      </w:r>
      <w:r w:rsidR="00D578FA">
        <w:t>все</w:t>
      </w:r>
      <w:r>
        <w:t xml:space="preserve"> государствен</w:t>
      </w:r>
      <w:r w:rsidRPr="006B1D32">
        <w:t>ны</w:t>
      </w:r>
      <w:r w:rsidR="00D578FA">
        <w:t>е</w:t>
      </w:r>
      <w:r w:rsidRPr="006B1D32">
        <w:t xml:space="preserve"> граждански</w:t>
      </w:r>
      <w:r w:rsidR="00D578FA">
        <w:t>е</w:t>
      </w:r>
      <w:r w:rsidRPr="006B1D32">
        <w:t xml:space="preserve"> служащи</w:t>
      </w:r>
      <w:r w:rsidR="00D578FA">
        <w:t>е</w:t>
      </w:r>
      <w:r w:rsidRPr="006B1D32">
        <w:t>, включенны</w:t>
      </w:r>
      <w:r w:rsidR="00D578FA">
        <w:t>е</w:t>
      </w:r>
      <w:r w:rsidRPr="006B1D32">
        <w:t xml:space="preserve"> в перечень должностей  государ</w:t>
      </w:r>
      <w:r>
        <w:t>ственной гражданской службы Рес</w:t>
      </w:r>
      <w:r w:rsidRPr="006B1D32">
        <w:t>публики Татарстан</w:t>
      </w:r>
      <w:r>
        <w:t>, при замещении которых государ</w:t>
      </w:r>
      <w:r w:rsidRPr="006B1D32">
        <w:t>ственные гражданские служащие обязаны представлять сведения о своих доходах, расходах, об имуществе и обязательствах имущественного характера и о доходах, расходах, об имущес</w:t>
      </w:r>
      <w:r>
        <w:t>тве и обязательствах имуществен</w:t>
      </w:r>
      <w:r w:rsidRPr="006B1D32">
        <w:t>ного характера своих</w:t>
      </w:r>
      <w:r>
        <w:t xml:space="preserve"> супруги (супруга) и несовершен</w:t>
      </w:r>
      <w:r w:rsidRPr="006B1D32">
        <w:t>нолетних детей.</w:t>
      </w:r>
      <w:r>
        <w:t xml:space="preserve">  </w:t>
      </w:r>
      <w:proofErr w:type="gramEnd"/>
    </w:p>
    <w:p w:rsidR="004077D0" w:rsidRDefault="004077D0" w:rsidP="004077D0">
      <w:pPr>
        <w:pStyle w:val="a9"/>
        <w:ind w:firstLine="708"/>
        <w:jc w:val="both"/>
      </w:pPr>
      <w:r>
        <w:t xml:space="preserve">С использованием Методических рекомендаций по проведению анализа сведений о доходах, расходах, об имуществе и обязательствах имущественного характера, подготовленных Минтрудом России, проведен анализ </w:t>
      </w:r>
      <w:r w:rsidR="00352FE2">
        <w:t>118</w:t>
      </w:r>
      <w:r>
        <w:t xml:space="preserve"> справок о доходах, представленных госслужащими аппарата Минсельхозпрода РТ</w:t>
      </w:r>
      <w:r w:rsidR="0077388D">
        <w:t xml:space="preserve"> </w:t>
      </w:r>
      <w:r w:rsidR="00352FE2">
        <w:t xml:space="preserve">и претендентами на </w:t>
      </w:r>
      <w:proofErr w:type="spellStart"/>
      <w:r w:rsidR="00352FE2">
        <w:t>госслужбу</w:t>
      </w:r>
      <w:proofErr w:type="spellEnd"/>
      <w:r>
        <w:t xml:space="preserve">. В рамках анализа представленных сведений сопоставлены справки о доходах с данными, представленными служащими за предыдущие периоды. </w:t>
      </w:r>
    </w:p>
    <w:p w:rsidR="0096115D" w:rsidRDefault="0096115D" w:rsidP="0096115D">
      <w:pPr>
        <w:ind w:firstLine="709"/>
      </w:pPr>
      <w:proofErr w:type="gramStart"/>
      <w:r>
        <w:t>В целях проверки достоверности и полноты сведений, представляемых гражданами, претендующими на замещение должностей государственной службы, и государственными служащими, и соблюдения государственными служащими требований к служебному поведению, обеспечен персонифицированный доступ к электронным данным Федеральной налоговой службы России, содержащимся в ЕГРЮЛ и ЕГРИП.</w:t>
      </w:r>
      <w:proofErr w:type="gramEnd"/>
      <w:r>
        <w:t xml:space="preserve"> В отделе кадров установлено  </w:t>
      </w:r>
      <w:r>
        <w:lastRenderedPageBreak/>
        <w:t>автоматизированное рабочее место с соответствующим программным обеспечением.</w:t>
      </w:r>
    </w:p>
    <w:p w:rsidR="0096115D" w:rsidRDefault="0096115D" w:rsidP="0096115D">
      <w:pPr>
        <w:ind w:firstLine="709"/>
      </w:pPr>
      <w:r>
        <w:t>Функционирует  Единая информационная система кадрового состава государственной гражданской службы РТ. В</w:t>
      </w:r>
      <w:r w:rsidR="00217409">
        <w:t xml:space="preserve"> </w:t>
      </w:r>
      <w:r>
        <w:t>базу данных внесены сведения о доходах, расходах, об имуществе и обязательствах имущественного характера, предоставляемых государственными гражданскими служащими Республики Татарстан в Министерстве, а также сведения о доходах, расходах, об имуществе и обязательствах имущественного характера своих супруга (супруги) и несовершеннолетних детей</w:t>
      </w:r>
      <w:r w:rsidR="00217409">
        <w:t xml:space="preserve"> отчетный за 20</w:t>
      </w:r>
      <w:r w:rsidR="00352FE2">
        <w:t>20</w:t>
      </w:r>
      <w:r w:rsidR="00217409">
        <w:t xml:space="preserve"> год</w:t>
      </w:r>
      <w:r>
        <w:t>.</w:t>
      </w:r>
    </w:p>
    <w:p w:rsidR="000D61BD" w:rsidRDefault="000D61BD" w:rsidP="000D61BD">
      <w:pPr>
        <w:ind w:firstLine="709"/>
      </w:pPr>
      <w:r w:rsidRPr="006B1D32">
        <w:t>В период декларационной кампании отделом кадров проводились индивидуальные консультации  по вопросу заполнения справок о доходах, инструктивные совещания с обсуждением вопросов своевременного и правильного предоставления, на конкретных примерах  рассматривались типичные ошибки при их заполнении.</w:t>
      </w:r>
    </w:p>
    <w:p w:rsidR="004077D0" w:rsidRDefault="004077D0" w:rsidP="004077D0">
      <w:pPr>
        <w:ind w:firstLine="709"/>
      </w:pPr>
      <w:proofErr w:type="gramStart"/>
      <w:r>
        <w:t>Всего в 202</w:t>
      </w:r>
      <w:r w:rsidR="00352FE2">
        <w:t>1</w:t>
      </w:r>
      <w:r>
        <w:t xml:space="preserve"> году </w:t>
      </w:r>
      <w:r w:rsidRPr="00F53B25">
        <w:t xml:space="preserve">за представление неполных сведений о доходах </w:t>
      </w:r>
      <w:r>
        <w:t xml:space="preserve">привлечены к дисциплинарной ответственности </w:t>
      </w:r>
      <w:r w:rsidR="00352FE2">
        <w:t>1</w:t>
      </w:r>
      <w:r>
        <w:t xml:space="preserve"> государственны</w:t>
      </w:r>
      <w:r w:rsidR="0077388D">
        <w:t>й</w:t>
      </w:r>
      <w:r>
        <w:t xml:space="preserve"> служащи</w:t>
      </w:r>
      <w:r w:rsidR="0077388D">
        <w:t>й</w:t>
      </w:r>
      <w:r>
        <w:t>.</w:t>
      </w:r>
      <w:proofErr w:type="gramEnd"/>
    </w:p>
    <w:p w:rsidR="000D61BD" w:rsidRDefault="000D61BD" w:rsidP="000D61BD">
      <w:pPr>
        <w:ind w:firstLine="709"/>
      </w:pPr>
      <w:r w:rsidRPr="00015F3C">
        <w:t xml:space="preserve">Сведения о доходах, </w:t>
      </w:r>
      <w:r>
        <w:t xml:space="preserve">расходах, </w:t>
      </w:r>
      <w:r w:rsidRPr="00015F3C">
        <w:t>об имуществе и обязательствах имущественного характера государственных служащих и членов их семей</w:t>
      </w:r>
      <w:r w:rsidR="006508F4">
        <w:t xml:space="preserve">, в установленные сроки </w:t>
      </w:r>
      <w:r w:rsidRPr="00015F3C">
        <w:t>размещены на официальном сайте Министерства в разделе «Противодействие</w:t>
      </w:r>
      <w:r>
        <w:t xml:space="preserve"> </w:t>
      </w:r>
      <w:r w:rsidRPr="00015F3C">
        <w:t>коррупции».</w:t>
      </w:r>
    </w:p>
    <w:p w:rsidR="00D578FA" w:rsidRDefault="00D578FA" w:rsidP="00D578FA">
      <w:pPr>
        <w:ind w:firstLine="709"/>
      </w:pPr>
      <w:r>
        <w:t>Кроме того, пров</w:t>
      </w:r>
      <w:r w:rsidR="005F118E">
        <w:t>едена</w:t>
      </w:r>
      <w:r w:rsidRPr="007011F8">
        <w:t xml:space="preserve"> работа по проверке наличия неснятой или непогашенной судимости </w:t>
      </w:r>
      <w:r>
        <w:t>сотрудников министерства.</w:t>
      </w:r>
      <w:r w:rsidRPr="006B1D32">
        <w:t xml:space="preserve"> </w:t>
      </w:r>
      <w:r w:rsidRPr="00311AEE">
        <w:t xml:space="preserve">Случаев привлечения государственных служащих </w:t>
      </w:r>
      <w:r>
        <w:t>министерства</w:t>
      </w:r>
      <w:r w:rsidRPr="00311AEE">
        <w:t xml:space="preserve"> к уголовной ответственности, либо судимости за должностные, экономические, коррупционные преступления не выявлено.</w:t>
      </w:r>
    </w:p>
    <w:p w:rsidR="00530B6C" w:rsidRDefault="00530B6C" w:rsidP="00530B6C">
      <w:pPr>
        <w:ind w:firstLine="709"/>
      </w:pPr>
      <w:r>
        <w:t>В 20</w:t>
      </w:r>
      <w:r w:rsidR="00D0371C">
        <w:t>2</w:t>
      </w:r>
      <w:r w:rsidR="00352FE2">
        <w:t>1</w:t>
      </w:r>
      <w:r>
        <w:t xml:space="preserve"> году проведено  </w:t>
      </w:r>
      <w:r w:rsidR="00D0371C">
        <w:t>1</w:t>
      </w:r>
      <w:r>
        <w:t xml:space="preserve"> заседани</w:t>
      </w:r>
      <w:r w:rsidR="00D0371C">
        <w:t>е</w:t>
      </w:r>
      <w:r>
        <w:t xml:space="preserve">  комиссии по соблюдению требований к служебному поведению государственных служащих и урегулированию конфликта интересов. На заседани</w:t>
      </w:r>
      <w:r w:rsidR="00D0371C">
        <w:t>е</w:t>
      </w:r>
      <w:r>
        <w:t xml:space="preserve"> был</w:t>
      </w:r>
      <w:r w:rsidR="00D0371C">
        <w:t>о</w:t>
      </w:r>
      <w:r>
        <w:t xml:space="preserve"> рассмотрен</w:t>
      </w:r>
      <w:r w:rsidR="00D0371C">
        <w:t>о</w:t>
      </w:r>
      <w:r>
        <w:t xml:space="preserve"> уведомлени</w:t>
      </w:r>
      <w:r w:rsidR="004077D0">
        <w:t>е</w:t>
      </w:r>
      <w:r>
        <w:t xml:space="preserve"> государственного гражданского служащего</w:t>
      </w:r>
      <w:r w:rsidR="004077D0">
        <w:t xml:space="preserve"> </w:t>
      </w:r>
      <w:r w:rsidR="00352FE2">
        <w:t>Н</w:t>
      </w:r>
      <w:r w:rsidR="004077D0">
        <w:t>.</w:t>
      </w:r>
      <w:r>
        <w:t xml:space="preserve"> о возможности возникновения личной заинтересованности при исполнении должностных обязанностей, которая приводит или может</w:t>
      </w:r>
      <w:r w:rsidR="00D0371C">
        <w:t xml:space="preserve"> привести к конфликту интересов.</w:t>
      </w:r>
    </w:p>
    <w:p w:rsidR="00D17054" w:rsidRDefault="00D236C2" w:rsidP="00BE7815">
      <w:pPr>
        <w:ind w:firstLine="709"/>
        <w:rPr>
          <w:rFonts w:eastAsiaTheme="minorHAnsi"/>
          <w:b/>
          <w:i/>
        </w:rPr>
      </w:pPr>
      <w:r>
        <w:rPr>
          <w:rFonts w:eastAsiaTheme="minorHAnsi"/>
          <w:b/>
          <w:i/>
          <w:u w:val="single"/>
        </w:rPr>
        <w:t>4</w:t>
      </w:r>
      <w:r w:rsidR="005E4CE5" w:rsidRPr="00ED46AA">
        <w:rPr>
          <w:rFonts w:eastAsiaTheme="minorHAnsi"/>
          <w:b/>
          <w:i/>
          <w:u w:val="single"/>
        </w:rPr>
        <w:t xml:space="preserve">) </w:t>
      </w:r>
      <w:r w:rsidR="00D17054" w:rsidRPr="00ED46AA">
        <w:rPr>
          <w:rFonts w:eastAsiaTheme="minorHAnsi"/>
          <w:b/>
          <w:i/>
          <w:u w:val="single"/>
        </w:rPr>
        <w:t>Реализация иных мер, предусмотренных федеральным законодательством и законодательством Республики Татарстан о противодействии коррупции</w:t>
      </w:r>
      <w:r w:rsidR="00D17054" w:rsidRPr="00ED46AA">
        <w:rPr>
          <w:rFonts w:eastAsiaTheme="minorHAnsi"/>
          <w:b/>
          <w:i/>
        </w:rPr>
        <w:t>.</w:t>
      </w:r>
    </w:p>
    <w:p w:rsidR="00EF529B" w:rsidRPr="00C905A8" w:rsidRDefault="00CE0514" w:rsidP="00EF529B">
      <w:pPr>
        <w:autoSpaceDE w:val="0"/>
        <w:autoSpaceDN w:val="0"/>
        <w:adjustRightInd w:val="0"/>
        <w:ind w:firstLine="709"/>
        <w:rPr>
          <w:rFonts w:ascii="Times New Roman CYR" w:hAnsi="Times New Roman CYR" w:cs="Times New Roman CYR"/>
        </w:rPr>
      </w:pPr>
      <w:r>
        <w:rPr>
          <w:rFonts w:eastAsiaTheme="minorHAnsi"/>
        </w:rPr>
        <w:t>В 20</w:t>
      </w:r>
      <w:r w:rsidR="006D46C9">
        <w:rPr>
          <w:rFonts w:eastAsiaTheme="minorHAnsi"/>
        </w:rPr>
        <w:t>2</w:t>
      </w:r>
      <w:r w:rsidR="00352FE2">
        <w:rPr>
          <w:rFonts w:eastAsiaTheme="minorHAnsi"/>
        </w:rPr>
        <w:t>1</w:t>
      </w:r>
      <w:r>
        <w:rPr>
          <w:rFonts w:eastAsiaTheme="minorHAnsi"/>
        </w:rPr>
        <w:t xml:space="preserve"> году с</w:t>
      </w:r>
      <w:r w:rsidRPr="00CE0514">
        <w:rPr>
          <w:rFonts w:eastAsiaTheme="minorHAnsi"/>
        </w:rPr>
        <w:t>отрудники министерства</w:t>
      </w:r>
      <w:r>
        <w:rPr>
          <w:rFonts w:eastAsiaTheme="minorHAnsi"/>
        </w:rPr>
        <w:t xml:space="preserve"> приняли участие в </w:t>
      </w:r>
      <w:r w:rsidR="001A7383">
        <w:t xml:space="preserve">комплексных мероприятиях по оказанию практической помощи в реализации антикоррупционных мер в составе Республиканской экспертной группы по вопросам противодействия коррупции. В </w:t>
      </w:r>
      <w:r w:rsidR="005F118E">
        <w:t xml:space="preserve">отчетном </w:t>
      </w:r>
      <w:r w:rsidR="001A7383">
        <w:t xml:space="preserve">году произведены выезды в </w:t>
      </w:r>
      <w:proofErr w:type="spellStart"/>
      <w:r w:rsidR="00352FE2" w:rsidRPr="00352FE2">
        <w:t>Апастовский</w:t>
      </w:r>
      <w:proofErr w:type="spellEnd"/>
      <w:r w:rsidR="00352FE2" w:rsidRPr="00352FE2">
        <w:t xml:space="preserve">, </w:t>
      </w:r>
      <w:proofErr w:type="spellStart"/>
      <w:r w:rsidR="00352FE2" w:rsidRPr="00352FE2">
        <w:t>Лаишевский</w:t>
      </w:r>
      <w:proofErr w:type="spellEnd"/>
      <w:r w:rsidR="00352FE2" w:rsidRPr="00352FE2">
        <w:t xml:space="preserve"> и </w:t>
      </w:r>
      <w:proofErr w:type="spellStart"/>
      <w:r w:rsidR="00352FE2" w:rsidRPr="00352FE2">
        <w:t>Тюлячинский</w:t>
      </w:r>
      <w:proofErr w:type="spellEnd"/>
      <w:r w:rsidR="00352FE2" w:rsidRPr="00352FE2">
        <w:t xml:space="preserve"> </w:t>
      </w:r>
      <w:r w:rsidR="001A7383">
        <w:t>муниципальные районы.</w:t>
      </w:r>
      <w:r w:rsidR="00EF529B">
        <w:t xml:space="preserve"> </w:t>
      </w:r>
      <w:r w:rsidR="00EF529B" w:rsidRPr="00C905A8">
        <w:rPr>
          <w:rFonts w:ascii="Times New Roman CYR" w:hAnsi="Times New Roman CYR" w:cs="Times New Roman CYR"/>
        </w:rPr>
        <w:t xml:space="preserve">Информация по выявленным нарушениям, в рабочем порядке передана сотрудникам правоохранительных органов, участвующим в работе Республиканской экспертной группы по вопросам противодействия коррупции. </w:t>
      </w:r>
    </w:p>
    <w:p w:rsidR="00D308F6" w:rsidRDefault="00D308F6" w:rsidP="00D308F6">
      <w:pPr>
        <w:ind w:firstLine="709"/>
      </w:pPr>
      <w:r>
        <w:t xml:space="preserve">В </w:t>
      </w:r>
      <w:r w:rsidR="001A7383">
        <w:t>рамках</w:t>
      </w:r>
      <w:r>
        <w:t xml:space="preserve"> </w:t>
      </w:r>
      <w:proofErr w:type="gramStart"/>
      <w:r>
        <w:t>мониторинга эффективности деятельности органов исполнительной власти Республики</w:t>
      </w:r>
      <w:proofErr w:type="gramEnd"/>
      <w:r>
        <w:t xml:space="preserve"> Татарстан информация о реализации антикоррупционных мер </w:t>
      </w:r>
      <w:r w:rsidR="001A7383">
        <w:t xml:space="preserve">в министерстве </w:t>
      </w:r>
      <w:r>
        <w:t>представляется в Комитет Республики Татарстан по социально-экономическому мониторингу.</w:t>
      </w:r>
    </w:p>
    <w:p w:rsidR="00D308F6" w:rsidRDefault="0096115D" w:rsidP="00D308F6">
      <w:pPr>
        <w:ind w:firstLine="709"/>
      </w:pPr>
      <w:r>
        <w:lastRenderedPageBreak/>
        <w:t>Также</w:t>
      </w:r>
      <w:r w:rsidR="00D308F6">
        <w:t xml:space="preserve"> министерство принимает участие в федеральном мониторинге  о ходе реализации мероприятий по противодействию коррупции.</w:t>
      </w:r>
    </w:p>
    <w:p w:rsidR="00FE0023" w:rsidRDefault="00CB7756" w:rsidP="00FE0023">
      <w:pPr>
        <w:ind w:firstLine="709"/>
      </w:pPr>
      <w:r>
        <w:t>В течение 20</w:t>
      </w:r>
      <w:r w:rsidR="00EF529B">
        <w:t>2</w:t>
      </w:r>
      <w:r w:rsidR="00352FE2">
        <w:t>1</w:t>
      </w:r>
      <w:r w:rsidR="005E69F8">
        <w:t xml:space="preserve"> </w:t>
      </w:r>
      <w:r w:rsidR="00352FE2">
        <w:t xml:space="preserve">для </w:t>
      </w:r>
      <w:r>
        <w:t xml:space="preserve"> недопущени</w:t>
      </w:r>
      <w:r w:rsidR="00352FE2">
        <w:t>я</w:t>
      </w:r>
      <w:r>
        <w:t xml:space="preserve"> </w:t>
      </w:r>
      <w:r w:rsidRPr="00CB7756">
        <w:t>конфликта интересов у государственн</w:t>
      </w:r>
      <w:r>
        <w:t>ых</w:t>
      </w:r>
      <w:r w:rsidRPr="00CB7756">
        <w:t xml:space="preserve"> служащ</w:t>
      </w:r>
      <w:r>
        <w:t>их министерства</w:t>
      </w:r>
      <w:r w:rsidR="00352FE2">
        <w:t xml:space="preserve">, </w:t>
      </w:r>
      <w:r w:rsidR="005E69F8">
        <w:t xml:space="preserve">постоянно проводится разъяснительная работа среди сотрудников министерства. </w:t>
      </w:r>
      <w:r w:rsidR="00FE0023">
        <w:t>Порядок</w:t>
      </w:r>
      <w:r w:rsidR="00FE0023" w:rsidRPr="00FE0023">
        <w:t xml:space="preserve"> сообщения государственными гражданскими служащими Республики Татарстан в Министерстве сельского хозяйства и продовольствия Республики Татарстан о возникновении личной заинтересованности при исполнении должностных обязанностей, которая приводит или может </w:t>
      </w:r>
      <w:proofErr w:type="gramStart"/>
      <w:r w:rsidR="00FE0023" w:rsidRPr="00FE0023">
        <w:t>привести к конфликту интересов</w:t>
      </w:r>
      <w:r w:rsidR="001914A2">
        <w:t xml:space="preserve"> утвержден</w:t>
      </w:r>
      <w:proofErr w:type="gramEnd"/>
      <w:r w:rsidR="001914A2">
        <w:t xml:space="preserve"> приказом </w:t>
      </w:r>
      <w:r w:rsidR="001914A2" w:rsidRPr="00FE0023">
        <w:t>от 19.02.2016 № 18/2-пр</w:t>
      </w:r>
      <w:r w:rsidR="00FE0023">
        <w:t>.</w:t>
      </w:r>
      <w:r w:rsidR="00FA2162">
        <w:t xml:space="preserve"> </w:t>
      </w:r>
    </w:p>
    <w:p w:rsidR="004077D0" w:rsidRDefault="00FE0023" w:rsidP="00632433">
      <w:pPr>
        <w:ind w:firstLine="709"/>
      </w:pPr>
      <w:r>
        <w:t>В течени</w:t>
      </w:r>
      <w:proofErr w:type="gramStart"/>
      <w:r>
        <w:t>и</w:t>
      </w:r>
      <w:proofErr w:type="gramEnd"/>
      <w:r>
        <w:t xml:space="preserve"> года поступило </w:t>
      </w:r>
      <w:r w:rsidR="00EF529B">
        <w:t>1</w:t>
      </w:r>
      <w:r>
        <w:t xml:space="preserve"> </w:t>
      </w:r>
      <w:r w:rsidRPr="00CB7756">
        <w:t>уведомлени</w:t>
      </w:r>
      <w:r w:rsidR="00EF529B">
        <w:t>е</w:t>
      </w:r>
      <w:r w:rsidRPr="00CB7756">
        <w:t xml:space="preserve"> </w:t>
      </w:r>
      <w:r>
        <w:t>от государственн</w:t>
      </w:r>
      <w:r w:rsidR="00EF529B">
        <w:t>ого</w:t>
      </w:r>
      <w:r>
        <w:t xml:space="preserve"> служащ</w:t>
      </w:r>
      <w:r w:rsidR="00EF529B">
        <w:t>его</w:t>
      </w:r>
      <w:r w:rsidRPr="00CB7756">
        <w:t xml:space="preserve"> о возможности возникновения личной заинтересованности при исполнении должностных обязанностей, которая приводит или может привести к конфликту интересов</w:t>
      </w:r>
      <w:r>
        <w:t xml:space="preserve"> (далее – уведомления). После предварительной проверки все материалы рассмотрены на заседани</w:t>
      </w:r>
      <w:r w:rsidR="0077388D">
        <w:t>и</w:t>
      </w:r>
      <w:r>
        <w:t xml:space="preserve"> комиссии по соблюдению требований к служебному поведению. </w:t>
      </w:r>
      <w:r w:rsidR="005F118E">
        <w:t>Ситуаци</w:t>
      </w:r>
      <w:r w:rsidR="00352FE2">
        <w:t>я</w:t>
      </w:r>
      <w:r w:rsidR="005F118E">
        <w:t>, при которой возмож</w:t>
      </w:r>
      <w:r w:rsidR="0077388D">
        <w:t>е</w:t>
      </w:r>
      <w:r w:rsidR="005F118E">
        <w:t>н</w:t>
      </w:r>
      <w:r>
        <w:t xml:space="preserve"> конфликт интересов</w:t>
      </w:r>
      <w:r w:rsidR="005F118E">
        <w:t>,</w:t>
      </w:r>
      <w:r>
        <w:t xml:space="preserve"> урегулирован</w:t>
      </w:r>
      <w:r w:rsidR="0077388D">
        <w:t>а</w:t>
      </w:r>
      <w:r>
        <w:t>.</w:t>
      </w:r>
    </w:p>
    <w:p w:rsidR="00CD5425" w:rsidRDefault="00CD5425" w:rsidP="00632433">
      <w:pPr>
        <w:ind w:firstLine="709"/>
      </w:pPr>
    </w:p>
    <w:p w:rsidR="00CD5425" w:rsidRDefault="00CD5425" w:rsidP="00632433">
      <w:pPr>
        <w:ind w:firstLine="709"/>
      </w:pPr>
    </w:p>
    <w:p w:rsidR="00CD5425" w:rsidRDefault="00CD5425" w:rsidP="00632433">
      <w:pPr>
        <w:ind w:firstLine="709"/>
      </w:pPr>
    </w:p>
    <w:p w:rsidR="00CD5425" w:rsidRDefault="00CD5425" w:rsidP="00632433">
      <w:pPr>
        <w:ind w:firstLine="709"/>
      </w:pPr>
    </w:p>
    <w:p w:rsidR="00CD5425" w:rsidRDefault="00CD5425" w:rsidP="00632433">
      <w:pPr>
        <w:ind w:firstLine="709"/>
      </w:pPr>
    </w:p>
    <w:p w:rsidR="00CD5425" w:rsidRDefault="00CD5425" w:rsidP="00632433">
      <w:pPr>
        <w:ind w:firstLine="709"/>
      </w:pPr>
    </w:p>
    <w:p w:rsidR="00CD5425" w:rsidRDefault="00CD5425" w:rsidP="00632433">
      <w:pPr>
        <w:ind w:firstLine="709"/>
      </w:pPr>
    </w:p>
    <w:p w:rsidR="00CD5425" w:rsidRDefault="00CD5425" w:rsidP="00632433">
      <w:pPr>
        <w:ind w:firstLine="709"/>
      </w:pPr>
    </w:p>
    <w:p w:rsidR="00447237" w:rsidRDefault="00447237" w:rsidP="00632433">
      <w:pPr>
        <w:ind w:firstLine="709"/>
      </w:pPr>
    </w:p>
    <w:p w:rsidR="00447237" w:rsidRDefault="00447237" w:rsidP="00632433">
      <w:pPr>
        <w:ind w:firstLine="709"/>
      </w:pPr>
    </w:p>
    <w:p w:rsidR="00447237" w:rsidRDefault="00447237" w:rsidP="00632433">
      <w:pPr>
        <w:ind w:firstLine="709"/>
      </w:pPr>
    </w:p>
    <w:p w:rsidR="0077388D" w:rsidRDefault="0077388D" w:rsidP="00632433">
      <w:pPr>
        <w:ind w:firstLine="709"/>
      </w:pPr>
    </w:p>
    <w:p w:rsidR="0077388D" w:rsidRDefault="0077388D" w:rsidP="00632433">
      <w:pPr>
        <w:ind w:firstLine="709"/>
      </w:pPr>
    </w:p>
    <w:p w:rsidR="0077388D" w:rsidRDefault="0077388D" w:rsidP="00632433">
      <w:pPr>
        <w:ind w:firstLine="709"/>
      </w:pPr>
    </w:p>
    <w:p w:rsidR="0077388D" w:rsidRDefault="0077388D" w:rsidP="00632433">
      <w:pPr>
        <w:ind w:firstLine="709"/>
      </w:pPr>
    </w:p>
    <w:p w:rsidR="0077388D" w:rsidRDefault="0077388D" w:rsidP="00632433">
      <w:pPr>
        <w:ind w:firstLine="709"/>
      </w:pPr>
    </w:p>
    <w:p w:rsidR="00D07237" w:rsidRDefault="00D07237" w:rsidP="00632433">
      <w:pPr>
        <w:ind w:firstLine="709"/>
      </w:pPr>
    </w:p>
    <w:p w:rsidR="00D07237" w:rsidRDefault="00D07237" w:rsidP="00632433">
      <w:pPr>
        <w:ind w:firstLine="709"/>
      </w:pPr>
    </w:p>
    <w:p w:rsidR="00D07237" w:rsidRDefault="00D07237" w:rsidP="00632433">
      <w:pPr>
        <w:ind w:firstLine="709"/>
      </w:pPr>
    </w:p>
    <w:p w:rsidR="00D07237" w:rsidRDefault="00D07237" w:rsidP="00632433">
      <w:pPr>
        <w:ind w:firstLine="709"/>
      </w:pPr>
    </w:p>
    <w:p w:rsidR="00D07237" w:rsidRDefault="00D07237" w:rsidP="00632433">
      <w:pPr>
        <w:ind w:firstLine="709"/>
      </w:pPr>
    </w:p>
    <w:p w:rsidR="00D07237" w:rsidRDefault="00D07237" w:rsidP="00632433">
      <w:pPr>
        <w:ind w:firstLine="709"/>
      </w:pPr>
    </w:p>
    <w:p w:rsidR="00D07237" w:rsidRDefault="00D07237" w:rsidP="00632433">
      <w:pPr>
        <w:ind w:firstLine="709"/>
      </w:pPr>
    </w:p>
    <w:p w:rsidR="00D07237" w:rsidRDefault="00D07237" w:rsidP="00632433">
      <w:pPr>
        <w:ind w:firstLine="709"/>
      </w:pPr>
    </w:p>
    <w:p w:rsidR="00D07237" w:rsidRDefault="00D07237" w:rsidP="00632433">
      <w:pPr>
        <w:ind w:firstLine="709"/>
      </w:pPr>
    </w:p>
    <w:p w:rsidR="00D07237" w:rsidRDefault="00D07237" w:rsidP="00632433">
      <w:pPr>
        <w:ind w:firstLine="709"/>
      </w:pPr>
    </w:p>
    <w:p w:rsidR="00D07237" w:rsidRDefault="00D07237" w:rsidP="00632433">
      <w:pPr>
        <w:ind w:firstLine="709"/>
      </w:pPr>
    </w:p>
    <w:p w:rsidR="00D07237" w:rsidRDefault="00D07237" w:rsidP="00632433">
      <w:pPr>
        <w:ind w:firstLine="709"/>
      </w:pPr>
    </w:p>
    <w:p w:rsidR="00D07237" w:rsidRDefault="00D07237" w:rsidP="00632433">
      <w:pPr>
        <w:ind w:firstLine="709"/>
      </w:pPr>
    </w:p>
    <w:p w:rsidR="0077388D" w:rsidRDefault="0077388D" w:rsidP="00632433">
      <w:pPr>
        <w:ind w:firstLine="709"/>
      </w:pPr>
    </w:p>
    <w:p w:rsidR="0077388D" w:rsidRDefault="0077388D" w:rsidP="00632433">
      <w:pPr>
        <w:ind w:firstLine="709"/>
      </w:pPr>
    </w:p>
    <w:p w:rsidR="00447237" w:rsidRDefault="00447237" w:rsidP="00632433">
      <w:pPr>
        <w:ind w:firstLine="709"/>
      </w:pPr>
    </w:p>
    <w:p w:rsidR="00447237" w:rsidRDefault="00447237" w:rsidP="00632433">
      <w:pPr>
        <w:ind w:firstLine="709"/>
      </w:pPr>
    </w:p>
    <w:p w:rsidR="00447237" w:rsidRDefault="00447237" w:rsidP="00632433">
      <w:pPr>
        <w:ind w:firstLine="709"/>
      </w:pPr>
    </w:p>
    <w:p w:rsidR="00447237" w:rsidRDefault="00447237" w:rsidP="00632433">
      <w:pPr>
        <w:ind w:firstLine="709"/>
      </w:pPr>
    </w:p>
    <w:p w:rsidR="00F846D6" w:rsidRDefault="004077D0" w:rsidP="004077D0">
      <w:pPr>
        <w:ind w:firstLine="709"/>
        <w:jc w:val="right"/>
      </w:pPr>
      <w:r>
        <w:t>Приложение</w:t>
      </w:r>
    </w:p>
    <w:p w:rsidR="00F846D6" w:rsidRPr="004077D0" w:rsidRDefault="00F846D6" w:rsidP="00632433">
      <w:pPr>
        <w:ind w:firstLine="709"/>
        <w:rPr>
          <w:sz w:val="32"/>
        </w:rPr>
      </w:pPr>
    </w:p>
    <w:p w:rsidR="001F4C58" w:rsidRPr="004077D0" w:rsidRDefault="001F4C58" w:rsidP="001F4C58">
      <w:pPr>
        <w:shd w:val="clear" w:color="auto" w:fill="FFFFFF"/>
        <w:spacing w:after="270" w:line="450" w:lineRule="atLeast"/>
        <w:jc w:val="center"/>
        <w:outlineLvl w:val="0"/>
        <w:rPr>
          <w:rFonts w:eastAsia="Times New Roman"/>
          <w:color w:val="303030"/>
          <w:kern w:val="36"/>
          <w:sz w:val="32"/>
          <w:lang w:eastAsia="ru-RU"/>
        </w:rPr>
      </w:pPr>
      <w:r w:rsidRPr="004077D0">
        <w:rPr>
          <w:rFonts w:eastAsia="Times New Roman"/>
          <w:color w:val="303030"/>
          <w:kern w:val="36"/>
          <w:sz w:val="32"/>
          <w:lang w:eastAsia="ru-RU"/>
        </w:rPr>
        <w:t>Анализ результатов опроса общественного мнения о коррупции в агропромышленном комплексе Республики Татарстан в 20</w:t>
      </w:r>
      <w:r w:rsidR="001A57D6" w:rsidRPr="004077D0">
        <w:rPr>
          <w:rFonts w:eastAsia="Times New Roman"/>
          <w:color w:val="303030"/>
          <w:kern w:val="36"/>
          <w:sz w:val="32"/>
          <w:lang w:eastAsia="ru-RU"/>
        </w:rPr>
        <w:t>2</w:t>
      </w:r>
      <w:r w:rsidR="00593768">
        <w:rPr>
          <w:rFonts w:eastAsia="Times New Roman"/>
          <w:color w:val="303030"/>
          <w:kern w:val="36"/>
          <w:sz w:val="32"/>
          <w:lang w:eastAsia="ru-RU"/>
        </w:rPr>
        <w:t>1</w:t>
      </w:r>
      <w:r w:rsidRPr="004077D0">
        <w:rPr>
          <w:rFonts w:eastAsia="Times New Roman"/>
          <w:color w:val="303030"/>
          <w:kern w:val="36"/>
          <w:sz w:val="32"/>
          <w:lang w:eastAsia="ru-RU"/>
        </w:rPr>
        <w:t xml:space="preserve"> г</w:t>
      </w:r>
      <w:r w:rsidR="007C4B66">
        <w:rPr>
          <w:rFonts w:eastAsia="Times New Roman"/>
          <w:color w:val="303030"/>
          <w:kern w:val="36"/>
          <w:sz w:val="32"/>
          <w:lang w:eastAsia="ru-RU"/>
        </w:rPr>
        <w:t>оду</w:t>
      </w:r>
    </w:p>
    <w:tbl>
      <w:tblPr>
        <w:tblStyle w:val="aa"/>
        <w:tblW w:w="10453" w:type="dxa"/>
        <w:tblLayout w:type="fixed"/>
        <w:tblLook w:val="04A0"/>
      </w:tblPr>
      <w:tblGrid>
        <w:gridCol w:w="959"/>
        <w:gridCol w:w="4536"/>
        <w:gridCol w:w="709"/>
        <w:gridCol w:w="709"/>
        <w:gridCol w:w="708"/>
        <w:gridCol w:w="707"/>
        <w:gridCol w:w="711"/>
        <w:gridCol w:w="707"/>
        <w:gridCol w:w="707"/>
      </w:tblGrid>
      <w:tr w:rsidR="00B1571C" w:rsidRPr="00D07237" w:rsidTr="00696EE4">
        <w:tc>
          <w:tcPr>
            <w:tcW w:w="959" w:type="dxa"/>
            <w:vAlign w:val="center"/>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w:t>
            </w:r>
          </w:p>
          <w:p w:rsidR="00B1571C" w:rsidRPr="00D07237" w:rsidRDefault="00B1571C" w:rsidP="00D07237">
            <w:pPr>
              <w:jc w:val="center"/>
              <w:rPr>
                <w:rFonts w:eastAsia="Times New Roman"/>
                <w:color w:val="303030"/>
                <w:sz w:val="24"/>
                <w:szCs w:val="24"/>
                <w:lang w:eastAsia="ru-RU"/>
              </w:rPr>
            </w:pPr>
            <w:proofErr w:type="spellStart"/>
            <w:proofErr w:type="gramStart"/>
            <w:r w:rsidRPr="00D07237">
              <w:rPr>
                <w:rFonts w:eastAsia="Times New Roman"/>
                <w:color w:val="303030"/>
                <w:sz w:val="24"/>
                <w:szCs w:val="24"/>
                <w:lang w:eastAsia="ru-RU"/>
              </w:rPr>
              <w:t>п</w:t>
            </w:r>
            <w:proofErr w:type="spellEnd"/>
            <w:proofErr w:type="gramEnd"/>
            <w:r w:rsidRPr="00D07237">
              <w:rPr>
                <w:rFonts w:eastAsia="Times New Roman"/>
                <w:color w:val="303030"/>
                <w:sz w:val="24"/>
                <w:szCs w:val="24"/>
                <w:lang w:eastAsia="ru-RU"/>
              </w:rPr>
              <w:t>/</w:t>
            </w:r>
            <w:proofErr w:type="spellStart"/>
            <w:r w:rsidRPr="00D07237">
              <w:rPr>
                <w:rFonts w:eastAsia="Times New Roman"/>
                <w:color w:val="303030"/>
                <w:sz w:val="24"/>
                <w:szCs w:val="24"/>
                <w:lang w:eastAsia="ru-RU"/>
              </w:rPr>
              <w:t>п</w:t>
            </w:r>
            <w:proofErr w:type="spellEnd"/>
          </w:p>
        </w:tc>
        <w:tc>
          <w:tcPr>
            <w:tcW w:w="4536" w:type="dxa"/>
            <w:vAlign w:val="center"/>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Наименование показателя</w:t>
            </w:r>
          </w:p>
        </w:tc>
        <w:tc>
          <w:tcPr>
            <w:tcW w:w="4251" w:type="dxa"/>
            <w:gridSpan w:val="6"/>
            <w:vAlign w:val="center"/>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Количество ответов</w:t>
            </w:r>
          </w:p>
        </w:tc>
        <w:tc>
          <w:tcPr>
            <w:tcW w:w="707" w:type="dxa"/>
          </w:tcPr>
          <w:p w:rsidR="00B1571C" w:rsidRPr="00D07237" w:rsidRDefault="00B1571C" w:rsidP="00D07237">
            <w:pPr>
              <w:jc w:val="center"/>
              <w:rPr>
                <w:rFonts w:eastAsia="Times New Roman"/>
                <w:color w:val="303030"/>
                <w:sz w:val="24"/>
                <w:szCs w:val="24"/>
                <w:lang w:eastAsia="ru-RU"/>
              </w:rPr>
            </w:pPr>
          </w:p>
        </w:tc>
      </w:tr>
      <w:tr w:rsidR="00B1571C" w:rsidRPr="00D07237" w:rsidTr="00B1571C">
        <w:tc>
          <w:tcPr>
            <w:tcW w:w="959" w:type="dxa"/>
            <w:vAlign w:val="center"/>
          </w:tcPr>
          <w:p w:rsidR="00B1571C" w:rsidRPr="00D07237" w:rsidRDefault="00B1571C" w:rsidP="00D07237">
            <w:pPr>
              <w:jc w:val="center"/>
              <w:rPr>
                <w:rFonts w:eastAsia="Times New Roman"/>
                <w:color w:val="303030"/>
                <w:sz w:val="24"/>
                <w:szCs w:val="24"/>
                <w:lang w:eastAsia="ru-RU"/>
              </w:rPr>
            </w:pPr>
          </w:p>
        </w:tc>
        <w:tc>
          <w:tcPr>
            <w:tcW w:w="4536" w:type="dxa"/>
            <w:vAlign w:val="center"/>
          </w:tcPr>
          <w:p w:rsidR="00B1571C" w:rsidRPr="00D07237" w:rsidRDefault="00B1571C" w:rsidP="00D07237">
            <w:pPr>
              <w:jc w:val="center"/>
              <w:rPr>
                <w:rFonts w:eastAsia="Times New Roman"/>
                <w:color w:val="303030"/>
                <w:sz w:val="24"/>
                <w:szCs w:val="24"/>
                <w:lang w:eastAsia="ru-RU"/>
              </w:rPr>
            </w:pP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2015</w:t>
            </w:r>
          </w:p>
        </w:tc>
        <w:tc>
          <w:tcPr>
            <w:tcW w:w="709" w:type="dxa"/>
            <w:vAlign w:val="center"/>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2016</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2017</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2018</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2019</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2020</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2021</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4536"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4</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5</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6</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8</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9</w:t>
            </w:r>
          </w:p>
        </w:tc>
      </w:tr>
      <w:tr w:rsidR="00B1571C" w:rsidRPr="00D07237" w:rsidTr="00B1571C">
        <w:tc>
          <w:tcPr>
            <w:tcW w:w="959" w:type="dxa"/>
          </w:tcPr>
          <w:p w:rsidR="00B1571C" w:rsidRPr="00D07237" w:rsidRDefault="00B1571C" w:rsidP="00D07237">
            <w:pPr>
              <w:jc w:val="center"/>
              <w:rPr>
                <w:rFonts w:eastAsia="Times New Roman"/>
                <w:b/>
                <w:color w:val="303030"/>
                <w:sz w:val="24"/>
                <w:szCs w:val="24"/>
                <w:lang w:eastAsia="ru-RU"/>
              </w:rPr>
            </w:pPr>
            <w:r w:rsidRPr="00D07237">
              <w:rPr>
                <w:rFonts w:eastAsia="Times New Roman"/>
                <w:b/>
                <w:color w:val="303030"/>
                <w:sz w:val="24"/>
                <w:szCs w:val="24"/>
                <w:lang w:eastAsia="ru-RU"/>
              </w:rPr>
              <w:t>1</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Всего опрошено респондентов (посетителей) (указывается количество заполненных анкет)</w:t>
            </w:r>
          </w:p>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в том числе они ответили на вопросы следующим образом:</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628</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932</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911*</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638*</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959</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761*</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942</w:t>
            </w:r>
          </w:p>
        </w:tc>
      </w:tr>
      <w:tr w:rsidR="00B1571C" w:rsidRPr="00D07237" w:rsidTr="00B1571C">
        <w:tc>
          <w:tcPr>
            <w:tcW w:w="5495" w:type="dxa"/>
            <w:gridSpan w:val="2"/>
            <w:vAlign w:val="center"/>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  По какому из направлений Вам приходилось  обращаться в Министерство сельского хозяйства и продовольствия  Республики Татарстан?</w:t>
            </w:r>
          </w:p>
        </w:tc>
        <w:tc>
          <w:tcPr>
            <w:tcW w:w="709" w:type="dxa"/>
          </w:tcPr>
          <w:p w:rsidR="00B1571C" w:rsidRPr="00D07237" w:rsidRDefault="00B1571C" w:rsidP="00D07237">
            <w:pPr>
              <w:jc w:val="center"/>
              <w:rPr>
                <w:rFonts w:eastAsia="Times New Roman"/>
                <w:b/>
                <w:color w:val="303030"/>
                <w:sz w:val="24"/>
                <w:szCs w:val="24"/>
                <w:lang w:eastAsia="ru-RU"/>
              </w:rPr>
            </w:pPr>
          </w:p>
        </w:tc>
        <w:tc>
          <w:tcPr>
            <w:tcW w:w="709" w:type="dxa"/>
          </w:tcPr>
          <w:p w:rsidR="00B1571C" w:rsidRPr="00D07237" w:rsidRDefault="00B1571C" w:rsidP="00D07237">
            <w:pPr>
              <w:jc w:val="center"/>
              <w:rPr>
                <w:rFonts w:eastAsia="Times New Roman"/>
                <w:b/>
                <w:color w:val="303030"/>
                <w:sz w:val="24"/>
                <w:szCs w:val="24"/>
                <w:lang w:eastAsia="ru-RU"/>
              </w:rPr>
            </w:pPr>
          </w:p>
        </w:tc>
        <w:tc>
          <w:tcPr>
            <w:tcW w:w="708" w:type="dxa"/>
          </w:tcPr>
          <w:p w:rsidR="00B1571C" w:rsidRPr="00D07237" w:rsidRDefault="00B1571C" w:rsidP="00D07237">
            <w:pPr>
              <w:jc w:val="center"/>
              <w:rPr>
                <w:rFonts w:eastAsia="Times New Roman"/>
                <w:b/>
                <w:color w:val="303030"/>
                <w:sz w:val="24"/>
                <w:szCs w:val="24"/>
                <w:lang w:eastAsia="ru-RU"/>
              </w:rPr>
            </w:pPr>
          </w:p>
        </w:tc>
        <w:tc>
          <w:tcPr>
            <w:tcW w:w="707" w:type="dxa"/>
          </w:tcPr>
          <w:p w:rsidR="00B1571C" w:rsidRPr="00D07237" w:rsidRDefault="00B1571C" w:rsidP="00D07237">
            <w:pPr>
              <w:jc w:val="center"/>
              <w:rPr>
                <w:rFonts w:eastAsia="Times New Roman"/>
                <w:b/>
                <w:color w:val="303030"/>
                <w:sz w:val="24"/>
                <w:szCs w:val="24"/>
                <w:lang w:eastAsia="ru-RU"/>
              </w:rPr>
            </w:pPr>
          </w:p>
        </w:tc>
        <w:tc>
          <w:tcPr>
            <w:tcW w:w="711" w:type="dxa"/>
          </w:tcPr>
          <w:p w:rsidR="00B1571C" w:rsidRPr="00D07237" w:rsidRDefault="00B1571C" w:rsidP="00D07237">
            <w:pPr>
              <w:jc w:val="center"/>
              <w:rPr>
                <w:rFonts w:eastAsia="Times New Roman"/>
                <w:b/>
                <w:color w:val="303030"/>
                <w:sz w:val="24"/>
                <w:szCs w:val="24"/>
                <w:lang w:eastAsia="ru-RU"/>
              </w:rPr>
            </w:pPr>
          </w:p>
        </w:tc>
        <w:tc>
          <w:tcPr>
            <w:tcW w:w="707" w:type="dxa"/>
          </w:tcPr>
          <w:p w:rsidR="00B1571C" w:rsidRPr="00D07237" w:rsidRDefault="00B1571C" w:rsidP="00D07237">
            <w:pPr>
              <w:jc w:val="center"/>
              <w:rPr>
                <w:rFonts w:eastAsia="Times New Roman"/>
                <w:b/>
                <w:color w:val="303030"/>
                <w:sz w:val="24"/>
                <w:szCs w:val="24"/>
                <w:lang w:eastAsia="ru-RU"/>
              </w:rPr>
            </w:pPr>
          </w:p>
        </w:tc>
        <w:tc>
          <w:tcPr>
            <w:tcW w:w="707" w:type="dxa"/>
          </w:tcPr>
          <w:p w:rsidR="00B1571C" w:rsidRPr="00D07237" w:rsidRDefault="00B1571C" w:rsidP="00D07237">
            <w:pPr>
              <w:jc w:val="center"/>
              <w:rPr>
                <w:rFonts w:eastAsia="Times New Roman"/>
                <w:b/>
                <w:color w:val="303030"/>
                <w:sz w:val="24"/>
                <w:szCs w:val="24"/>
                <w:lang w:eastAsia="ru-RU"/>
              </w:rPr>
            </w:pPr>
          </w:p>
        </w:tc>
      </w:tr>
      <w:tr w:rsidR="00B1571C" w:rsidRPr="00D07237" w:rsidTr="00B1571C">
        <w:tc>
          <w:tcPr>
            <w:tcW w:w="959" w:type="dxa"/>
          </w:tcPr>
          <w:p w:rsidR="00B1571C" w:rsidRPr="00D07237" w:rsidRDefault="00B1571C" w:rsidP="00D07237">
            <w:pPr>
              <w:jc w:val="center"/>
              <w:rPr>
                <w:rFonts w:eastAsia="Times New Roman"/>
                <w:b/>
                <w:color w:val="303030"/>
                <w:sz w:val="24"/>
                <w:szCs w:val="24"/>
                <w:lang w:eastAsia="ru-RU"/>
              </w:rPr>
            </w:pPr>
            <w:r w:rsidRPr="00D07237">
              <w:rPr>
                <w:rFonts w:eastAsia="Times New Roman"/>
                <w:b/>
                <w:color w:val="303030"/>
                <w:sz w:val="24"/>
                <w:szCs w:val="24"/>
                <w:lang w:eastAsia="ru-RU"/>
              </w:rPr>
              <w:t>2.1.</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 xml:space="preserve">Растениеводство </w:t>
            </w:r>
          </w:p>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в том числе:</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197</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296</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321</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191</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288</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234</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288</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2.1.1</w:t>
            </w:r>
          </w:p>
        </w:tc>
        <w:tc>
          <w:tcPr>
            <w:tcW w:w="4536" w:type="dxa"/>
          </w:tcPr>
          <w:p w:rsidR="00B1571C" w:rsidRPr="00D07237" w:rsidRDefault="00B1571C" w:rsidP="00D07237">
            <w:pPr>
              <w:shd w:val="clear" w:color="auto" w:fill="FFFFFF"/>
              <w:rPr>
                <w:rFonts w:eastAsia="Times New Roman"/>
                <w:color w:val="303030"/>
                <w:sz w:val="24"/>
                <w:szCs w:val="24"/>
                <w:lang w:eastAsia="ru-RU"/>
              </w:rPr>
            </w:pPr>
            <w:proofErr w:type="gramStart"/>
            <w:r w:rsidRPr="00D07237">
              <w:rPr>
                <w:rFonts w:eastAsia="Times New Roman"/>
                <w:color w:val="303030"/>
                <w:sz w:val="24"/>
                <w:szCs w:val="24"/>
                <w:lang w:eastAsia="ru-RU"/>
              </w:rPr>
              <w:t>удовлетворены</w:t>
            </w:r>
            <w:proofErr w:type="gramEnd"/>
            <w:r w:rsidRPr="00D07237">
              <w:rPr>
                <w:rFonts w:eastAsia="Times New Roman"/>
                <w:color w:val="303030"/>
                <w:sz w:val="24"/>
                <w:szCs w:val="24"/>
                <w:lang w:eastAsia="ru-RU"/>
              </w:rPr>
              <w:t xml:space="preserve"> полученным результатом</w:t>
            </w:r>
          </w:p>
          <w:p w:rsidR="00B1571C" w:rsidRPr="00D07237" w:rsidRDefault="00B1571C" w:rsidP="00D07237">
            <w:pPr>
              <w:rPr>
                <w:rFonts w:eastAsia="Times New Roman"/>
                <w:color w:val="303030"/>
                <w:sz w:val="24"/>
                <w:szCs w:val="24"/>
                <w:lang w:eastAsia="ru-RU"/>
              </w:rPr>
            </w:pP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179</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268</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287</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174</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258</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216</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262</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2.1.2.</w:t>
            </w:r>
          </w:p>
        </w:tc>
        <w:tc>
          <w:tcPr>
            <w:tcW w:w="4536" w:type="dxa"/>
          </w:tcPr>
          <w:p w:rsidR="00B1571C" w:rsidRPr="00D07237" w:rsidRDefault="00B1571C" w:rsidP="00D07237">
            <w:pPr>
              <w:shd w:val="clear" w:color="auto" w:fill="FFFFFF"/>
              <w:rPr>
                <w:rFonts w:eastAsia="Times New Roman"/>
                <w:color w:val="303030"/>
                <w:sz w:val="24"/>
                <w:szCs w:val="24"/>
                <w:lang w:eastAsia="ru-RU"/>
              </w:rPr>
            </w:pPr>
            <w:r w:rsidRPr="00D07237">
              <w:rPr>
                <w:rFonts w:eastAsia="Times New Roman"/>
                <w:color w:val="303030"/>
                <w:sz w:val="24"/>
                <w:szCs w:val="24"/>
                <w:lang w:eastAsia="ru-RU"/>
              </w:rPr>
              <w:t xml:space="preserve">не </w:t>
            </w:r>
            <w:proofErr w:type="gramStart"/>
            <w:r w:rsidRPr="00D07237">
              <w:rPr>
                <w:rFonts w:eastAsia="Times New Roman"/>
                <w:color w:val="303030"/>
                <w:sz w:val="24"/>
                <w:szCs w:val="24"/>
                <w:lang w:eastAsia="ru-RU"/>
              </w:rPr>
              <w:t>удовлетворены</w:t>
            </w:r>
            <w:proofErr w:type="gramEnd"/>
            <w:r w:rsidRPr="00D07237">
              <w:rPr>
                <w:rFonts w:eastAsia="Times New Roman"/>
                <w:color w:val="303030"/>
                <w:sz w:val="24"/>
                <w:szCs w:val="24"/>
                <w:lang w:eastAsia="ru-RU"/>
              </w:rPr>
              <w:t xml:space="preserve"> полученным результатом (или частично)</w:t>
            </w:r>
          </w:p>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по следующей причине:</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18</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28</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34</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17</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30</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18</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26</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2.1.2.1</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отсутствие результата</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5</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8</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7" w:type="dxa"/>
          </w:tcPr>
          <w:p w:rsidR="00B1571C" w:rsidRPr="00D07237" w:rsidRDefault="00B1571C" w:rsidP="00D07237">
            <w:pPr>
              <w:jc w:val="center"/>
              <w:rPr>
                <w:rFonts w:eastAsia="Times New Roman"/>
                <w:color w:val="303030"/>
                <w:sz w:val="24"/>
                <w:szCs w:val="24"/>
                <w:lang w:eastAsia="ru-RU"/>
              </w:rPr>
            </w:pP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5</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2.1.2.2</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длительность получения результата</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8</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9</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6</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11</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2.1.2.3</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отрицательный ответ</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5</w:t>
            </w:r>
          </w:p>
        </w:tc>
        <w:tc>
          <w:tcPr>
            <w:tcW w:w="707" w:type="dxa"/>
          </w:tcPr>
          <w:p w:rsidR="00B1571C" w:rsidRPr="00D07237" w:rsidRDefault="00B1571C" w:rsidP="00D07237">
            <w:pPr>
              <w:jc w:val="center"/>
              <w:rPr>
                <w:rFonts w:eastAsia="Times New Roman"/>
                <w:color w:val="303030"/>
                <w:sz w:val="24"/>
                <w:szCs w:val="24"/>
                <w:lang w:eastAsia="ru-RU"/>
              </w:rPr>
            </w:pP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6</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2.1.2.4</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формализм в действие сотрудника министерства</w:t>
            </w:r>
          </w:p>
        </w:tc>
        <w:tc>
          <w:tcPr>
            <w:tcW w:w="709" w:type="dxa"/>
          </w:tcPr>
          <w:p w:rsidR="00B1571C" w:rsidRPr="00D07237" w:rsidRDefault="00B1571C" w:rsidP="00D07237">
            <w:pPr>
              <w:jc w:val="center"/>
              <w:rPr>
                <w:rFonts w:eastAsia="Times New Roman"/>
                <w:color w:val="303030"/>
                <w:sz w:val="24"/>
                <w:szCs w:val="24"/>
                <w:lang w:eastAsia="ru-RU"/>
              </w:rPr>
            </w:pPr>
          </w:p>
        </w:tc>
        <w:tc>
          <w:tcPr>
            <w:tcW w:w="709" w:type="dxa"/>
          </w:tcPr>
          <w:p w:rsidR="00B1571C" w:rsidRPr="00D07237" w:rsidRDefault="00B1571C" w:rsidP="00D07237">
            <w:pPr>
              <w:jc w:val="center"/>
              <w:rPr>
                <w:rFonts w:eastAsia="Times New Roman"/>
                <w:color w:val="303030"/>
                <w:sz w:val="24"/>
                <w:szCs w:val="24"/>
                <w:lang w:eastAsia="ru-RU"/>
              </w:rPr>
            </w:pP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4</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6</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2.1.2.5</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другое</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6</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17</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4</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10</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9</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r>
      <w:tr w:rsidR="00B1571C" w:rsidRPr="00D07237" w:rsidTr="00B1571C">
        <w:tc>
          <w:tcPr>
            <w:tcW w:w="959" w:type="dxa"/>
          </w:tcPr>
          <w:p w:rsidR="00B1571C" w:rsidRPr="00D07237" w:rsidRDefault="00B1571C" w:rsidP="00D07237">
            <w:pPr>
              <w:jc w:val="center"/>
              <w:rPr>
                <w:rFonts w:eastAsia="Times New Roman"/>
                <w:b/>
                <w:color w:val="303030"/>
                <w:sz w:val="24"/>
                <w:szCs w:val="24"/>
                <w:lang w:eastAsia="ru-RU"/>
              </w:rPr>
            </w:pPr>
            <w:r w:rsidRPr="00D07237">
              <w:rPr>
                <w:rFonts w:eastAsia="Times New Roman"/>
                <w:b/>
                <w:color w:val="303030"/>
                <w:sz w:val="24"/>
                <w:szCs w:val="24"/>
                <w:lang w:eastAsia="ru-RU"/>
              </w:rPr>
              <w:t>2.2.</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Животноводство</w:t>
            </w:r>
          </w:p>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в том числе:</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190</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314</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315</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193</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250</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205</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296</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2.2.1</w:t>
            </w:r>
          </w:p>
        </w:tc>
        <w:tc>
          <w:tcPr>
            <w:tcW w:w="4536" w:type="dxa"/>
          </w:tcPr>
          <w:p w:rsidR="00B1571C" w:rsidRPr="00D07237" w:rsidRDefault="00B1571C" w:rsidP="00D07237">
            <w:pPr>
              <w:shd w:val="clear" w:color="auto" w:fill="FFFFFF"/>
              <w:rPr>
                <w:rFonts w:eastAsia="Times New Roman"/>
                <w:color w:val="303030"/>
                <w:sz w:val="24"/>
                <w:szCs w:val="24"/>
                <w:lang w:eastAsia="ru-RU"/>
              </w:rPr>
            </w:pPr>
            <w:proofErr w:type="gramStart"/>
            <w:r w:rsidRPr="00D07237">
              <w:rPr>
                <w:rFonts w:eastAsia="Times New Roman"/>
                <w:color w:val="303030"/>
                <w:sz w:val="24"/>
                <w:szCs w:val="24"/>
                <w:lang w:eastAsia="ru-RU"/>
              </w:rPr>
              <w:t>удовлетворены</w:t>
            </w:r>
            <w:proofErr w:type="gramEnd"/>
            <w:r w:rsidRPr="00D07237">
              <w:rPr>
                <w:rFonts w:eastAsia="Times New Roman"/>
                <w:color w:val="303030"/>
                <w:sz w:val="24"/>
                <w:szCs w:val="24"/>
                <w:lang w:eastAsia="ru-RU"/>
              </w:rPr>
              <w:t xml:space="preserve"> полученным результатом</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159</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277</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282</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171</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218</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188</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271</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2.2.2.</w:t>
            </w:r>
          </w:p>
        </w:tc>
        <w:tc>
          <w:tcPr>
            <w:tcW w:w="4536" w:type="dxa"/>
          </w:tcPr>
          <w:p w:rsidR="00B1571C" w:rsidRPr="00D07237" w:rsidRDefault="00B1571C" w:rsidP="00D07237">
            <w:pPr>
              <w:shd w:val="clear" w:color="auto" w:fill="FFFFFF"/>
              <w:rPr>
                <w:rFonts w:eastAsia="Times New Roman"/>
                <w:color w:val="303030"/>
                <w:sz w:val="24"/>
                <w:szCs w:val="24"/>
                <w:lang w:eastAsia="ru-RU"/>
              </w:rPr>
            </w:pPr>
            <w:r w:rsidRPr="00D07237">
              <w:rPr>
                <w:rFonts w:eastAsia="Times New Roman"/>
                <w:color w:val="303030"/>
                <w:sz w:val="24"/>
                <w:szCs w:val="24"/>
                <w:lang w:eastAsia="ru-RU"/>
              </w:rPr>
              <w:t xml:space="preserve">не </w:t>
            </w:r>
            <w:proofErr w:type="gramStart"/>
            <w:r w:rsidRPr="00D07237">
              <w:rPr>
                <w:rFonts w:eastAsia="Times New Roman"/>
                <w:color w:val="303030"/>
                <w:sz w:val="24"/>
                <w:szCs w:val="24"/>
                <w:lang w:eastAsia="ru-RU"/>
              </w:rPr>
              <w:t>удовлетворены</w:t>
            </w:r>
            <w:proofErr w:type="gramEnd"/>
            <w:r w:rsidRPr="00D07237">
              <w:rPr>
                <w:rFonts w:eastAsia="Times New Roman"/>
                <w:color w:val="303030"/>
                <w:sz w:val="24"/>
                <w:szCs w:val="24"/>
                <w:lang w:eastAsia="ru-RU"/>
              </w:rPr>
              <w:t xml:space="preserve"> полученным результатом (или частично)</w:t>
            </w:r>
          </w:p>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по следующей причине:</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31</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37</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33</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16</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32</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17</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25</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2.2.2.1</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отсутствие результата</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5</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0</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2.2.2.2</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длительность получения результата</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20</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20</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14</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13</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5</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8</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2.2.2.3</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отрицательный ответ</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5</w:t>
            </w:r>
          </w:p>
        </w:tc>
        <w:tc>
          <w:tcPr>
            <w:tcW w:w="707" w:type="dxa"/>
          </w:tcPr>
          <w:p w:rsidR="00B1571C" w:rsidRPr="00D07237" w:rsidRDefault="00B1571C" w:rsidP="00D07237">
            <w:pPr>
              <w:jc w:val="center"/>
              <w:rPr>
                <w:rFonts w:eastAsia="Times New Roman"/>
                <w:color w:val="303030"/>
                <w:sz w:val="24"/>
                <w:szCs w:val="24"/>
                <w:lang w:eastAsia="ru-RU"/>
              </w:rPr>
            </w:pP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2.2.2.4</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формализм в действие сотрудника министерства</w:t>
            </w:r>
          </w:p>
        </w:tc>
        <w:tc>
          <w:tcPr>
            <w:tcW w:w="709" w:type="dxa"/>
          </w:tcPr>
          <w:p w:rsidR="00B1571C" w:rsidRPr="00D07237" w:rsidRDefault="00B1571C" w:rsidP="00D07237">
            <w:pPr>
              <w:jc w:val="center"/>
              <w:rPr>
                <w:rFonts w:eastAsia="Times New Roman"/>
                <w:color w:val="303030"/>
                <w:sz w:val="24"/>
                <w:szCs w:val="24"/>
                <w:lang w:eastAsia="ru-RU"/>
              </w:rPr>
            </w:pP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07" w:type="dxa"/>
          </w:tcPr>
          <w:p w:rsidR="00B1571C" w:rsidRPr="00D07237" w:rsidRDefault="00B1571C" w:rsidP="00D07237">
            <w:pPr>
              <w:jc w:val="center"/>
              <w:rPr>
                <w:rFonts w:eastAsia="Times New Roman"/>
                <w:color w:val="303030"/>
                <w:sz w:val="24"/>
                <w:szCs w:val="24"/>
                <w:lang w:eastAsia="ru-RU"/>
              </w:rPr>
            </w:pP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4</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2.2.2.5</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другое</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13</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12</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9</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5</w:t>
            </w:r>
          </w:p>
        </w:tc>
      </w:tr>
      <w:tr w:rsidR="00B1571C" w:rsidRPr="00D07237" w:rsidTr="00B1571C">
        <w:tc>
          <w:tcPr>
            <w:tcW w:w="959" w:type="dxa"/>
          </w:tcPr>
          <w:p w:rsidR="00B1571C" w:rsidRPr="00D07237" w:rsidRDefault="00B1571C" w:rsidP="00D07237">
            <w:pPr>
              <w:jc w:val="center"/>
              <w:rPr>
                <w:rFonts w:eastAsia="Times New Roman"/>
                <w:b/>
                <w:color w:val="303030"/>
                <w:sz w:val="24"/>
                <w:szCs w:val="24"/>
                <w:lang w:eastAsia="ru-RU"/>
              </w:rPr>
            </w:pPr>
            <w:r w:rsidRPr="00D07237">
              <w:rPr>
                <w:rFonts w:eastAsia="Times New Roman"/>
                <w:b/>
                <w:color w:val="303030"/>
                <w:sz w:val="24"/>
                <w:szCs w:val="24"/>
                <w:lang w:eastAsia="ru-RU"/>
              </w:rPr>
              <w:t>2.3.</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Социальное развитие села</w:t>
            </w:r>
          </w:p>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в том числе:</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120</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161</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157</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61</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100</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70</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98</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2.3.1</w:t>
            </w:r>
          </w:p>
        </w:tc>
        <w:tc>
          <w:tcPr>
            <w:tcW w:w="4536" w:type="dxa"/>
          </w:tcPr>
          <w:p w:rsidR="00B1571C" w:rsidRPr="00D07237" w:rsidRDefault="00B1571C" w:rsidP="00D07237">
            <w:pPr>
              <w:shd w:val="clear" w:color="auto" w:fill="FFFFFF"/>
              <w:rPr>
                <w:rFonts w:eastAsia="Times New Roman"/>
                <w:color w:val="303030"/>
                <w:sz w:val="24"/>
                <w:szCs w:val="24"/>
                <w:lang w:eastAsia="ru-RU"/>
              </w:rPr>
            </w:pPr>
            <w:proofErr w:type="gramStart"/>
            <w:r w:rsidRPr="00D07237">
              <w:rPr>
                <w:rFonts w:eastAsia="Times New Roman"/>
                <w:color w:val="303030"/>
                <w:sz w:val="24"/>
                <w:szCs w:val="24"/>
                <w:lang w:eastAsia="ru-RU"/>
              </w:rPr>
              <w:t>удовлетворены</w:t>
            </w:r>
            <w:proofErr w:type="gramEnd"/>
            <w:r w:rsidRPr="00D07237">
              <w:rPr>
                <w:rFonts w:eastAsia="Times New Roman"/>
                <w:color w:val="303030"/>
                <w:sz w:val="24"/>
                <w:szCs w:val="24"/>
                <w:lang w:eastAsia="ru-RU"/>
              </w:rPr>
              <w:t xml:space="preserve"> полученным результатом</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98</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136</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131</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43</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84</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60</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92</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2.3.2.</w:t>
            </w:r>
          </w:p>
        </w:tc>
        <w:tc>
          <w:tcPr>
            <w:tcW w:w="4536" w:type="dxa"/>
          </w:tcPr>
          <w:p w:rsidR="00B1571C" w:rsidRPr="00D07237" w:rsidRDefault="00B1571C" w:rsidP="00D07237">
            <w:pPr>
              <w:shd w:val="clear" w:color="auto" w:fill="FFFFFF"/>
              <w:rPr>
                <w:rFonts w:eastAsia="Times New Roman"/>
                <w:color w:val="303030"/>
                <w:sz w:val="24"/>
                <w:szCs w:val="24"/>
                <w:lang w:eastAsia="ru-RU"/>
              </w:rPr>
            </w:pPr>
            <w:r w:rsidRPr="00D07237">
              <w:rPr>
                <w:rFonts w:eastAsia="Times New Roman"/>
                <w:color w:val="303030"/>
                <w:sz w:val="24"/>
                <w:szCs w:val="24"/>
                <w:lang w:eastAsia="ru-RU"/>
              </w:rPr>
              <w:t xml:space="preserve">не </w:t>
            </w:r>
            <w:proofErr w:type="gramStart"/>
            <w:r w:rsidRPr="00D07237">
              <w:rPr>
                <w:rFonts w:eastAsia="Times New Roman"/>
                <w:color w:val="303030"/>
                <w:sz w:val="24"/>
                <w:szCs w:val="24"/>
                <w:lang w:eastAsia="ru-RU"/>
              </w:rPr>
              <w:t>удовлетворены</w:t>
            </w:r>
            <w:proofErr w:type="gramEnd"/>
            <w:r w:rsidRPr="00D07237">
              <w:rPr>
                <w:rFonts w:eastAsia="Times New Roman"/>
                <w:color w:val="303030"/>
                <w:sz w:val="24"/>
                <w:szCs w:val="24"/>
                <w:lang w:eastAsia="ru-RU"/>
              </w:rPr>
              <w:t xml:space="preserve"> полученным </w:t>
            </w:r>
            <w:r w:rsidRPr="00D07237">
              <w:rPr>
                <w:rFonts w:eastAsia="Times New Roman"/>
                <w:color w:val="303030"/>
                <w:sz w:val="24"/>
                <w:szCs w:val="24"/>
                <w:lang w:eastAsia="ru-RU"/>
              </w:rPr>
              <w:lastRenderedPageBreak/>
              <w:t>результатом (или частично)</w:t>
            </w:r>
          </w:p>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по следующей причине:</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lastRenderedPageBreak/>
              <w:t>22</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25</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26</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19</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16</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10</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6</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lastRenderedPageBreak/>
              <w:t>2.3.2.1</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отсутствие результата</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4</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0</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2.3.2.2</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длительность получения результата</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8</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9</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4</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5</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2.3.2.3</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отрицательный ответ</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8</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4</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4</w:t>
            </w:r>
          </w:p>
        </w:tc>
        <w:tc>
          <w:tcPr>
            <w:tcW w:w="707" w:type="dxa"/>
          </w:tcPr>
          <w:p w:rsidR="00B1571C" w:rsidRPr="00D07237" w:rsidRDefault="00B1571C" w:rsidP="00D07237">
            <w:pPr>
              <w:jc w:val="center"/>
              <w:rPr>
                <w:rFonts w:eastAsia="Times New Roman"/>
                <w:color w:val="303030"/>
                <w:sz w:val="24"/>
                <w:szCs w:val="24"/>
                <w:lang w:eastAsia="ru-RU"/>
              </w:rPr>
            </w:pPr>
          </w:p>
        </w:tc>
        <w:tc>
          <w:tcPr>
            <w:tcW w:w="707" w:type="dxa"/>
          </w:tcPr>
          <w:p w:rsidR="00B1571C" w:rsidRPr="00D07237" w:rsidRDefault="00B1571C" w:rsidP="00D07237">
            <w:pPr>
              <w:jc w:val="center"/>
              <w:rPr>
                <w:rFonts w:eastAsia="Times New Roman"/>
                <w:color w:val="303030"/>
                <w:sz w:val="24"/>
                <w:szCs w:val="24"/>
                <w:lang w:eastAsia="ru-RU"/>
              </w:rPr>
            </w:pP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2.3.2.4</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формализм в действие сотрудника министерства</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9" w:type="dxa"/>
          </w:tcPr>
          <w:p w:rsidR="00B1571C" w:rsidRPr="00D07237" w:rsidRDefault="00B1571C" w:rsidP="00D07237">
            <w:pPr>
              <w:jc w:val="center"/>
              <w:rPr>
                <w:rFonts w:eastAsia="Times New Roman"/>
                <w:color w:val="303030"/>
                <w:sz w:val="24"/>
                <w:szCs w:val="24"/>
                <w:lang w:eastAsia="ru-RU"/>
              </w:rPr>
            </w:pP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6</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4</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0</w:t>
            </w:r>
          </w:p>
        </w:tc>
        <w:tc>
          <w:tcPr>
            <w:tcW w:w="707" w:type="dxa"/>
          </w:tcPr>
          <w:p w:rsidR="00B1571C" w:rsidRPr="00D07237" w:rsidRDefault="00B1571C" w:rsidP="00D07237">
            <w:pPr>
              <w:jc w:val="center"/>
              <w:rPr>
                <w:rFonts w:eastAsia="Times New Roman"/>
                <w:color w:val="303030"/>
                <w:sz w:val="24"/>
                <w:szCs w:val="24"/>
                <w:lang w:eastAsia="ru-RU"/>
              </w:rPr>
            </w:pPr>
          </w:p>
        </w:tc>
        <w:tc>
          <w:tcPr>
            <w:tcW w:w="707" w:type="dxa"/>
          </w:tcPr>
          <w:p w:rsidR="00B1571C" w:rsidRPr="00D07237" w:rsidRDefault="00B1571C" w:rsidP="00D07237">
            <w:pPr>
              <w:jc w:val="center"/>
              <w:rPr>
                <w:rFonts w:eastAsia="Times New Roman"/>
                <w:color w:val="303030"/>
                <w:sz w:val="24"/>
                <w:szCs w:val="24"/>
                <w:lang w:eastAsia="ru-RU"/>
              </w:rPr>
            </w:pP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2.3.2.5</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другое</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8</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11</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9</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4</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r>
      <w:tr w:rsidR="00B1571C" w:rsidRPr="00D07237" w:rsidTr="00B1571C">
        <w:tc>
          <w:tcPr>
            <w:tcW w:w="959" w:type="dxa"/>
          </w:tcPr>
          <w:p w:rsidR="00B1571C" w:rsidRPr="00D07237" w:rsidRDefault="00B1571C" w:rsidP="00D07237">
            <w:pPr>
              <w:jc w:val="center"/>
              <w:rPr>
                <w:rFonts w:eastAsia="Times New Roman"/>
                <w:b/>
                <w:color w:val="303030"/>
                <w:sz w:val="24"/>
                <w:szCs w:val="24"/>
                <w:lang w:eastAsia="ru-RU"/>
              </w:rPr>
            </w:pPr>
            <w:r w:rsidRPr="00D07237">
              <w:rPr>
                <w:rFonts w:eastAsia="Times New Roman"/>
                <w:b/>
                <w:color w:val="303030"/>
                <w:sz w:val="24"/>
                <w:szCs w:val="24"/>
                <w:lang w:eastAsia="ru-RU"/>
              </w:rPr>
              <w:t>2.4.</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Инженерно-техническое обеспечение АПК</w:t>
            </w:r>
          </w:p>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в том числе:</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121</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161</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219</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96</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139</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136</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135</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2.4.1</w:t>
            </w:r>
          </w:p>
        </w:tc>
        <w:tc>
          <w:tcPr>
            <w:tcW w:w="4536" w:type="dxa"/>
          </w:tcPr>
          <w:p w:rsidR="00B1571C" w:rsidRPr="00D07237" w:rsidRDefault="00B1571C" w:rsidP="00D07237">
            <w:pPr>
              <w:shd w:val="clear" w:color="auto" w:fill="FFFFFF"/>
              <w:rPr>
                <w:rFonts w:eastAsia="Times New Roman"/>
                <w:color w:val="303030"/>
                <w:sz w:val="24"/>
                <w:szCs w:val="24"/>
                <w:lang w:eastAsia="ru-RU"/>
              </w:rPr>
            </w:pPr>
            <w:proofErr w:type="gramStart"/>
            <w:r w:rsidRPr="00D07237">
              <w:rPr>
                <w:rFonts w:eastAsia="Times New Roman"/>
                <w:color w:val="303030"/>
                <w:sz w:val="24"/>
                <w:szCs w:val="24"/>
                <w:lang w:eastAsia="ru-RU"/>
              </w:rPr>
              <w:t>удовлетворены</w:t>
            </w:r>
            <w:proofErr w:type="gramEnd"/>
            <w:r w:rsidRPr="00D07237">
              <w:rPr>
                <w:rFonts w:eastAsia="Times New Roman"/>
                <w:color w:val="303030"/>
                <w:sz w:val="24"/>
                <w:szCs w:val="24"/>
                <w:lang w:eastAsia="ru-RU"/>
              </w:rPr>
              <w:t xml:space="preserve"> полученным результатом</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91</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132</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193</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85</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122</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120</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116</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2.4.2.</w:t>
            </w:r>
          </w:p>
        </w:tc>
        <w:tc>
          <w:tcPr>
            <w:tcW w:w="4536" w:type="dxa"/>
          </w:tcPr>
          <w:p w:rsidR="00B1571C" w:rsidRPr="00D07237" w:rsidRDefault="00B1571C" w:rsidP="00D07237">
            <w:pPr>
              <w:shd w:val="clear" w:color="auto" w:fill="FFFFFF"/>
              <w:rPr>
                <w:rFonts w:eastAsia="Times New Roman"/>
                <w:color w:val="303030"/>
                <w:sz w:val="24"/>
                <w:szCs w:val="24"/>
                <w:lang w:eastAsia="ru-RU"/>
              </w:rPr>
            </w:pPr>
            <w:r w:rsidRPr="00D07237">
              <w:rPr>
                <w:rFonts w:eastAsia="Times New Roman"/>
                <w:color w:val="303030"/>
                <w:sz w:val="24"/>
                <w:szCs w:val="24"/>
                <w:lang w:eastAsia="ru-RU"/>
              </w:rPr>
              <w:t xml:space="preserve">не </w:t>
            </w:r>
            <w:proofErr w:type="gramStart"/>
            <w:r w:rsidRPr="00D07237">
              <w:rPr>
                <w:rFonts w:eastAsia="Times New Roman"/>
                <w:color w:val="303030"/>
                <w:sz w:val="24"/>
                <w:szCs w:val="24"/>
                <w:lang w:eastAsia="ru-RU"/>
              </w:rPr>
              <w:t>удовлетворены</w:t>
            </w:r>
            <w:proofErr w:type="gramEnd"/>
            <w:r w:rsidRPr="00D07237">
              <w:rPr>
                <w:rFonts w:eastAsia="Times New Roman"/>
                <w:color w:val="303030"/>
                <w:sz w:val="24"/>
                <w:szCs w:val="24"/>
                <w:lang w:eastAsia="ru-RU"/>
              </w:rPr>
              <w:t xml:space="preserve"> полученным результатом (или частично)</w:t>
            </w:r>
          </w:p>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по следующей причине:</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30</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29</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26</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8</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17</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16</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19</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2.4.2.1</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отсутствие результата</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5</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07" w:type="dxa"/>
          </w:tcPr>
          <w:p w:rsidR="00B1571C" w:rsidRPr="00D07237" w:rsidRDefault="00B1571C" w:rsidP="00D07237">
            <w:pPr>
              <w:jc w:val="center"/>
              <w:rPr>
                <w:rFonts w:eastAsia="Times New Roman"/>
                <w:color w:val="303030"/>
                <w:sz w:val="24"/>
                <w:szCs w:val="24"/>
                <w:lang w:eastAsia="ru-RU"/>
              </w:rPr>
            </w:pP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0</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2.4.2.2</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длительность получения результата</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15</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19</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8</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8</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2.4.2.3</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отрицательный ответ</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5</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2.4.2.4</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формализм в действие сотрудника министерства</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6</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7" w:type="dxa"/>
          </w:tcPr>
          <w:p w:rsidR="00B1571C" w:rsidRPr="00D07237" w:rsidRDefault="00B1571C" w:rsidP="00D07237">
            <w:pPr>
              <w:jc w:val="center"/>
              <w:rPr>
                <w:rFonts w:eastAsia="Times New Roman"/>
                <w:color w:val="303030"/>
                <w:sz w:val="24"/>
                <w:szCs w:val="24"/>
                <w:lang w:eastAsia="ru-RU"/>
              </w:rPr>
            </w:pP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2.4.2.5</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другое</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4</w:t>
            </w:r>
          </w:p>
        </w:tc>
        <w:tc>
          <w:tcPr>
            <w:tcW w:w="709" w:type="dxa"/>
          </w:tcPr>
          <w:p w:rsidR="00B1571C" w:rsidRPr="00D07237" w:rsidRDefault="00B1571C" w:rsidP="00D07237">
            <w:pPr>
              <w:jc w:val="center"/>
              <w:rPr>
                <w:rFonts w:eastAsia="Times New Roman"/>
                <w:color w:val="303030"/>
                <w:sz w:val="24"/>
                <w:szCs w:val="24"/>
                <w:lang w:eastAsia="ru-RU"/>
              </w:rPr>
            </w:pP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11</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5</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r>
      <w:tr w:rsidR="00B1571C" w:rsidRPr="00D07237" w:rsidTr="00B1571C">
        <w:tc>
          <w:tcPr>
            <w:tcW w:w="959" w:type="dxa"/>
          </w:tcPr>
          <w:p w:rsidR="00B1571C" w:rsidRPr="00D07237" w:rsidRDefault="00B1571C" w:rsidP="00D07237">
            <w:pPr>
              <w:jc w:val="center"/>
              <w:rPr>
                <w:rFonts w:eastAsia="Times New Roman"/>
                <w:b/>
                <w:color w:val="303030"/>
                <w:sz w:val="24"/>
                <w:szCs w:val="24"/>
                <w:lang w:eastAsia="ru-RU"/>
              </w:rPr>
            </w:pPr>
            <w:r w:rsidRPr="00D07237">
              <w:rPr>
                <w:rFonts w:eastAsia="Times New Roman"/>
                <w:b/>
                <w:color w:val="303030"/>
                <w:sz w:val="24"/>
                <w:szCs w:val="24"/>
                <w:lang w:eastAsia="ru-RU"/>
              </w:rPr>
              <w:t>2,5</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 xml:space="preserve">Развитие продовольственного рынка, </w:t>
            </w:r>
          </w:p>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в том числе:</w:t>
            </w:r>
          </w:p>
        </w:tc>
        <w:tc>
          <w:tcPr>
            <w:tcW w:w="709" w:type="dxa"/>
          </w:tcPr>
          <w:p w:rsidR="00B1571C" w:rsidRPr="00D07237" w:rsidRDefault="00B1571C" w:rsidP="00D07237">
            <w:pPr>
              <w:jc w:val="center"/>
              <w:rPr>
                <w:rFonts w:eastAsia="Times New Roman"/>
                <w:color w:val="303030"/>
                <w:sz w:val="24"/>
                <w:szCs w:val="24"/>
                <w:lang w:eastAsia="ru-RU"/>
              </w:rPr>
            </w:pPr>
          </w:p>
        </w:tc>
        <w:tc>
          <w:tcPr>
            <w:tcW w:w="709" w:type="dxa"/>
          </w:tcPr>
          <w:p w:rsidR="00B1571C" w:rsidRPr="00D07237" w:rsidRDefault="00B1571C" w:rsidP="00D07237">
            <w:pPr>
              <w:jc w:val="center"/>
              <w:rPr>
                <w:rFonts w:eastAsia="Times New Roman"/>
                <w:color w:val="303030"/>
                <w:sz w:val="24"/>
                <w:szCs w:val="24"/>
                <w:lang w:eastAsia="ru-RU"/>
              </w:rPr>
            </w:pP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171</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28</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49</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41</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52</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2.4.1</w:t>
            </w:r>
          </w:p>
        </w:tc>
        <w:tc>
          <w:tcPr>
            <w:tcW w:w="4536" w:type="dxa"/>
          </w:tcPr>
          <w:p w:rsidR="00B1571C" w:rsidRPr="00D07237" w:rsidRDefault="00B1571C" w:rsidP="00D07237">
            <w:pPr>
              <w:shd w:val="clear" w:color="auto" w:fill="FFFFFF"/>
              <w:rPr>
                <w:rFonts w:eastAsia="Times New Roman"/>
                <w:color w:val="303030"/>
                <w:sz w:val="24"/>
                <w:szCs w:val="24"/>
                <w:lang w:eastAsia="ru-RU"/>
              </w:rPr>
            </w:pPr>
            <w:proofErr w:type="gramStart"/>
            <w:r w:rsidRPr="00D07237">
              <w:rPr>
                <w:rFonts w:eastAsia="Times New Roman"/>
                <w:color w:val="303030"/>
                <w:sz w:val="24"/>
                <w:szCs w:val="24"/>
                <w:lang w:eastAsia="ru-RU"/>
              </w:rPr>
              <w:t>удовлетворены</w:t>
            </w:r>
            <w:proofErr w:type="gramEnd"/>
            <w:r w:rsidRPr="00D07237">
              <w:rPr>
                <w:rFonts w:eastAsia="Times New Roman"/>
                <w:color w:val="303030"/>
                <w:sz w:val="24"/>
                <w:szCs w:val="24"/>
                <w:lang w:eastAsia="ru-RU"/>
              </w:rPr>
              <w:t xml:space="preserve"> полученным результатом</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91</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132</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164</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26</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49</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39</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45</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2.4.2.</w:t>
            </w:r>
          </w:p>
        </w:tc>
        <w:tc>
          <w:tcPr>
            <w:tcW w:w="4536" w:type="dxa"/>
          </w:tcPr>
          <w:p w:rsidR="00B1571C" w:rsidRPr="00D07237" w:rsidRDefault="00B1571C" w:rsidP="00D07237">
            <w:pPr>
              <w:shd w:val="clear" w:color="auto" w:fill="FFFFFF"/>
              <w:rPr>
                <w:rFonts w:eastAsia="Times New Roman"/>
                <w:color w:val="303030"/>
                <w:sz w:val="24"/>
                <w:szCs w:val="24"/>
                <w:lang w:eastAsia="ru-RU"/>
              </w:rPr>
            </w:pPr>
            <w:r w:rsidRPr="00D07237">
              <w:rPr>
                <w:rFonts w:eastAsia="Times New Roman"/>
                <w:color w:val="303030"/>
                <w:sz w:val="24"/>
                <w:szCs w:val="24"/>
                <w:lang w:eastAsia="ru-RU"/>
              </w:rPr>
              <w:t xml:space="preserve">не </w:t>
            </w:r>
            <w:proofErr w:type="gramStart"/>
            <w:r w:rsidRPr="00D07237">
              <w:rPr>
                <w:rFonts w:eastAsia="Times New Roman"/>
                <w:color w:val="303030"/>
                <w:sz w:val="24"/>
                <w:szCs w:val="24"/>
                <w:lang w:eastAsia="ru-RU"/>
              </w:rPr>
              <w:t>удовлетворены</w:t>
            </w:r>
            <w:proofErr w:type="gramEnd"/>
            <w:r w:rsidRPr="00D07237">
              <w:rPr>
                <w:rFonts w:eastAsia="Times New Roman"/>
                <w:color w:val="303030"/>
                <w:sz w:val="24"/>
                <w:szCs w:val="24"/>
                <w:lang w:eastAsia="ru-RU"/>
              </w:rPr>
              <w:t xml:space="preserve"> полученным результатом (или частично)</w:t>
            </w:r>
          </w:p>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по следующей причине:</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30</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29</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0</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2.4.2.1</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отсутствие результата</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5</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8" w:type="dxa"/>
          </w:tcPr>
          <w:p w:rsidR="00B1571C" w:rsidRPr="00D07237" w:rsidRDefault="00B1571C" w:rsidP="00D07237">
            <w:pPr>
              <w:jc w:val="center"/>
              <w:rPr>
                <w:rFonts w:eastAsia="Times New Roman"/>
                <w:color w:val="303030"/>
                <w:sz w:val="24"/>
                <w:szCs w:val="24"/>
                <w:lang w:eastAsia="ru-RU"/>
              </w:rPr>
            </w:pPr>
          </w:p>
        </w:tc>
        <w:tc>
          <w:tcPr>
            <w:tcW w:w="707" w:type="dxa"/>
          </w:tcPr>
          <w:p w:rsidR="00B1571C" w:rsidRPr="00D07237" w:rsidRDefault="00B1571C" w:rsidP="00D07237">
            <w:pPr>
              <w:jc w:val="center"/>
              <w:rPr>
                <w:rFonts w:eastAsia="Times New Roman"/>
                <w:color w:val="303030"/>
                <w:sz w:val="24"/>
                <w:szCs w:val="24"/>
                <w:lang w:eastAsia="ru-RU"/>
              </w:rPr>
            </w:pP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0</w:t>
            </w:r>
          </w:p>
        </w:tc>
        <w:tc>
          <w:tcPr>
            <w:tcW w:w="707" w:type="dxa"/>
          </w:tcPr>
          <w:p w:rsidR="00B1571C" w:rsidRPr="00D07237" w:rsidRDefault="00B1571C" w:rsidP="00D07237">
            <w:pPr>
              <w:jc w:val="center"/>
              <w:rPr>
                <w:rFonts w:eastAsia="Times New Roman"/>
                <w:color w:val="303030"/>
                <w:sz w:val="24"/>
                <w:szCs w:val="24"/>
                <w:lang w:eastAsia="ru-RU"/>
              </w:rPr>
            </w:pP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2.4.2.2</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длительность получения результата</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15</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19</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0</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4</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2.4.2.3</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отрицательный ответ</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5</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8" w:type="dxa"/>
          </w:tcPr>
          <w:p w:rsidR="00B1571C" w:rsidRPr="00D07237" w:rsidRDefault="00B1571C" w:rsidP="00D07237">
            <w:pPr>
              <w:jc w:val="center"/>
              <w:rPr>
                <w:rFonts w:eastAsia="Times New Roman"/>
                <w:color w:val="303030"/>
                <w:sz w:val="24"/>
                <w:szCs w:val="24"/>
                <w:lang w:eastAsia="ru-RU"/>
              </w:rPr>
            </w:pP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0</w:t>
            </w:r>
          </w:p>
        </w:tc>
        <w:tc>
          <w:tcPr>
            <w:tcW w:w="707" w:type="dxa"/>
          </w:tcPr>
          <w:p w:rsidR="00B1571C" w:rsidRPr="00D07237" w:rsidRDefault="00B1571C" w:rsidP="00D07237">
            <w:pPr>
              <w:jc w:val="center"/>
              <w:rPr>
                <w:rFonts w:eastAsia="Times New Roman"/>
                <w:color w:val="303030"/>
                <w:sz w:val="24"/>
                <w:szCs w:val="24"/>
                <w:lang w:eastAsia="ru-RU"/>
              </w:rPr>
            </w:pPr>
          </w:p>
        </w:tc>
        <w:tc>
          <w:tcPr>
            <w:tcW w:w="707" w:type="dxa"/>
          </w:tcPr>
          <w:p w:rsidR="00B1571C" w:rsidRPr="00D07237" w:rsidRDefault="00B1571C" w:rsidP="00D07237">
            <w:pPr>
              <w:jc w:val="center"/>
              <w:rPr>
                <w:rFonts w:eastAsia="Times New Roman"/>
                <w:color w:val="303030"/>
                <w:sz w:val="24"/>
                <w:szCs w:val="24"/>
                <w:lang w:eastAsia="ru-RU"/>
              </w:rPr>
            </w:pP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2.4.2.4</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формализм в действие сотрудника министерства</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6</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0</w:t>
            </w:r>
          </w:p>
        </w:tc>
        <w:tc>
          <w:tcPr>
            <w:tcW w:w="707" w:type="dxa"/>
          </w:tcPr>
          <w:p w:rsidR="00B1571C" w:rsidRPr="00D07237" w:rsidRDefault="00B1571C" w:rsidP="00D07237">
            <w:pPr>
              <w:jc w:val="center"/>
              <w:rPr>
                <w:rFonts w:eastAsia="Times New Roman"/>
                <w:color w:val="303030"/>
                <w:sz w:val="24"/>
                <w:szCs w:val="24"/>
                <w:lang w:eastAsia="ru-RU"/>
              </w:rPr>
            </w:pP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2.4.2.5</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другое</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4</w:t>
            </w:r>
          </w:p>
        </w:tc>
        <w:tc>
          <w:tcPr>
            <w:tcW w:w="709" w:type="dxa"/>
          </w:tcPr>
          <w:p w:rsidR="00B1571C" w:rsidRPr="00D07237" w:rsidRDefault="00B1571C" w:rsidP="00D07237">
            <w:pPr>
              <w:jc w:val="center"/>
              <w:rPr>
                <w:rFonts w:eastAsia="Times New Roman"/>
                <w:color w:val="303030"/>
                <w:sz w:val="24"/>
                <w:szCs w:val="24"/>
                <w:lang w:eastAsia="ru-RU"/>
              </w:rPr>
            </w:pP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4</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0</w:t>
            </w:r>
          </w:p>
        </w:tc>
        <w:tc>
          <w:tcPr>
            <w:tcW w:w="707" w:type="dxa"/>
          </w:tcPr>
          <w:p w:rsidR="00B1571C" w:rsidRPr="00D07237" w:rsidRDefault="00B1571C" w:rsidP="00D07237">
            <w:pPr>
              <w:jc w:val="center"/>
              <w:rPr>
                <w:rFonts w:eastAsia="Times New Roman"/>
                <w:color w:val="303030"/>
                <w:sz w:val="24"/>
                <w:szCs w:val="24"/>
                <w:lang w:eastAsia="ru-RU"/>
              </w:rPr>
            </w:pPr>
          </w:p>
        </w:tc>
        <w:tc>
          <w:tcPr>
            <w:tcW w:w="707" w:type="dxa"/>
          </w:tcPr>
          <w:p w:rsidR="00B1571C" w:rsidRPr="00D07237" w:rsidRDefault="00B1571C" w:rsidP="00D07237">
            <w:pPr>
              <w:jc w:val="center"/>
              <w:rPr>
                <w:rFonts w:eastAsia="Times New Roman"/>
                <w:color w:val="303030"/>
                <w:sz w:val="24"/>
                <w:szCs w:val="24"/>
                <w:lang w:eastAsia="ru-RU"/>
              </w:rPr>
            </w:pPr>
          </w:p>
        </w:tc>
      </w:tr>
      <w:tr w:rsidR="00B1571C" w:rsidRPr="00D07237" w:rsidTr="00B1571C">
        <w:tc>
          <w:tcPr>
            <w:tcW w:w="959" w:type="dxa"/>
          </w:tcPr>
          <w:p w:rsidR="00B1571C" w:rsidRPr="00D07237" w:rsidRDefault="00B1571C" w:rsidP="00D07237">
            <w:pPr>
              <w:jc w:val="center"/>
              <w:rPr>
                <w:rFonts w:eastAsia="Times New Roman"/>
                <w:b/>
                <w:color w:val="303030"/>
                <w:sz w:val="24"/>
                <w:szCs w:val="24"/>
                <w:lang w:eastAsia="ru-RU"/>
              </w:rPr>
            </w:pPr>
            <w:r w:rsidRPr="00D07237">
              <w:rPr>
                <w:rFonts w:eastAsia="Times New Roman"/>
                <w:b/>
                <w:color w:val="303030"/>
                <w:sz w:val="24"/>
                <w:szCs w:val="24"/>
                <w:lang w:eastAsia="ru-RU"/>
              </w:rPr>
              <w:t>2,6</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 xml:space="preserve">Развитие малых форм хозяйствования, </w:t>
            </w:r>
          </w:p>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в том числе:</w:t>
            </w:r>
          </w:p>
        </w:tc>
        <w:tc>
          <w:tcPr>
            <w:tcW w:w="709" w:type="dxa"/>
          </w:tcPr>
          <w:p w:rsidR="00B1571C" w:rsidRPr="00D07237" w:rsidRDefault="00B1571C" w:rsidP="00D07237">
            <w:pPr>
              <w:jc w:val="center"/>
              <w:rPr>
                <w:rFonts w:eastAsia="Times New Roman"/>
                <w:b/>
                <w:color w:val="303030"/>
                <w:sz w:val="24"/>
                <w:szCs w:val="24"/>
                <w:lang w:eastAsia="ru-RU"/>
              </w:rPr>
            </w:pPr>
            <w:r w:rsidRPr="00D07237">
              <w:rPr>
                <w:rFonts w:eastAsia="Times New Roman"/>
                <w:b/>
                <w:color w:val="303030"/>
                <w:sz w:val="24"/>
                <w:szCs w:val="24"/>
                <w:lang w:eastAsia="ru-RU"/>
              </w:rPr>
              <w:t>-</w:t>
            </w:r>
          </w:p>
        </w:tc>
        <w:tc>
          <w:tcPr>
            <w:tcW w:w="709" w:type="dxa"/>
          </w:tcPr>
          <w:p w:rsidR="00B1571C" w:rsidRPr="00D07237" w:rsidRDefault="00B1571C" w:rsidP="00D07237">
            <w:pPr>
              <w:jc w:val="center"/>
              <w:rPr>
                <w:rFonts w:eastAsia="Times New Roman"/>
                <w:b/>
                <w:color w:val="303030"/>
                <w:sz w:val="24"/>
                <w:szCs w:val="24"/>
                <w:lang w:eastAsia="ru-RU"/>
              </w:rPr>
            </w:pPr>
            <w:r w:rsidRPr="00D07237">
              <w:rPr>
                <w:rFonts w:eastAsia="Times New Roman"/>
                <w:b/>
                <w:color w:val="303030"/>
                <w:sz w:val="24"/>
                <w:szCs w:val="24"/>
                <w:lang w:eastAsia="ru-RU"/>
              </w:rPr>
              <w:t>-</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184</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91</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133</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105</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113</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2.4.1</w:t>
            </w:r>
          </w:p>
        </w:tc>
        <w:tc>
          <w:tcPr>
            <w:tcW w:w="4536" w:type="dxa"/>
          </w:tcPr>
          <w:p w:rsidR="00B1571C" w:rsidRPr="00D07237" w:rsidRDefault="00B1571C" w:rsidP="00D07237">
            <w:pPr>
              <w:shd w:val="clear" w:color="auto" w:fill="FFFFFF"/>
              <w:rPr>
                <w:rFonts w:eastAsia="Times New Roman"/>
                <w:color w:val="303030"/>
                <w:sz w:val="24"/>
                <w:szCs w:val="24"/>
                <w:lang w:eastAsia="ru-RU"/>
              </w:rPr>
            </w:pPr>
            <w:proofErr w:type="gramStart"/>
            <w:r w:rsidRPr="00D07237">
              <w:rPr>
                <w:rFonts w:eastAsia="Times New Roman"/>
                <w:color w:val="303030"/>
                <w:sz w:val="24"/>
                <w:szCs w:val="24"/>
                <w:lang w:eastAsia="ru-RU"/>
              </w:rPr>
              <w:t>удовлетворены</w:t>
            </w:r>
            <w:proofErr w:type="gramEnd"/>
            <w:r w:rsidRPr="00D07237">
              <w:rPr>
                <w:rFonts w:eastAsia="Times New Roman"/>
                <w:color w:val="303030"/>
                <w:sz w:val="24"/>
                <w:szCs w:val="24"/>
                <w:lang w:eastAsia="ru-RU"/>
              </w:rPr>
              <w:t xml:space="preserve"> полученным результатом</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91</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132</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158</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83</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117</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94</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103</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2.4.2.</w:t>
            </w:r>
          </w:p>
        </w:tc>
        <w:tc>
          <w:tcPr>
            <w:tcW w:w="4536" w:type="dxa"/>
          </w:tcPr>
          <w:p w:rsidR="00B1571C" w:rsidRPr="00D07237" w:rsidRDefault="00B1571C" w:rsidP="00D07237">
            <w:pPr>
              <w:shd w:val="clear" w:color="auto" w:fill="FFFFFF"/>
              <w:rPr>
                <w:rFonts w:eastAsia="Times New Roman"/>
                <w:color w:val="303030"/>
                <w:sz w:val="24"/>
                <w:szCs w:val="24"/>
                <w:lang w:eastAsia="ru-RU"/>
              </w:rPr>
            </w:pPr>
            <w:r w:rsidRPr="00D07237">
              <w:rPr>
                <w:rFonts w:eastAsia="Times New Roman"/>
                <w:color w:val="303030"/>
                <w:sz w:val="24"/>
                <w:szCs w:val="24"/>
                <w:lang w:eastAsia="ru-RU"/>
              </w:rPr>
              <w:t xml:space="preserve">не </w:t>
            </w:r>
            <w:proofErr w:type="gramStart"/>
            <w:r w:rsidRPr="00D07237">
              <w:rPr>
                <w:rFonts w:eastAsia="Times New Roman"/>
                <w:color w:val="303030"/>
                <w:sz w:val="24"/>
                <w:szCs w:val="24"/>
                <w:lang w:eastAsia="ru-RU"/>
              </w:rPr>
              <w:t>удовлетворены</w:t>
            </w:r>
            <w:proofErr w:type="gramEnd"/>
            <w:r w:rsidRPr="00D07237">
              <w:rPr>
                <w:rFonts w:eastAsia="Times New Roman"/>
                <w:color w:val="303030"/>
                <w:sz w:val="24"/>
                <w:szCs w:val="24"/>
                <w:lang w:eastAsia="ru-RU"/>
              </w:rPr>
              <w:t xml:space="preserve"> полученным результатом (или частично)</w:t>
            </w:r>
          </w:p>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по следующей причине:</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30</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29</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26</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8</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16</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11</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10</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2.4.2.1</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отсутствие результата</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5</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0</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2.4.2.2</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длительность получения результата</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15</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19</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5</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4</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5</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2.4.2.3</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отрицательный ответ</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5</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w:t>
            </w:r>
          </w:p>
        </w:tc>
        <w:tc>
          <w:tcPr>
            <w:tcW w:w="707" w:type="dxa"/>
          </w:tcPr>
          <w:p w:rsidR="00B1571C" w:rsidRPr="00D07237" w:rsidRDefault="00B1571C" w:rsidP="00D07237">
            <w:pPr>
              <w:jc w:val="center"/>
              <w:rPr>
                <w:rFonts w:eastAsia="Times New Roman"/>
                <w:color w:val="303030"/>
                <w:sz w:val="24"/>
                <w:szCs w:val="24"/>
                <w:lang w:eastAsia="ru-RU"/>
              </w:rPr>
            </w:pP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2.4.2.4</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формализм в действие сотрудника министерства</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6</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4</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0</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2.4.2.5</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другое</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4</w:t>
            </w:r>
          </w:p>
        </w:tc>
        <w:tc>
          <w:tcPr>
            <w:tcW w:w="709" w:type="dxa"/>
          </w:tcPr>
          <w:p w:rsidR="00B1571C" w:rsidRPr="00D07237" w:rsidRDefault="00B1571C" w:rsidP="00D07237">
            <w:pPr>
              <w:jc w:val="center"/>
              <w:rPr>
                <w:rFonts w:eastAsia="Times New Roman"/>
                <w:color w:val="303030"/>
                <w:sz w:val="24"/>
                <w:szCs w:val="24"/>
                <w:lang w:eastAsia="ru-RU"/>
              </w:rPr>
            </w:pP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15</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9</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p>
        </w:tc>
        <w:tc>
          <w:tcPr>
            <w:tcW w:w="4536" w:type="dxa"/>
          </w:tcPr>
          <w:p w:rsidR="00B1571C" w:rsidRPr="00D07237" w:rsidRDefault="00B1571C" w:rsidP="00D07237">
            <w:pPr>
              <w:rPr>
                <w:rFonts w:eastAsia="Times New Roman"/>
                <w:color w:val="303030"/>
                <w:sz w:val="24"/>
                <w:szCs w:val="24"/>
                <w:lang w:eastAsia="ru-RU"/>
              </w:rPr>
            </w:pPr>
          </w:p>
        </w:tc>
        <w:tc>
          <w:tcPr>
            <w:tcW w:w="709" w:type="dxa"/>
          </w:tcPr>
          <w:p w:rsidR="00B1571C" w:rsidRPr="00D07237" w:rsidRDefault="00B1571C" w:rsidP="00D07237">
            <w:pPr>
              <w:jc w:val="center"/>
              <w:rPr>
                <w:rFonts w:eastAsia="Times New Roman"/>
                <w:color w:val="303030"/>
                <w:sz w:val="24"/>
                <w:szCs w:val="24"/>
                <w:lang w:eastAsia="ru-RU"/>
              </w:rPr>
            </w:pPr>
          </w:p>
        </w:tc>
        <w:tc>
          <w:tcPr>
            <w:tcW w:w="709" w:type="dxa"/>
          </w:tcPr>
          <w:p w:rsidR="00B1571C" w:rsidRPr="00D07237" w:rsidRDefault="00B1571C" w:rsidP="00D07237">
            <w:pPr>
              <w:jc w:val="center"/>
              <w:rPr>
                <w:rFonts w:eastAsia="Times New Roman"/>
                <w:color w:val="303030"/>
                <w:sz w:val="24"/>
                <w:szCs w:val="24"/>
                <w:lang w:eastAsia="ru-RU"/>
              </w:rPr>
            </w:pPr>
          </w:p>
        </w:tc>
        <w:tc>
          <w:tcPr>
            <w:tcW w:w="708" w:type="dxa"/>
          </w:tcPr>
          <w:p w:rsidR="00B1571C" w:rsidRPr="00D07237" w:rsidRDefault="00B1571C" w:rsidP="00D07237">
            <w:pPr>
              <w:jc w:val="center"/>
              <w:rPr>
                <w:rFonts w:eastAsia="Times New Roman"/>
                <w:color w:val="303030"/>
                <w:sz w:val="24"/>
                <w:szCs w:val="24"/>
                <w:lang w:eastAsia="ru-RU"/>
              </w:rPr>
            </w:pPr>
          </w:p>
        </w:tc>
        <w:tc>
          <w:tcPr>
            <w:tcW w:w="707" w:type="dxa"/>
          </w:tcPr>
          <w:p w:rsidR="00B1571C" w:rsidRPr="00D07237" w:rsidRDefault="00B1571C" w:rsidP="00D07237">
            <w:pPr>
              <w:jc w:val="center"/>
              <w:rPr>
                <w:rFonts w:eastAsia="Times New Roman"/>
                <w:color w:val="303030"/>
                <w:sz w:val="24"/>
                <w:szCs w:val="24"/>
                <w:lang w:eastAsia="ru-RU"/>
              </w:rPr>
            </w:pPr>
          </w:p>
        </w:tc>
        <w:tc>
          <w:tcPr>
            <w:tcW w:w="711" w:type="dxa"/>
          </w:tcPr>
          <w:p w:rsidR="00B1571C" w:rsidRPr="00D07237" w:rsidRDefault="00B1571C" w:rsidP="00D07237">
            <w:pPr>
              <w:jc w:val="center"/>
              <w:rPr>
                <w:rFonts w:eastAsia="Times New Roman"/>
                <w:color w:val="303030"/>
                <w:sz w:val="24"/>
                <w:szCs w:val="24"/>
                <w:lang w:eastAsia="ru-RU"/>
              </w:rPr>
            </w:pPr>
          </w:p>
        </w:tc>
        <w:tc>
          <w:tcPr>
            <w:tcW w:w="707" w:type="dxa"/>
          </w:tcPr>
          <w:p w:rsidR="00B1571C" w:rsidRPr="00D07237" w:rsidRDefault="00B1571C" w:rsidP="00D07237">
            <w:pPr>
              <w:jc w:val="center"/>
              <w:rPr>
                <w:rFonts w:eastAsia="Times New Roman"/>
                <w:color w:val="303030"/>
                <w:sz w:val="24"/>
                <w:szCs w:val="24"/>
                <w:lang w:eastAsia="ru-RU"/>
              </w:rPr>
            </w:pPr>
          </w:p>
        </w:tc>
        <w:tc>
          <w:tcPr>
            <w:tcW w:w="707" w:type="dxa"/>
          </w:tcPr>
          <w:p w:rsidR="00B1571C" w:rsidRPr="00D07237" w:rsidRDefault="00B1571C" w:rsidP="00D07237">
            <w:pPr>
              <w:jc w:val="center"/>
              <w:rPr>
                <w:rFonts w:eastAsia="Times New Roman"/>
                <w:color w:val="303030"/>
                <w:sz w:val="24"/>
                <w:szCs w:val="24"/>
                <w:lang w:eastAsia="ru-RU"/>
              </w:rPr>
            </w:pPr>
          </w:p>
        </w:tc>
      </w:tr>
      <w:tr w:rsidR="00B1571C" w:rsidRPr="00D07237" w:rsidTr="00B1571C">
        <w:tc>
          <w:tcPr>
            <w:tcW w:w="5495" w:type="dxa"/>
            <w:gridSpan w:val="2"/>
            <w:vAlign w:val="center"/>
          </w:tcPr>
          <w:p w:rsidR="00B1571C" w:rsidRPr="00D07237" w:rsidRDefault="00B1571C" w:rsidP="00D07237">
            <w:pPr>
              <w:shd w:val="clear" w:color="auto" w:fill="FFFFFF"/>
              <w:jc w:val="center"/>
              <w:rPr>
                <w:rFonts w:eastAsia="Times New Roman"/>
                <w:color w:val="303030"/>
                <w:sz w:val="24"/>
                <w:szCs w:val="24"/>
                <w:lang w:eastAsia="ru-RU"/>
              </w:rPr>
            </w:pPr>
            <w:r w:rsidRPr="00D07237">
              <w:rPr>
                <w:rFonts w:eastAsia="Times New Roman"/>
                <w:color w:val="303030"/>
                <w:sz w:val="24"/>
                <w:szCs w:val="24"/>
                <w:lang w:eastAsia="ru-RU"/>
              </w:rPr>
              <w:t>3. Предлагались ли посреднические услуги для получения положительного результата на Ваше обращение?</w:t>
            </w:r>
          </w:p>
        </w:tc>
        <w:tc>
          <w:tcPr>
            <w:tcW w:w="709" w:type="dxa"/>
          </w:tcPr>
          <w:p w:rsidR="00B1571C" w:rsidRPr="00D07237" w:rsidRDefault="00B1571C" w:rsidP="00D07237">
            <w:pPr>
              <w:shd w:val="clear" w:color="auto" w:fill="FFFFFF"/>
              <w:jc w:val="center"/>
              <w:rPr>
                <w:rFonts w:eastAsia="Times New Roman"/>
                <w:b/>
                <w:color w:val="303030"/>
                <w:sz w:val="24"/>
                <w:szCs w:val="24"/>
                <w:lang w:eastAsia="ru-RU"/>
              </w:rPr>
            </w:pPr>
          </w:p>
        </w:tc>
        <w:tc>
          <w:tcPr>
            <w:tcW w:w="709" w:type="dxa"/>
          </w:tcPr>
          <w:p w:rsidR="00B1571C" w:rsidRPr="00D07237" w:rsidRDefault="00B1571C" w:rsidP="00D07237">
            <w:pPr>
              <w:shd w:val="clear" w:color="auto" w:fill="FFFFFF"/>
              <w:jc w:val="center"/>
              <w:rPr>
                <w:rFonts w:eastAsia="Times New Roman"/>
                <w:b/>
                <w:color w:val="303030"/>
                <w:sz w:val="24"/>
                <w:szCs w:val="24"/>
                <w:lang w:eastAsia="ru-RU"/>
              </w:rPr>
            </w:pPr>
          </w:p>
        </w:tc>
        <w:tc>
          <w:tcPr>
            <w:tcW w:w="708" w:type="dxa"/>
          </w:tcPr>
          <w:p w:rsidR="00B1571C" w:rsidRPr="00D07237" w:rsidRDefault="00B1571C" w:rsidP="00D07237">
            <w:pPr>
              <w:shd w:val="clear" w:color="auto" w:fill="FFFFFF"/>
              <w:jc w:val="center"/>
              <w:rPr>
                <w:rFonts w:eastAsia="Times New Roman"/>
                <w:b/>
                <w:color w:val="303030"/>
                <w:sz w:val="24"/>
                <w:szCs w:val="24"/>
                <w:lang w:eastAsia="ru-RU"/>
              </w:rPr>
            </w:pPr>
          </w:p>
        </w:tc>
        <w:tc>
          <w:tcPr>
            <w:tcW w:w="707" w:type="dxa"/>
          </w:tcPr>
          <w:p w:rsidR="00B1571C" w:rsidRPr="00D07237" w:rsidRDefault="00B1571C" w:rsidP="00D07237">
            <w:pPr>
              <w:shd w:val="clear" w:color="auto" w:fill="FFFFFF"/>
              <w:jc w:val="center"/>
              <w:rPr>
                <w:rFonts w:eastAsia="Times New Roman"/>
                <w:b/>
                <w:color w:val="303030"/>
                <w:sz w:val="24"/>
                <w:szCs w:val="24"/>
                <w:lang w:eastAsia="ru-RU"/>
              </w:rPr>
            </w:pPr>
          </w:p>
        </w:tc>
        <w:tc>
          <w:tcPr>
            <w:tcW w:w="711" w:type="dxa"/>
          </w:tcPr>
          <w:p w:rsidR="00B1571C" w:rsidRPr="00D07237" w:rsidRDefault="00B1571C" w:rsidP="00D07237">
            <w:pPr>
              <w:shd w:val="clear" w:color="auto" w:fill="FFFFFF"/>
              <w:jc w:val="center"/>
              <w:rPr>
                <w:rFonts w:eastAsia="Times New Roman"/>
                <w:b/>
                <w:color w:val="303030"/>
                <w:sz w:val="24"/>
                <w:szCs w:val="24"/>
                <w:lang w:eastAsia="ru-RU"/>
              </w:rPr>
            </w:pPr>
          </w:p>
        </w:tc>
        <w:tc>
          <w:tcPr>
            <w:tcW w:w="707" w:type="dxa"/>
          </w:tcPr>
          <w:p w:rsidR="00B1571C" w:rsidRPr="00D07237" w:rsidRDefault="00B1571C" w:rsidP="00D07237">
            <w:pPr>
              <w:shd w:val="clear" w:color="auto" w:fill="FFFFFF"/>
              <w:jc w:val="center"/>
              <w:rPr>
                <w:rFonts w:eastAsia="Times New Roman"/>
                <w:b/>
                <w:color w:val="303030"/>
                <w:sz w:val="24"/>
                <w:szCs w:val="24"/>
                <w:lang w:eastAsia="ru-RU"/>
              </w:rPr>
            </w:pPr>
          </w:p>
        </w:tc>
        <w:tc>
          <w:tcPr>
            <w:tcW w:w="707" w:type="dxa"/>
          </w:tcPr>
          <w:p w:rsidR="00B1571C" w:rsidRPr="00D07237" w:rsidRDefault="00B1571C" w:rsidP="00D07237">
            <w:pPr>
              <w:shd w:val="clear" w:color="auto" w:fill="FFFFFF"/>
              <w:jc w:val="center"/>
              <w:rPr>
                <w:rFonts w:eastAsia="Times New Roman"/>
                <w:b/>
                <w:color w:val="303030"/>
                <w:sz w:val="24"/>
                <w:szCs w:val="24"/>
                <w:lang w:eastAsia="ru-RU"/>
              </w:rPr>
            </w:pP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3.1.</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 xml:space="preserve">да, предлагали </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9</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17</w:t>
            </w:r>
          </w:p>
        </w:tc>
        <w:tc>
          <w:tcPr>
            <w:tcW w:w="708"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15</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5</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6</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15</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22</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3.2.</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нет, не предлагали</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482</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822</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830</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616</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803</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736</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920</w:t>
            </w:r>
          </w:p>
        </w:tc>
      </w:tr>
      <w:tr w:rsidR="00B1571C" w:rsidRPr="00D07237" w:rsidTr="00B1571C">
        <w:tc>
          <w:tcPr>
            <w:tcW w:w="5495" w:type="dxa"/>
            <w:gridSpan w:val="2"/>
            <w:vAlign w:val="center"/>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 xml:space="preserve">4. Если пришлось воспользоваться посредническими услугами, то чем Вы при этом </w:t>
            </w:r>
            <w:r w:rsidRPr="00D07237">
              <w:rPr>
                <w:rFonts w:eastAsia="Times New Roman"/>
                <w:color w:val="303030"/>
                <w:sz w:val="24"/>
                <w:szCs w:val="24"/>
                <w:lang w:eastAsia="ru-RU"/>
              </w:rPr>
              <w:lastRenderedPageBreak/>
              <w:t>руководствовались?</w:t>
            </w:r>
          </w:p>
        </w:tc>
        <w:tc>
          <w:tcPr>
            <w:tcW w:w="709" w:type="dxa"/>
          </w:tcPr>
          <w:p w:rsidR="00B1571C" w:rsidRPr="00D07237" w:rsidRDefault="00B1571C" w:rsidP="00D07237">
            <w:pPr>
              <w:jc w:val="center"/>
              <w:rPr>
                <w:rFonts w:eastAsia="Times New Roman"/>
                <w:b/>
                <w:color w:val="303030"/>
                <w:sz w:val="24"/>
                <w:szCs w:val="24"/>
                <w:lang w:eastAsia="ru-RU"/>
              </w:rPr>
            </w:pPr>
          </w:p>
        </w:tc>
        <w:tc>
          <w:tcPr>
            <w:tcW w:w="709" w:type="dxa"/>
          </w:tcPr>
          <w:p w:rsidR="00B1571C" w:rsidRPr="00D07237" w:rsidRDefault="00B1571C" w:rsidP="00D07237">
            <w:pPr>
              <w:jc w:val="center"/>
              <w:rPr>
                <w:rFonts w:eastAsia="Times New Roman"/>
                <w:b/>
                <w:color w:val="303030"/>
                <w:sz w:val="24"/>
                <w:szCs w:val="24"/>
                <w:lang w:eastAsia="ru-RU"/>
              </w:rPr>
            </w:pPr>
          </w:p>
        </w:tc>
        <w:tc>
          <w:tcPr>
            <w:tcW w:w="708" w:type="dxa"/>
          </w:tcPr>
          <w:p w:rsidR="00B1571C" w:rsidRPr="00D07237" w:rsidRDefault="00B1571C" w:rsidP="00D07237">
            <w:pPr>
              <w:jc w:val="center"/>
              <w:rPr>
                <w:rFonts w:eastAsia="Times New Roman"/>
                <w:b/>
                <w:color w:val="303030"/>
                <w:sz w:val="24"/>
                <w:szCs w:val="24"/>
                <w:lang w:eastAsia="ru-RU"/>
              </w:rPr>
            </w:pPr>
          </w:p>
        </w:tc>
        <w:tc>
          <w:tcPr>
            <w:tcW w:w="707" w:type="dxa"/>
          </w:tcPr>
          <w:p w:rsidR="00B1571C" w:rsidRPr="00D07237" w:rsidRDefault="00B1571C" w:rsidP="00D07237">
            <w:pPr>
              <w:jc w:val="center"/>
              <w:rPr>
                <w:rFonts w:eastAsia="Times New Roman"/>
                <w:b/>
                <w:color w:val="303030"/>
                <w:sz w:val="24"/>
                <w:szCs w:val="24"/>
                <w:lang w:eastAsia="ru-RU"/>
              </w:rPr>
            </w:pPr>
          </w:p>
        </w:tc>
        <w:tc>
          <w:tcPr>
            <w:tcW w:w="711" w:type="dxa"/>
          </w:tcPr>
          <w:p w:rsidR="00B1571C" w:rsidRPr="00D07237" w:rsidRDefault="00B1571C" w:rsidP="00D07237">
            <w:pPr>
              <w:jc w:val="center"/>
              <w:rPr>
                <w:rFonts w:eastAsia="Times New Roman"/>
                <w:b/>
                <w:color w:val="303030"/>
                <w:sz w:val="24"/>
                <w:szCs w:val="24"/>
                <w:lang w:eastAsia="ru-RU"/>
              </w:rPr>
            </w:pPr>
          </w:p>
        </w:tc>
        <w:tc>
          <w:tcPr>
            <w:tcW w:w="707" w:type="dxa"/>
          </w:tcPr>
          <w:p w:rsidR="00B1571C" w:rsidRPr="00D07237" w:rsidRDefault="00B1571C" w:rsidP="00D07237">
            <w:pPr>
              <w:jc w:val="center"/>
              <w:rPr>
                <w:rFonts w:eastAsia="Times New Roman"/>
                <w:b/>
                <w:color w:val="303030"/>
                <w:sz w:val="24"/>
                <w:szCs w:val="24"/>
                <w:lang w:eastAsia="ru-RU"/>
              </w:rPr>
            </w:pPr>
          </w:p>
        </w:tc>
        <w:tc>
          <w:tcPr>
            <w:tcW w:w="707" w:type="dxa"/>
          </w:tcPr>
          <w:p w:rsidR="00B1571C" w:rsidRPr="00D07237" w:rsidRDefault="00B1571C" w:rsidP="00D07237">
            <w:pPr>
              <w:jc w:val="center"/>
              <w:rPr>
                <w:rFonts w:eastAsia="Times New Roman"/>
                <w:b/>
                <w:color w:val="303030"/>
                <w:sz w:val="24"/>
                <w:szCs w:val="24"/>
                <w:lang w:eastAsia="ru-RU"/>
              </w:rPr>
            </w:pP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lastRenderedPageBreak/>
              <w:t>4.1.</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необходимостью экономии времени</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37</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38</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55</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77</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104</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106</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4.2.</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сложностью прохождения всех процедур получения услуги</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6</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11</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22</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18</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20</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4.3.</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необходимость обращаться за услугами посредников в виду навязывания их</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9" w:type="dxa"/>
          </w:tcPr>
          <w:p w:rsidR="00B1571C" w:rsidRPr="00D07237" w:rsidRDefault="00B1571C" w:rsidP="00D07237">
            <w:pPr>
              <w:jc w:val="center"/>
              <w:rPr>
                <w:rFonts w:eastAsia="Times New Roman"/>
                <w:color w:val="303030"/>
                <w:sz w:val="24"/>
                <w:szCs w:val="24"/>
                <w:lang w:eastAsia="ru-RU"/>
              </w:rPr>
            </w:pPr>
          </w:p>
        </w:tc>
        <w:tc>
          <w:tcPr>
            <w:tcW w:w="708" w:type="dxa"/>
          </w:tcPr>
          <w:p w:rsidR="00B1571C" w:rsidRPr="00D07237" w:rsidRDefault="00B1571C" w:rsidP="00D07237">
            <w:pPr>
              <w:jc w:val="center"/>
              <w:rPr>
                <w:rFonts w:eastAsia="Times New Roman"/>
                <w:color w:val="303030"/>
                <w:sz w:val="24"/>
                <w:szCs w:val="24"/>
                <w:lang w:eastAsia="ru-RU"/>
              </w:rPr>
            </w:pP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13</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15</w:t>
            </w:r>
          </w:p>
        </w:tc>
        <w:tc>
          <w:tcPr>
            <w:tcW w:w="707" w:type="dxa"/>
          </w:tcPr>
          <w:p w:rsidR="00B1571C" w:rsidRPr="00D07237" w:rsidRDefault="00B1571C" w:rsidP="00D07237">
            <w:pPr>
              <w:jc w:val="center"/>
              <w:rPr>
                <w:rFonts w:eastAsia="Times New Roman"/>
                <w:color w:val="303030"/>
                <w:sz w:val="24"/>
                <w:szCs w:val="24"/>
                <w:lang w:eastAsia="ru-RU"/>
              </w:rPr>
            </w:pPr>
          </w:p>
        </w:tc>
        <w:tc>
          <w:tcPr>
            <w:tcW w:w="707" w:type="dxa"/>
          </w:tcPr>
          <w:p w:rsidR="00B1571C" w:rsidRPr="00D07237" w:rsidRDefault="00B1571C" w:rsidP="00D07237">
            <w:pPr>
              <w:jc w:val="center"/>
              <w:rPr>
                <w:rFonts w:eastAsia="Times New Roman"/>
                <w:color w:val="303030"/>
                <w:sz w:val="24"/>
                <w:szCs w:val="24"/>
                <w:lang w:eastAsia="ru-RU"/>
              </w:rPr>
            </w:pP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4.4.</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сложностью получения отдельных документов</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4</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11</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19</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5</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20</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32</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23</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4.5.</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тем, что посредник был предложен как условие получения необходимого результата</w:t>
            </w:r>
          </w:p>
        </w:tc>
        <w:tc>
          <w:tcPr>
            <w:tcW w:w="709" w:type="dxa"/>
          </w:tcPr>
          <w:p w:rsidR="00B1571C" w:rsidRPr="00D07237" w:rsidRDefault="00B1571C" w:rsidP="00D07237">
            <w:pPr>
              <w:jc w:val="center"/>
              <w:rPr>
                <w:rFonts w:eastAsia="Times New Roman"/>
                <w:color w:val="303030"/>
                <w:sz w:val="24"/>
                <w:szCs w:val="24"/>
                <w:lang w:eastAsia="ru-RU"/>
              </w:rPr>
            </w:pP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w:t>
            </w:r>
          </w:p>
        </w:tc>
        <w:tc>
          <w:tcPr>
            <w:tcW w:w="708" w:type="dxa"/>
          </w:tcPr>
          <w:p w:rsidR="00B1571C" w:rsidRPr="00D07237" w:rsidRDefault="00B1571C" w:rsidP="00D07237">
            <w:pPr>
              <w:jc w:val="center"/>
              <w:rPr>
                <w:rFonts w:eastAsia="Times New Roman"/>
                <w:color w:val="303030"/>
                <w:sz w:val="24"/>
                <w:szCs w:val="24"/>
                <w:lang w:eastAsia="ru-RU"/>
              </w:rPr>
            </w:pP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0</w:t>
            </w:r>
          </w:p>
        </w:tc>
        <w:tc>
          <w:tcPr>
            <w:tcW w:w="707" w:type="dxa"/>
          </w:tcPr>
          <w:p w:rsidR="00B1571C" w:rsidRPr="00D07237" w:rsidRDefault="00B1571C" w:rsidP="00D07237">
            <w:pPr>
              <w:jc w:val="center"/>
              <w:rPr>
                <w:rFonts w:eastAsia="Times New Roman"/>
                <w:color w:val="303030"/>
                <w:sz w:val="24"/>
                <w:szCs w:val="24"/>
                <w:lang w:eastAsia="ru-RU"/>
              </w:rPr>
            </w:pPr>
          </w:p>
        </w:tc>
        <w:tc>
          <w:tcPr>
            <w:tcW w:w="707" w:type="dxa"/>
          </w:tcPr>
          <w:p w:rsidR="00B1571C" w:rsidRPr="00D07237" w:rsidRDefault="00B1571C" w:rsidP="00D07237">
            <w:pPr>
              <w:jc w:val="center"/>
              <w:rPr>
                <w:rFonts w:eastAsia="Times New Roman"/>
                <w:color w:val="303030"/>
                <w:sz w:val="24"/>
                <w:szCs w:val="24"/>
                <w:lang w:eastAsia="ru-RU"/>
              </w:rPr>
            </w:pP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4.6</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другое</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10</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5</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29</w:t>
            </w:r>
          </w:p>
        </w:tc>
      </w:tr>
      <w:tr w:rsidR="00B1571C" w:rsidRPr="00D07237" w:rsidTr="00B1571C">
        <w:tc>
          <w:tcPr>
            <w:tcW w:w="5495" w:type="dxa"/>
            <w:gridSpan w:val="2"/>
          </w:tcPr>
          <w:p w:rsidR="00B1571C" w:rsidRPr="00D07237" w:rsidRDefault="00B1571C" w:rsidP="00D07237">
            <w:pPr>
              <w:shd w:val="clear" w:color="auto" w:fill="FFFFFF"/>
              <w:jc w:val="center"/>
              <w:rPr>
                <w:rFonts w:eastAsia="Times New Roman"/>
                <w:color w:val="303030"/>
                <w:sz w:val="24"/>
                <w:szCs w:val="24"/>
                <w:lang w:eastAsia="ru-RU"/>
              </w:rPr>
            </w:pPr>
            <w:r w:rsidRPr="00D07237">
              <w:rPr>
                <w:rFonts w:eastAsia="Times New Roman"/>
                <w:color w:val="303030"/>
                <w:sz w:val="24"/>
                <w:szCs w:val="24"/>
                <w:lang w:eastAsia="ru-RU"/>
              </w:rPr>
              <w:t>5.  Были ли вами произведены дополнительные денежные расходы при получение государственных услуг, кроме официальных платежей?</w:t>
            </w:r>
          </w:p>
        </w:tc>
        <w:tc>
          <w:tcPr>
            <w:tcW w:w="709" w:type="dxa"/>
          </w:tcPr>
          <w:p w:rsidR="00B1571C" w:rsidRPr="00D07237" w:rsidRDefault="00B1571C" w:rsidP="00D07237">
            <w:pPr>
              <w:shd w:val="clear" w:color="auto" w:fill="FFFFFF"/>
              <w:jc w:val="center"/>
              <w:rPr>
                <w:rFonts w:eastAsia="Times New Roman"/>
                <w:b/>
                <w:color w:val="303030"/>
                <w:sz w:val="24"/>
                <w:szCs w:val="24"/>
                <w:lang w:eastAsia="ru-RU"/>
              </w:rPr>
            </w:pPr>
          </w:p>
        </w:tc>
        <w:tc>
          <w:tcPr>
            <w:tcW w:w="709" w:type="dxa"/>
          </w:tcPr>
          <w:p w:rsidR="00B1571C" w:rsidRPr="00D07237" w:rsidRDefault="00B1571C" w:rsidP="00D07237">
            <w:pPr>
              <w:shd w:val="clear" w:color="auto" w:fill="FFFFFF"/>
              <w:jc w:val="center"/>
              <w:rPr>
                <w:rFonts w:eastAsia="Times New Roman"/>
                <w:b/>
                <w:color w:val="303030"/>
                <w:sz w:val="24"/>
                <w:szCs w:val="24"/>
                <w:lang w:eastAsia="ru-RU"/>
              </w:rPr>
            </w:pPr>
          </w:p>
        </w:tc>
        <w:tc>
          <w:tcPr>
            <w:tcW w:w="708" w:type="dxa"/>
          </w:tcPr>
          <w:p w:rsidR="00B1571C" w:rsidRPr="00D07237" w:rsidRDefault="00B1571C" w:rsidP="00D07237">
            <w:pPr>
              <w:shd w:val="clear" w:color="auto" w:fill="FFFFFF"/>
              <w:jc w:val="center"/>
              <w:rPr>
                <w:rFonts w:eastAsia="Times New Roman"/>
                <w:b/>
                <w:color w:val="303030"/>
                <w:sz w:val="24"/>
                <w:szCs w:val="24"/>
                <w:lang w:eastAsia="ru-RU"/>
              </w:rPr>
            </w:pPr>
          </w:p>
        </w:tc>
        <w:tc>
          <w:tcPr>
            <w:tcW w:w="707" w:type="dxa"/>
          </w:tcPr>
          <w:p w:rsidR="00B1571C" w:rsidRPr="00D07237" w:rsidRDefault="00B1571C" w:rsidP="00D07237">
            <w:pPr>
              <w:shd w:val="clear" w:color="auto" w:fill="FFFFFF"/>
              <w:jc w:val="center"/>
              <w:rPr>
                <w:rFonts w:eastAsia="Times New Roman"/>
                <w:b/>
                <w:color w:val="303030"/>
                <w:sz w:val="24"/>
                <w:szCs w:val="24"/>
                <w:lang w:eastAsia="ru-RU"/>
              </w:rPr>
            </w:pPr>
          </w:p>
        </w:tc>
        <w:tc>
          <w:tcPr>
            <w:tcW w:w="711" w:type="dxa"/>
          </w:tcPr>
          <w:p w:rsidR="00B1571C" w:rsidRPr="00D07237" w:rsidRDefault="00B1571C" w:rsidP="00D07237">
            <w:pPr>
              <w:shd w:val="clear" w:color="auto" w:fill="FFFFFF"/>
              <w:jc w:val="center"/>
              <w:rPr>
                <w:rFonts w:eastAsia="Times New Roman"/>
                <w:b/>
                <w:color w:val="303030"/>
                <w:sz w:val="24"/>
                <w:szCs w:val="24"/>
                <w:lang w:eastAsia="ru-RU"/>
              </w:rPr>
            </w:pPr>
          </w:p>
        </w:tc>
        <w:tc>
          <w:tcPr>
            <w:tcW w:w="707" w:type="dxa"/>
          </w:tcPr>
          <w:p w:rsidR="00B1571C" w:rsidRPr="00D07237" w:rsidRDefault="00B1571C" w:rsidP="00D07237">
            <w:pPr>
              <w:shd w:val="clear" w:color="auto" w:fill="FFFFFF"/>
              <w:jc w:val="center"/>
              <w:rPr>
                <w:rFonts w:eastAsia="Times New Roman"/>
                <w:b/>
                <w:color w:val="303030"/>
                <w:sz w:val="24"/>
                <w:szCs w:val="24"/>
                <w:lang w:eastAsia="ru-RU"/>
              </w:rPr>
            </w:pPr>
          </w:p>
        </w:tc>
        <w:tc>
          <w:tcPr>
            <w:tcW w:w="707" w:type="dxa"/>
          </w:tcPr>
          <w:p w:rsidR="00B1571C" w:rsidRPr="00D07237" w:rsidRDefault="00B1571C" w:rsidP="00D07237">
            <w:pPr>
              <w:shd w:val="clear" w:color="auto" w:fill="FFFFFF"/>
              <w:jc w:val="center"/>
              <w:rPr>
                <w:rFonts w:eastAsia="Times New Roman"/>
                <w:b/>
                <w:color w:val="303030"/>
                <w:sz w:val="24"/>
                <w:szCs w:val="24"/>
                <w:lang w:eastAsia="ru-RU"/>
              </w:rPr>
            </w:pP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5.1.</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да</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6</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9</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6</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4</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5.2.</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нет</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469</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849</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844</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616</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835</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716</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935</w:t>
            </w:r>
          </w:p>
        </w:tc>
      </w:tr>
      <w:tr w:rsidR="00B1571C" w:rsidRPr="00D07237" w:rsidTr="00B1571C">
        <w:tc>
          <w:tcPr>
            <w:tcW w:w="5495" w:type="dxa"/>
            <w:gridSpan w:val="2"/>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6. Какие из приведенных суждений по поводу коррупции ближе к вашей точке зрения?</w:t>
            </w:r>
          </w:p>
        </w:tc>
        <w:tc>
          <w:tcPr>
            <w:tcW w:w="709" w:type="dxa"/>
          </w:tcPr>
          <w:p w:rsidR="00B1571C" w:rsidRPr="00D07237" w:rsidRDefault="00B1571C" w:rsidP="00D07237">
            <w:pPr>
              <w:jc w:val="center"/>
              <w:rPr>
                <w:rFonts w:eastAsia="Times New Roman"/>
                <w:b/>
                <w:color w:val="303030"/>
                <w:sz w:val="24"/>
                <w:szCs w:val="24"/>
                <w:lang w:eastAsia="ru-RU"/>
              </w:rPr>
            </w:pPr>
          </w:p>
        </w:tc>
        <w:tc>
          <w:tcPr>
            <w:tcW w:w="709" w:type="dxa"/>
          </w:tcPr>
          <w:p w:rsidR="00B1571C" w:rsidRPr="00D07237" w:rsidRDefault="00B1571C" w:rsidP="00D07237">
            <w:pPr>
              <w:jc w:val="center"/>
              <w:rPr>
                <w:rFonts w:eastAsia="Times New Roman"/>
                <w:b/>
                <w:color w:val="303030"/>
                <w:sz w:val="24"/>
                <w:szCs w:val="24"/>
                <w:lang w:eastAsia="ru-RU"/>
              </w:rPr>
            </w:pPr>
          </w:p>
        </w:tc>
        <w:tc>
          <w:tcPr>
            <w:tcW w:w="708" w:type="dxa"/>
          </w:tcPr>
          <w:p w:rsidR="00B1571C" w:rsidRPr="00D07237" w:rsidRDefault="00B1571C" w:rsidP="00D07237">
            <w:pPr>
              <w:jc w:val="center"/>
              <w:rPr>
                <w:rFonts w:eastAsia="Times New Roman"/>
                <w:b/>
                <w:color w:val="303030"/>
                <w:sz w:val="24"/>
                <w:szCs w:val="24"/>
                <w:lang w:eastAsia="ru-RU"/>
              </w:rPr>
            </w:pPr>
          </w:p>
        </w:tc>
        <w:tc>
          <w:tcPr>
            <w:tcW w:w="707" w:type="dxa"/>
          </w:tcPr>
          <w:p w:rsidR="00B1571C" w:rsidRPr="00D07237" w:rsidRDefault="00B1571C" w:rsidP="00D07237">
            <w:pPr>
              <w:jc w:val="center"/>
              <w:rPr>
                <w:rFonts w:eastAsia="Times New Roman"/>
                <w:b/>
                <w:color w:val="303030"/>
                <w:sz w:val="24"/>
                <w:szCs w:val="24"/>
                <w:lang w:eastAsia="ru-RU"/>
              </w:rPr>
            </w:pPr>
          </w:p>
        </w:tc>
        <w:tc>
          <w:tcPr>
            <w:tcW w:w="711" w:type="dxa"/>
          </w:tcPr>
          <w:p w:rsidR="00B1571C" w:rsidRPr="00D07237" w:rsidRDefault="00B1571C" w:rsidP="00D07237">
            <w:pPr>
              <w:jc w:val="center"/>
              <w:rPr>
                <w:rFonts w:eastAsia="Times New Roman"/>
                <w:b/>
                <w:color w:val="303030"/>
                <w:sz w:val="24"/>
                <w:szCs w:val="24"/>
                <w:lang w:eastAsia="ru-RU"/>
              </w:rPr>
            </w:pPr>
          </w:p>
        </w:tc>
        <w:tc>
          <w:tcPr>
            <w:tcW w:w="707" w:type="dxa"/>
          </w:tcPr>
          <w:p w:rsidR="00B1571C" w:rsidRPr="00D07237" w:rsidRDefault="00B1571C" w:rsidP="00D07237">
            <w:pPr>
              <w:jc w:val="center"/>
              <w:rPr>
                <w:rFonts w:eastAsia="Times New Roman"/>
                <w:b/>
                <w:color w:val="303030"/>
                <w:sz w:val="24"/>
                <w:szCs w:val="24"/>
                <w:lang w:eastAsia="ru-RU"/>
              </w:rPr>
            </w:pPr>
          </w:p>
        </w:tc>
        <w:tc>
          <w:tcPr>
            <w:tcW w:w="707" w:type="dxa"/>
          </w:tcPr>
          <w:p w:rsidR="00B1571C" w:rsidRPr="00D07237" w:rsidRDefault="00B1571C" w:rsidP="00D07237">
            <w:pPr>
              <w:jc w:val="center"/>
              <w:rPr>
                <w:rFonts w:eastAsia="Times New Roman"/>
                <w:b/>
                <w:color w:val="303030"/>
                <w:sz w:val="24"/>
                <w:szCs w:val="24"/>
                <w:lang w:eastAsia="ru-RU"/>
              </w:rPr>
            </w:pP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6.1.</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это необходимая часть нашей жизни, без этого ничего не сделать</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5</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37</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18</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4</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69</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39</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6.2.</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 xml:space="preserve">этого можно избежать, но </w:t>
            </w:r>
            <w:proofErr w:type="gramStart"/>
            <w:r w:rsidRPr="00D07237">
              <w:rPr>
                <w:rFonts w:eastAsia="Times New Roman"/>
                <w:color w:val="303030"/>
                <w:sz w:val="24"/>
                <w:szCs w:val="24"/>
                <w:lang w:eastAsia="ru-RU"/>
              </w:rPr>
              <w:t>со</w:t>
            </w:r>
            <w:proofErr w:type="gramEnd"/>
            <w:r w:rsidRPr="00D07237">
              <w:rPr>
                <w:rFonts w:eastAsia="Times New Roman"/>
                <w:color w:val="303030"/>
                <w:sz w:val="24"/>
                <w:szCs w:val="24"/>
                <w:lang w:eastAsia="ru-RU"/>
              </w:rPr>
              <w:t xml:space="preserve"> взятками легче делать дела</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10</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74</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63</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31</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48</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40</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47</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6.3.</w:t>
            </w:r>
          </w:p>
        </w:tc>
        <w:tc>
          <w:tcPr>
            <w:tcW w:w="4536" w:type="dxa"/>
          </w:tcPr>
          <w:p w:rsidR="00B1571C" w:rsidRPr="00D07237" w:rsidRDefault="00B1571C" w:rsidP="00D07237">
            <w:pPr>
              <w:ind w:left="-108" w:right="-108"/>
              <w:rPr>
                <w:rFonts w:eastAsia="Times New Roman"/>
                <w:color w:val="303030"/>
                <w:sz w:val="24"/>
                <w:szCs w:val="24"/>
                <w:lang w:eastAsia="ru-RU"/>
              </w:rPr>
            </w:pPr>
            <w:r w:rsidRPr="00D07237">
              <w:rPr>
                <w:rFonts w:eastAsia="Times New Roman"/>
                <w:color w:val="303030"/>
                <w:sz w:val="24"/>
                <w:szCs w:val="24"/>
                <w:lang w:eastAsia="ru-RU"/>
              </w:rPr>
              <w:t>этого нужно избегать, поскольку коррупция разлагает нас и нашу власть</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350</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558</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552</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500</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462</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456</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458</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6.4.</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затрудняюсь ответить</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102</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190</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227</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87</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204</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155</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238</w:t>
            </w:r>
          </w:p>
        </w:tc>
      </w:tr>
      <w:tr w:rsidR="00B1571C" w:rsidRPr="00D07237" w:rsidTr="00B1571C">
        <w:tc>
          <w:tcPr>
            <w:tcW w:w="5495" w:type="dxa"/>
            <w:gridSpan w:val="2"/>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 xml:space="preserve">7. Сталкивались ли Вы с коррупционными проявлениями при </w:t>
            </w:r>
            <w:proofErr w:type="gramStart"/>
            <w:r w:rsidRPr="00D07237">
              <w:rPr>
                <w:rFonts w:eastAsia="Times New Roman"/>
                <w:color w:val="303030"/>
                <w:sz w:val="24"/>
                <w:szCs w:val="24"/>
                <w:lang w:eastAsia="ru-RU"/>
              </w:rPr>
              <w:t>обращении</w:t>
            </w:r>
            <w:proofErr w:type="gramEnd"/>
            <w:r w:rsidRPr="00D07237">
              <w:rPr>
                <w:rFonts w:eastAsia="Times New Roman"/>
                <w:color w:val="303030"/>
                <w:sz w:val="24"/>
                <w:szCs w:val="24"/>
                <w:lang w:eastAsia="ru-RU"/>
              </w:rPr>
              <w:t xml:space="preserve"> в Управления сельского хозяйства и продовольствия  в муниципальных районах Республики Татарстан, подведомственных учреждениях Министерства?</w:t>
            </w:r>
          </w:p>
        </w:tc>
        <w:tc>
          <w:tcPr>
            <w:tcW w:w="709" w:type="dxa"/>
          </w:tcPr>
          <w:p w:rsidR="00B1571C" w:rsidRPr="00D07237" w:rsidRDefault="00B1571C" w:rsidP="00D07237">
            <w:pPr>
              <w:jc w:val="center"/>
              <w:rPr>
                <w:rFonts w:eastAsia="Times New Roman"/>
                <w:b/>
                <w:color w:val="303030"/>
                <w:sz w:val="24"/>
                <w:szCs w:val="24"/>
                <w:lang w:eastAsia="ru-RU"/>
              </w:rPr>
            </w:pPr>
          </w:p>
        </w:tc>
        <w:tc>
          <w:tcPr>
            <w:tcW w:w="709" w:type="dxa"/>
          </w:tcPr>
          <w:p w:rsidR="00B1571C" w:rsidRPr="00D07237" w:rsidRDefault="00B1571C" w:rsidP="00D07237">
            <w:pPr>
              <w:jc w:val="center"/>
              <w:rPr>
                <w:rFonts w:eastAsia="Times New Roman"/>
                <w:b/>
                <w:color w:val="303030"/>
                <w:sz w:val="24"/>
                <w:szCs w:val="24"/>
                <w:lang w:eastAsia="ru-RU"/>
              </w:rPr>
            </w:pPr>
          </w:p>
        </w:tc>
        <w:tc>
          <w:tcPr>
            <w:tcW w:w="708" w:type="dxa"/>
          </w:tcPr>
          <w:p w:rsidR="00B1571C" w:rsidRPr="00D07237" w:rsidRDefault="00B1571C" w:rsidP="00D07237">
            <w:pPr>
              <w:jc w:val="center"/>
              <w:rPr>
                <w:rFonts w:eastAsia="Times New Roman"/>
                <w:b/>
                <w:color w:val="303030"/>
                <w:sz w:val="24"/>
                <w:szCs w:val="24"/>
                <w:lang w:eastAsia="ru-RU"/>
              </w:rPr>
            </w:pPr>
          </w:p>
        </w:tc>
        <w:tc>
          <w:tcPr>
            <w:tcW w:w="707" w:type="dxa"/>
          </w:tcPr>
          <w:p w:rsidR="00B1571C" w:rsidRPr="00D07237" w:rsidRDefault="00B1571C" w:rsidP="00D07237">
            <w:pPr>
              <w:jc w:val="center"/>
              <w:rPr>
                <w:rFonts w:eastAsia="Times New Roman"/>
                <w:b/>
                <w:color w:val="303030"/>
                <w:sz w:val="24"/>
                <w:szCs w:val="24"/>
                <w:lang w:eastAsia="ru-RU"/>
              </w:rPr>
            </w:pPr>
          </w:p>
        </w:tc>
        <w:tc>
          <w:tcPr>
            <w:tcW w:w="711" w:type="dxa"/>
          </w:tcPr>
          <w:p w:rsidR="00B1571C" w:rsidRPr="00D07237" w:rsidRDefault="00B1571C" w:rsidP="00D07237">
            <w:pPr>
              <w:jc w:val="center"/>
              <w:rPr>
                <w:rFonts w:eastAsia="Times New Roman"/>
                <w:b/>
                <w:color w:val="303030"/>
                <w:sz w:val="24"/>
                <w:szCs w:val="24"/>
                <w:lang w:eastAsia="ru-RU"/>
              </w:rPr>
            </w:pPr>
          </w:p>
        </w:tc>
        <w:tc>
          <w:tcPr>
            <w:tcW w:w="707" w:type="dxa"/>
          </w:tcPr>
          <w:p w:rsidR="00B1571C" w:rsidRPr="00D07237" w:rsidRDefault="00B1571C" w:rsidP="00D07237">
            <w:pPr>
              <w:jc w:val="center"/>
              <w:rPr>
                <w:rFonts w:eastAsia="Times New Roman"/>
                <w:b/>
                <w:color w:val="303030"/>
                <w:sz w:val="24"/>
                <w:szCs w:val="24"/>
                <w:lang w:eastAsia="ru-RU"/>
              </w:rPr>
            </w:pPr>
          </w:p>
        </w:tc>
        <w:tc>
          <w:tcPr>
            <w:tcW w:w="707" w:type="dxa"/>
          </w:tcPr>
          <w:p w:rsidR="00B1571C" w:rsidRPr="00D07237" w:rsidRDefault="00B1571C" w:rsidP="00D07237">
            <w:pPr>
              <w:jc w:val="center"/>
              <w:rPr>
                <w:rFonts w:eastAsia="Times New Roman"/>
                <w:b/>
                <w:color w:val="303030"/>
                <w:sz w:val="24"/>
                <w:szCs w:val="24"/>
                <w:lang w:eastAsia="ru-RU"/>
              </w:rPr>
            </w:pP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7.1.</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да</w:t>
            </w:r>
          </w:p>
        </w:tc>
        <w:tc>
          <w:tcPr>
            <w:tcW w:w="709" w:type="dxa"/>
          </w:tcPr>
          <w:p w:rsidR="00B1571C" w:rsidRPr="00D07237" w:rsidRDefault="00B1571C" w:rsidP="00D07237">
            <w:pPr>
              <w:jc w:val="center"/>
              <w:rPr>
                <w:rFonts w:eastAsia="Times New Roman"/>
                <w:color w:val="303030"/>
                <w:sz w:val="24"/>
                <w:szCs w:val="24"/>
                <w:lang w:eastAsia="ru-RU"/>
              </w:rPr>
            </w:pPr>
          </w:p>
        </w:tc>
        <w:tc>
          <w:tcPr>
            <w:tcW w:w="709" w:type="dxa"/>
          </w:tcPr>
          <w:p w:rsidR="00B1571C" w:rsidRPr="00D07237" w:rsidRDefault="00B1571C" w:rsidP="00D07237">
            <w:pPr>
              <w:jc w:val="center"/>
              <w:rPr>
                <w:rFonts w:eastAsia="Times New Roman"/>
                <w:color w:val="303030"/>
                <w:sz w:val="24"/>
                <w:szCs w:val="24"/>
                <w:lang w:eastAsia="ru-RU"/>
              </w:rPr>
            </w:pP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0</w:t>
            </w:r>
          </w:p>
        </w:tc>
        <w:tc>
          <w:tcPr>
            <w:tcW w:w="707" w:type="dxa"/>
          </w:tcPr>
          <w:p w:rsidR="00B1571C" w:rsidRPr="00D07237" w:rsidRDefault="00B1571C" w:rsidP="00D07237">
            <w:pPr>
              <w:jc w:val="center"/>
              <w:rPr>
                <w:rFonts w:eastAsia="Times New Roman"/>
                <w:color w:val="303030"/>
                <w:sz w:val="24"/>
                <w:szCs w:val="24"/>
                <w:lang w:eastAsia="ru-RU"/>
              </w:rPr>
            </w:pP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7.2.</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нет</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458</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824</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812</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606</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771</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747</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936</w:t>
            </w:r>
          </w:p>
        </w:tc>
      </w:tr>
      <w:tr w:rsidR="00B1571C" w:rsidRPr="00D07237" w:rsidTr="00B1571C">
        <w:tc>
          <w:tcPr>
            <w:tcW w:w="5495" w:type="dxa"/>
            <w:gridSpan w:val="2"/>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8. Если Вы стали свидетелем вымогательства со стороны должностного лица, либо дачи взятки, злоупотребления служебным положением, стали бы Вы обращаться по этому случаю в правоохранительные органы?</w:t>
            </w:r>
          </w:p>
        </w:tc>
        <w:tc>
          <w:tcPr>
            <w:tcW w:w="709" w:type="dxa"/>
          </w:tcPr>
          <w:p w:rsidR="00B1571C" w:rsidRPr="00D07237" w:rsidRDefault="00B1571C" w:rsidP="00D07237">
            <w:pPr>
              <w:jc w:val="center"/>
              <w:rPr>
                <w:rFonts w:eastAsia="Times New Roman"/>
                <w:b/>
                <w:color w:val="303030"/>
                <w:sz w:val="24"/>
                <w:szCs w:val="24"/>
                <w:lang w:eastAsia="ru-RU"/>
              </w:rPr>
            </w:pPr>
          </w:p>
        </w:tc>
        <w:tc>
          <w:tcPr>
            <w:tcW w:w="709" w:type="dxa"/>
          </w:tcPr>
          <w:p w:rsidR="00B1571C" w:rsidRPr="00D07237" w:rsidRDefault="00B1571C" w:rsidP="00D07237">
            <w:pPr>
              <w:jc w:val="center"/>
              <w:rPr>
                <w:rFonts w:eastAsia="Times New Roman"/>
                <w:b/>
                <w:color w:val="303030"/>
                <w:sz w:val="24"/>
                <w:szCs w:val="24"/>
                <w:lang w:eastAsia="ru-RU"/>
              </w:rPr>
            </w:pPr>
          </w:p>
        </w:tc>
        <w:tc>
          <w:tcPr>
            <w:tcW w:w="708" w:type="dxa"/>
          </w:tcPr>
          <w:p w:rsidR="00B1571C" w:rsidRPr="00D07237" w:rsidRDefault="00B1571C" w:rsidP="00D07237">
            <w:pPr>
              <w:jc w:val="center"/>
              <w:rPr>
                <w:rFonts w:eastAsia="Times New Roman"/>
                <w:b/>
                <w:color w:val="303030"/>
                <w:sz w:val="24"/>
                <w:szCs w:val="24"/>
                <w:lang w:eastAsia="ru-RU"/>
              </w:rPr>
            </w:pPr>
          </w:p>
        </w:tc>
        <w:tc>
          <w:tcPr>
            <w:tcW w:w="707" w:type="dxa"/>
          </w:tcPr>
          <w:p w:rsidR="00B1571C" w:rsidRPr="00D07237" w:rsidRDefault="00B1571C" w:rsidP="00D07237">
            <w:pPr>
              <w:jc w:val="center"/>
              <w:rPr>
                <w:rFonts w:eastAsia="Times New Roman"/>
                <w:b/>
                <w:color w:val="303030"/>
                <w:sz w:val="24"/>
                <w:szCs w:val="24"/>
                <w:lang w:eastAsia="ru-RU"/>
              </w:rPr>
            </w:pPr>
          </w:p>
        </w:tc>
        <w:tc>
          <w:tcPr>
            <w:tcW w:w="711" w:type="dxa"/>
          </w:tcPr>
          <w:p w:rsidR="00B1571C" w:rsidRPr="00D07237" w:rsidRDefault="00B1571C" w:rsidP="00D07237">
            <w:pPr>
              <w:jc w:val="center"/>
              <w:rPr>
                <w:rFonts w:eastAsia="Times New Roman"/>
                <w:b/>
                <w:color w:val="303030"/>
                <w:sz w:val="24"/>
                <w:szCs w:val="24"/>
                <w:lang w:eastAsia="ru-RU"/>
              </w:rPr>
            </w:pPr>
          </w:p>
        </w:tc>
        <w:tc>
          <w:tcPr>
            <w:tcW w:w="707" w:type="dxa"/>
          </w:tcPr>
          <w:p w:rsidR="00B1571C" w:rsidRPr="00D07237" w:rsidRDefault="00B1571C" w:rsidP="00D07237">
            <w:pPr>
              <w:jc w:val="center"/>
              <w:rPr>
                <w:rFonts w:eastAsia="Times New Roman"/>
                <w:b/>
                <w:color w:val="303030"/>
                <w:sz w:val="24"/>
                <w:szCs w:val="24"/>
                <w:lang w:eastAsia="ru-RU"/>
              </w:rPr>
            </w:pPr>
          </w:p>
        </w:tc>
        <w:tc>
          <w:tcPr>
            <w:tcW w:w="707" w:type="dxa"/>
          </w:tcPr>
          <w:p w:rsidR="00B1571C" w:rsidRPr="00D07237" w:rsidRDefault="00B1571C" w:rsidP="00D07237">
            <w:pPr>
              <w:jc w:val="center"/>
              <w:rPr>
                <w:rFonts w:eastAsia="Times New Roman"/>
                <w:b/>
                <w:color w:val="303030"/>
                <w:sz w:val="24"/>
                <w:szCs w:val="24"/>
                <w:lang w:eastAsia="ru-RU"/>
              </w:rPr>
            </w:pP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8.1.</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да, обязательно</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179</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354</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287</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302</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301</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247</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323</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8.2.</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скорее всего</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62</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216</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187</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90</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163</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114</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216</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8.3.</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зависит от сложившейся ситуации</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101</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116</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168</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112</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147</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94</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157</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8.4.</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не стал бы обращаться, этим должны заниматься соответствующие органы</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124</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149</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142</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73</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133</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136</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108</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8.5.</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другое</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9</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28</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48</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33</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63</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17</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75</w:t>
            </w:r>
          </w:p>
        </w:tc>
      </w:tr>
      <w:tr w:rsidR="00B1571C" w:rsidRPr="00D07237" w:rsidTr="00B1571C">
        <w:trPr>
          <w:gridAfter w:val="1"/>
          <w:wAfter w:w="707" w:type="dxa"/>
        </w:trPr>
        <w:tc>
          <w:tcPr>
            <w:tcW w:w="5495" w:type="dxa"/>
            <w:gridSpan w:val="2"/>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9. Как участнику сельскохозяйственного производства или ЛПХ, на каком этапе Вам приходилось делать дополнительные траты на подарки или денежное вознаграждение исполнителю?</w:t>
            </w:r>
          </w:p>
        </w:tc>
        <w:tc>
          <w:tcPr>
            <w:tcW w:w="709" w:type="dxa"/>
          </w:tcPr>
          <w:p w:rsidR="00B1571C" w:rsidRPr="00D07237" w:rsidRDefault="00B1571C" w:rsidP="00D07237">
            <w:pPr>
              <w:jc w:val="center"/>
              <w:rPr>
                <w:rFonts w:eastAsia="Times New Roman"/>
                <w:b/>
                <w:color w:val="303030"/>
                <w:sz w:val="24"/>
                <w:szCs w:val="24"/>
                <w:lang w:eastAsia="ru-RU"/>
              </w:rPr>
            </w:pPr>
          </w:p>
        </w:tc>
        <w:tc>
          <w:tcPr>
            <w:tcW w:w="709" w:type="dxa"/>
          </w:tcPr>
          <w:p w:rsidR="00B1571C" w:rsidRPr="00D07237" w:rsidRDefault="00B1571C" w:rsidP="00D07237">
            <w:pPr>
              <w:jc w:val="center"/>
              <w:rPr>
                <w:rFonts w:eastAsia="Times New Roman"/>
                <w:b/>
                <w:color w:val="303030"/>
                <w:sz w:val="24"/>
                <w:szCs w:val="24"/>
                <w:lang w:eastAsia="ru-RU"/>
              </w:rPr>
            </w:pPr>
          </w:p>
        </w:tc>
        <w:tc>
          <w:tcPr>
            <w:tcW w:w="708" w:type="dxa"/>
          </w:tcPr>
          <w:p w:rsidR="00B1571C" w:rsidRPr="00D07237" w:rsidRDefault="00B1571C" w:rsidP="00D07237">
            <w:pPr>
              <w:jc w:val="center"/>
              <w:rPr>
                <w:rFonts w:eastAsia="Times New Roman"/>
                <w:b/>
                <w:color w:val="303030"/>
                <w:sz w:val="24"/>
                <w:szCs w:val="24"/>
                <w:lang w:eastAsia="ru-RU"/>
              </w:rPr>
            </w:pPr>
          </w:p>
        </w:tc>
        <w:tc>
          <w:tcPr>
            <w:tcW w:w="707" w:type="dxa"/>
          </w:tcPr>
          <w:p w:rsidR="00B1571C" w:rsidRPr="00D07237" w:rsidRDefault="00B1571C" w:rsidP="00D07237">
            <w:pPr>
              <w:jc w:val="center"/>
              <w:rPr>
                <w:rFonts w:eastAsia="Times New Roman"/>
                <w:b/>
                <w:color w:val="303030"/>
                <w:sz w:val="24"/>
                <w:szCs w:val="24"/>
                <w:lang w:eastAsia="ru-RU"/>
              </w:rPr>
            </w:pPr>
          </w:p>
        </w:tc>
        <w:tc>
          <w:tcPr>
            <w:tcW w:w="711" w:type="dxa"/>
          </w:tcPr>
          <w:p w:rsidR="00B1571C" w:rsidRPr="00D07237" w:rsidRDefault="00B1571C" w:rsidP="00D07237">
            <w:pPr>
              <w:jc w:val="center"/>
              <w:rPr>
                <w:rFonts w:eastAsia="Times New Roman"/>
                <w:b/>
                <w:color w:val="303030"/>
                <w:sz w:val="24"/>
                <w:szCs w:val="24"/>
                <w:lang w:eastAsia="ru-RU"/>
              </w:rPr>
            </w:pPr>
          </w:p>
        </w:tc>
        <w:tc>
          <w:tcPr>
            <w:tcW w:w="707" w:type="dxa"/>
          </w:tcPr>
          <w:p w:rsidR="00B1571C" w:rsidRPr="00D07237" w:rsidRDefault="00B1571C" w:rsidP="00D07237">
            <w:pPr>
              <w:jc w:val="center"/>
              <w:rPr>
                <w:rFonts w:eastAsia="Times New Roman"/>
                <w:b/>
                <w:color w:val="303030"/>
                <w:sz w:val="24"/>
                <w:szCs w:val="24"/>
                <w:lang w:eastAsia="ru-RU"/>
              </w:rPr>
            </w:pP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9.1</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на этапе начала своего бизнеса (получение разрешений, подключение к сетям)</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н.д.</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9</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16</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22</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11</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11</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18</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9.2</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 xml:space="preserve">на этапе начала своего бизнеса </w:t>
            </w:r>
            <w:r w:rsidRPr="00D07237">
              <w:rPr>
                <w:rFonts w:eastAsia="Times New Roman"/>
                <w:color w:val="303030"/>
                <w:sz w:val="24"/>
                <w:szCs w:val="24"/>
                <w:lang w:eastAsia="ru-RU"/>
              </w:rPr>
              <w:lastRenderedPageBreak/>
              <w:t>(оформление земельного участка)</w:t>
            </w:r>
          </w:p>
          <w:p w:rsidR="00B1571C" w:rsidRPr="00D07237" w:rsidRDefault="00B1571C" w:rsidP="00D07237">
            <w:pPr>
              <w:rPr>
                <w:rFonts w:eastAsia="Times New Roman"/>
                <w:color w:val="303030"/>
                <w:sz w:val="24"/>
                <w:szCs w:val="24"/>
                <w:lang w:eastAsia="ru-RU"/>
              </w:rPr>
            </w:pP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lastRenderedPageBreak/>
              <w:t>н.д.</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10</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6</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3</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6</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8</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lastRenderedPageBreak/>
              <w:t>9.3</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 xml:space="preserve">на этапе сельскохозяйственного производства (проверки органов государственного  контроля, получение субсидий и иных форм государственной поддержки) </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н.д.</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21</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20</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18</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10</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19</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9.4</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 xml:space="preserve">на этапе реализации товарной продукции или излишков ЛПХ (доступ на сельскохозяйственные рынки городов или райцентров, доступ на прилавки сетевых магазинов, </w:t>
            </w:r>
            <w:proofErr w:type="gramStart"/>
            <w:r w:rsidRPr="00D07237">
              <w:rPr>
                <w:rFonts w:eastAsia="Times New Roman"/>
                <w:color w:val="303030"/>
                <w:sz w:val="24"/>
                <w:szCs w:val="24"/>
                <w:lang w:eastAsia="ru-RU"/>
              </w:rPr>
              <w:t>проблемы</w:t>
            </w:r>
            <w:proofErr w:type="gramEnd"/>
            <w:r w:rsidRPr="00D07237">
              <w:rPr>
                <w:rFonts w:eastAsia="Times New Roman"/>
                <w:color w:val="303030"/>
                <w:sz w:val="24"/>
                <w:szCs w:val="24"/>
                <w:lang w:eastAsia="ru-RU"/>
              </w:rPr>
              <w:t xml:space="preserve"> возникающие при доставке продукции к месту сбыта)</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н.д.</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6</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7</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9</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8</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r>
      <w:tr w:rsidR="00B1571C" w:rsidRPr="00D07237" w:rsidTr="00B1571C">
        <w:tc>
          <w:tcPr>
            <w:tcW w:w="95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9.5</w:t>
            </w:r>
          </w:p>
        </w:tc>
        <w:tc>
          <w:tcPr>
            <w:tcW w:w="4536" w:type="dxa"/>
          </w:tcPr>
          <w:p w:rsidR="00B1571C" w:rsidRPr="00D07237" w:rsidRDefault="00B1571C" w:rsidP="00D07237">
            <w:pPr>
              <w:rPr>
                <w:rFonts w:eastAsia="Times New Roman"/>
                <w:color w:val="303030"/>
                <w:sz w:val="24"/>
                <w:szCs w:val="24"/>
                <w:lang w:eastAsia="ru-RU"/>
              </w:rPr>
            </w:pPr>
            <w:r w:rsidRPr="00D07237">
              <w:rPr>
                <w:rFonts w:eastAsia="Times New Roman"/>
                <w:color w:val="303030"/>
                <w:sz w:val="24"/>
                <w:szCs w:val="24"/>
                <w:lang w:eastAsia="ru-RU"/>
              </w:rPr>
              <w:t xml:space="preserve"> не приходилось делать дополнительные траты</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н.д.</w:t>
            </w:r>
          </w:p>
        </w:tc>
        <w:tc>
          <w:tcPr>
            <w:tcW w:w="709"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2</w:t>
            </w:r>
          </w:p>
        </w:tc>
        <w:tc>
          <w:tcPr>
            <w:tcW w:w="708"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w:t>
            </w:r>
          </w:p>
        </w:tc>
        <w:tc>
          <w:tcPr>
            <w:tcW w:w="707"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w:t>
            </w:r>
          </w:p>
        </w:tc>
        <w:tc>
          <w:tcPr>
            <w:tcW w:w="711" w:type="dxa"/>
          </w:tcPr>
          <w:p w:rsidR="00B1571C" w:rsidRPr="00D07237" w:rsidRDefault="00B1571C" w:rsidP="00D07237">
            <w:pPr>
              <w:jc w:val="center"/>
              <w:rPr>
                <w:rFonts w:eastAsia="Times New Roman"/>
                <w:color w:val="303030"/>
                <w:sz w:val="24"/>
                <w:szCs w:val="24"/>
                <w:lang w:eastAsia="ru-RU"/>
              </w:rPr>
            </w:pPr>
            <w:r w:rsidRPr="00D07237">
              <w:rPr>
                <w:rFonts w:eastAsia="Times New Roman"/>
                <w:color w:val="303030"/>
                <w:sz w:val="24"/>
                <w:szCs w:val="24"/>
                <w:lang w:eastAsia="ru-RU"/>
              </w:rPr>
              <w:t>-</w:t>
            </w:r>
          </w:p>
        </w:tc>
        <w:tc>
          <w:tcPr>
            <w:tcW w:w="707" w:type="dxa"/>
          </w:tcPr>
          <w:p w:rsidR="00B1571C" w:rsidRPr="00D07237" w:rsidRDefault="00B1571C" w:rsidP="00D07237">
            <w:pPr>
              <w:jc w:val="center"/>
              <w:rPr>
                <w:rFonts w:eastAsia="Times New Roman"/>
                <w:color w:val="303030"/>
                <w:sz w:val="24"/>
                <w:szCs w:val="24"/>
                <w:lang w:eastAsia="ru-RU"/>
              </w:rPr>
            </w:pPr>
          </w:p>
        </w:tc>
        <w:tc>
          <w:tcPr>
            <w:tcW w:w="707" w:type="dxa"/>
          </w:tcPr>
          <w:p w:rsidR="00B1571C" w:rsidRPr="00D07237" w:rsidRDefault="00B1571C" w:rsidP="00D07237">
            <w:pPr>
              <w:jc w:val="center"/>
              <w:rPr>
                <w:rFonts w:eastAsia="Times New Roman"/>
                <w:color w:val="303030"/>
                <w:sz w:val="24"/>
                <w:szCs w:val="24"/>
                <w:lang w:eastAsia="ru-RU"/>
              </w:rPr>
            </w:pPr>
          </w:p>
        </w:tc>
      </w:tr>
    </w:tbl>
    <w:p w:rsidR="004077D0" w:rsidRDefault="004077D0" w:rsidP="001F4C58">
      <w:pPr>
        <w:shd w:val="clear" w:color="auto" w:fill="FFFFFF"/>
        <w:spacing w:line="270" w:lineRule="atLeast"/>
        <w:rPr>
          <w:rFonts w:ascii="Arial" w:eastAsia="Times New Roman" w:hAnsi="Arial" w:cs="Arial"/>
          <w:color w:val="303030"/>
          <w:sz w:val="21"/>
          <w:szCs w:val="21"/>
          <w:lang w:eastAsia="ru-RU"/>
        </w:rPr>
      </w:pPr>
    </w:p>
    <w:p w:rsidR="001F4C58" w:rsidRPr="007C4B66" w:rsidRDefault="004E46D4" w:rsidP="001F4C58">
      <w:pPr>
        <w:shd w:val="clear" w:color="auto" w:fill="FFFFFF"/>
        <w:spacing w:line="270" w:lineRule="atLeast"/>
        <w:rPr>
          <w:rFonts w:eastAsia="Times New Roman"/>
          <w:color w:val="303030"/>
          <w:sz w:val="24"/>
          <w:szCs w:val="21"/>
          <w:lang w:eastAsia="ru-RU"/>
        </w:rPr>
      </w:pPr>
      <w:proofErr w:type="gramStart"/>
      <w:r w:rsidRPr="007C4B66">
        <w:rPr>
          <w:rFonts w:eastAsia="Times New Roman"/>
          <w:color w:val="303030"/>
          <w:sz w:val="24"/>
          <w:szCs w:val="21"/>
          <w:lang w:eastAsia="ru-RU"/>
        </w:rPr>
        <w:t xml:space="preserve">*) </w:t>
      </w:r>
      <w:proofErr w:type="spellStart"/>
      <w:r w:rsidRPr="007C4B66">
        <w:rPr>
          <w:rFonts w:eastAsia="Times New Roman"/>
          <w:color w:val="303030"/>
          <w:sz w:val="24"/>
          <w:szCs w:val="21"/>
          <w:lang w:eastAsia="ru-RU"/>
        </w:rPr>
        <w:t>сельхозтоваропроизводители</w:t>
      </w:r>
      <w:proofErr w:type="spellEnd"/>
      <w:r w:rsidRPr="007C4B66">
        <w:rPr>
          <w:rFonts w:eastAsia="Times New Roman"/>
          <w:color w:val="303030"/>
          <w:sz w:val="24"/>
          <w:szCs w:val="21"/>
          <w:lang w:eastAsia="ru-RU"/>
        </w:rPr>
        <w:t xml:space="preserve"> могут обращаться за получением средств государственной поддержки по нескольким направлениям</w:t>
      </w:r>
      <w:proofErr w:type="gramEnd"/>
    </w:p>
    <w:p w:rsidR="00816B8D" w:rsidRDefault="00816B8D" w:rsidP="001F4C58">
      <w:pPr>
        <w:shd w:val="clear" w:color="auto" w:fill="FFFFFF"/>
        <w:spacing w:line="270" w:lineRule="atLeast"/>
        <w:rPr>
          <w:rFonts w:ascii="Arial" w:eastAsia="Times New Roman" w:hAnsi="Arial" w:cs="Arial"/>
          <w:color w:val="303030"/>
          <w:sz w:val="21"/>
          <w:szCs w:val="21"/>
          <w:lang w:eastAsia="ru-RU"/>
        </w:rPr>
      </w:pPr>
    </w:p>
    <w:p w:rsidR="00880058" w:rsidRPr="00816B8D" w:rsidRDefault="00880058" w:rsidP="00880058">
      <w:pPr>
        <w:shd w:val="clear" w:color="auto" w:fill="FFFFFF"/>
        <w:spacing w:line="270" w:lineRule="atLeast"/>
        <w:jc w:val="center"/>
        <w:rPr>
          <w:rFonts w:eastAsia="Times New Roman"/>
          <w:color w:val="303030"/>
          <w:lang w:eastAsia="ru-RU"/>
        </w:rPr>
      </w:pPr>
      <w:r w:rsidRPr="00816B8D">
        <w:rPr>
          <w:rFonts w:eastAsia="Times New Roman"/>
          <w:color w:val="303030"/>
          <w:lang w:eastAsia="ru-RU"/>
        </w:rPr>
        <w:t>Количество респондентов по направлениям из числа обратившихся в Министерство</w:t>
      </w:r>
      <w:r w:rsidRPr="00816B8D">
        <w:t xml:space="preserve"> </w:t>
      </w:r>
      <w:r w:rsidRPr="00816B8D">
        <w:rPr>
          <w:rFonts w:eastAsia="Times New Roman"/>
          <w:color w:val="303030"/>
          <w:lang w:eastAsia="ru-RU"/>
        </w:rPr>
        <w:t>сельского хозяйства и продовольствия  Республики Татарстан</w:t>
      </w:r>
    </w:p>
    <w:p w:rsidR="00880058" w:rsidRDefault="00880058" w:rsidP="00880058">
      <w:r>
        <w:t xml:space="preserve">  </w:t>
      </w:r>
    </w:p>
    <w:p w:rsidR="00880058" w:rsidRDefault="00880058" w:rsidP="00880058">
      <w:pPr>
        <w:ind w:left="-284"/>
      </w:pPr>
      <w:r w:rsidRPr="001A57D6">
        <w:rPr>
          <w:noProof/>
          <w:lang w:eastAsia="ru-RU"/>
        </w:rPr>
        <w:drawing>
          <wp:inline distT="0" distB="0" distL="0" distR="0">
            <wp:extent cx="6764866" cy="3200400"/>
            <wp:effectExtent l="0" t="0" r="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80058" w:rsidRDefault="00880058" w:rsidP="00880058"/>
    <w:p w:rsidR="00880058" w:rsidRDefault="00880058" w:rsidP="00880058">
      <w:pPr>
        <w:ind w:left="-567"/>
        <w:jc w:val="center"/>
      </w:pPr>
    </w:p>
    <w:p w:rsidR="00880058" w:rsidRDefault="00880058" w:rsidP="00880058">
      <w:pPr>
        <w:ind w:left="-567"/>
        <w:jc w:val="center"/>
      </w:pPr>
      <w:r w:rsidRPr="001A57D6">
        <w:t xml:space="preserve">Не удовлетворенны полученными результатами обращения </w:t>
      </w:r>
      <w:bookmarkStart w:id="0" w:name="_GoBack"/>
      <w:bookmarkEnd w:id="0"/>
    </w:p>
    <w:p w:rsidR="00880058" w:rsidRDefault="00880058" w:rsidP="00880058">
      <w:pPr>
        <w:ind w:left="-567"/>
        <w:jc w:val="center"/>
      </w:pPr>
      <w:r w:rsidRPr="001A57D6">
        <w:t>в Министерство сельского хозяйства и продовольствия РТ.</w:t>
      </w:r>
    </w:p>
    <w:p w:rsidR="00880058" w:rsidRPr="001A57D6" w:rsidRDefault="00880058" w:rsidP="00880058">
      <w:pPr>
        <w:ind w:left="-567"/>
        <w:jc w:val="center"/>
      </w:pPr>
      <w:r>
        <w:t xml:space="preserve">(доля от общего числа обращений, </w:t>
      </w:r>
      <w:proofErr w:type="gramStart"/>
      <w:r>
        <w:t>в</w:t>
      </w:r>
      <w:proofErr w:type="gramEnd"/>
      <w:r>
        <w:t xml:space="preserve"> %)</w:t>
      </w:r>
    </w:p>
    <w:p w:rsidR="00880058" w:rsidRDefault="00880058" w:rsidP="00880058"/>
    <w:p w:rsidR="00880058" w:rsidRDefault="00880058" w:rsidP="00880058">
      <w:r w:rsidRPr="001A57D6">
        <w:rPr>
          <w:noProof/>
          <w:lang w:eastAsia="ru-RU"/>
        </w:rPr>
        <w:lastRenderedPageBreak/>
        <w:drawing>
          <wp:inline distT="0" distB="0" distL="0" distR="0">
            <wp:extent cx="6265333" cy="3208867"/>
            <wp:effectExtent l="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80058" w:rsidRDefault="00880058" w:rsidP="00880058"/>
    <w:p w:rsidR="00880058" w:rsidRDefault="00880058" w:rsidP="001F4C58">
      <w:pPr>
        <w:shd w:val="clear" w:color="auto" w:fill="FFFFFF"/>
        <w:spacing w:line="270" w:lineRule="atLeast"/>
        <w:rPr>
          <w:rFonts w:ascii="Arial" w:eastAsia="Times New Roman" w:hAnsi="Arial" w:cs="Arial"/>
          <w:color w:val="303030"/>
          <w:sz w:val="21"/>
          <w:szCs w:val="21"/>
          <w:lang w:eastAsia="ru-RU"/>
        </w:rPr>
      </w:pPr>
    </w:p>
    <w:p w:rsidR="00880058" w:rsidRDefault="00880058" w:rsidP="001F4C58">
      <w:pPr>
        <w:shd w:val="clear" w:color="auto" w:fill="FFFFFF"/>
        <w:spacing w:line="270" w:lineRule="atLeast"/>
        <w:rPr>
          <w:rFonts w:ascii="Arial" w:eastAsia="Times New Roman" w:hAnsi="Arial" w:cs="Arial"/>
          <w:color w:val="303030"/>
          <w:sz w:val="21"/>
          <w:szCs w:val="21"/>
          <w:lang w:eastAsia="ru-RU"/>
        </w:rPr>
      </w:pPr>
    </w:p>
    <w:p w:rsidR="00880058" w:rsidRDefault="00880058" w:rsidP="001F4C58">
      <w:pPr>
        <w:shd w:val="clear" w:color="auto" w:fill="FFFFFF"/>
        <w:spacing w:line="270" w:lineRule="atLeast"/>
        <w:rPr>
          <w:rFonts w:ascii="Arial" w:eastAsia="Times New Roman" w:hAnsi="Arial" w:cs="Arial"/>
          <w:color w:val="303030"/>
          <w:sz w:val="21"/>
          <w:szCs w:val="21"/>
          <w:lang w:eastAsia="ru-RU"/>
        </w:rPr>
      </w:pPr>
    </w:p>
    <w:p w:rsidR="00880058" w:rsidRDefault="00880058" w:rsidP="001F4C58">
      <w:pPr>
        <w:shd w:val="clear" w:color="auto" w:fill="FFFFFF"/>
        <w:spacing w:line="270" w:lineRule="atLeast"/>
        <w:rPr>
          <w:rFonts w:ascii="Arial" w:eastAsia="Times New Roman" w:hAnsi="Arial" w:cs="Arial"/>
          <w:color w:val="303030"/>
          <w:sz w:val="21"/>
          <w:szCs w:val="21"/>
          <w:lang w:eastAsia="ru-RU"/>
        </w:rPr>
      </w:pPr>
    </w:p>
    <w:sectPr w:rsidR="00880058" w:rsidSect="00761B03">
      <w:headerReference w:type="default" r:id="rId11"/>
      <w:pgSz w:w="11906" w:h="16838"/>
      <w:pgMar w:top="680" w:right="851" w:bottom="680" w:left="1191" w:header="420" w:footer="40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4CD" w:rsidRDefault="009524CD" w:rsidP="00D17054">
      <w:r>
        <w:separator/>
      </w:r>
    </w:p>
  </w:endnote>
  <w:endnote w:type="continuationSeparator" w:id="0">
    <w:p w:rsidR="009524CD" w:rsidRDefault="009524CD" w:rsidP="00D170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4CD" w:rsidRDefault="009524CD" w:rsidP="00D17054">
      <w:r>
        <w:separator/>
      </w:r>
    </w:p>
  </w:footnote>
  <w:footnote w:type="continuationSeparator" w:id="0">
    <w:p w:rsidR="009524CD" w:rsidRDefault="009524CD" w:rsidP="00D170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783817"/>
      <w:docPartObj>
        <w:docPartGallery w:val="Page Numbers (Top of Page)"/>
        <w:docPartUnique/>
      </w:docPartObj>
    </w:sdtPr>
    <w:sdtContent>
      <w:p w:rsidR="00941812" w:rsidRDefault="00941812">
        <w:pPr>
          <w:pStyle w:val="a5"/>
          <w:jc w:val="center"/>
        </w:pPr>
        <w:fldSimple w:instr="PAGE   \* MERGEFORMAT">
          <w:r w:rsidR="006C0AF2">
            <w:rPr>
              <w:noProof/>
            </w:rPr>
            <w:t>10</w:t>
          </w:r>
        </w:fldSimple>
      </w:p>
    </w:sdtContent>
  </w:sdt>
  <w:p w:rsidR="00941812" w:rsidRDefault="0094181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81540"/>
    <w:multiLevelType w:val="hybridMultilevel"/>
    <w:tmpl w:val="8EC6D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451D6E"/>
    <w:multiLevelType w:val="hybridMultilevel"/>
    <w:tmpl w:val="F0524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403130"/>
    <w:multiLevelType w:val="hybridMultilevel"/>
    <w:tmpl w:val="C0E83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F515F5"/>
    <w:multiLevelType w:val="hybridMultilevel"/>
    <w:tmpl w:val="B614D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1028"/>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17054"/>
    <w:rsid w:val="00002B90"/>
    <w:rsid w:val="00002C9C"/>
    <w:rsid w:val="00002D48"/>
    <w:rsid w:val="0000617F"/>
    <w:rsid w:val="00006893"/>
    <w:rsid w:val="00007C9D"/>
    <w:rsid w:val="00010D9B"/>
    <w:rsid w:val="000119EC"/>
    <w:rsid w:val="00011BBA"/>
    <w:rsid w:val="000138F0"/>
    <w:rsid w:val="000145A3"/>
    <w:rsid w:val="000148F8"/>
    <w:rsid w:val="00015C0E"/>
    <w:rsid w:val="00016F13"/>
    <w:rsid w:val="00025B43"/>
    <w:rsid w:val="00026E84"/>
    <w:rsid w:val="000306B8"/>
    <w:rsid w:val="0003110B"/>
    <w:rsid w:val="0003110E"/>
    <w:rsid w:val="000316C4"/>
    <w:rsid w:val="00031FDD"/>
    <w:rsid w:val="000340CB"/>
    <w:rsid w:val="000345BA"/>
    <w:rsid w:val="0003518E"/>
    <w:rsid w:val="0003549D"/>
    <w:rsid w:val="00037115"/>
    <w:rsid w:val="00040028"/>
    <w:rsid w:val="00040046"/>
    <w:rsid w:val="00044419"/>
    <w:rsid w:val="00045D8B"/>
    <w:rsid w:val="00050A94"/>
    <w:rsid w:val="00050E7B"/>
    <w:rsid w:val="00051D99"/>
    <w:rsid w:val="00054FAB"/>
    <w:rsid w:val="00055097"/>
    <w:rsid w:val="00056F7F"/>
    <w:rsid w:val="00061E05"/>
    <w:rsid w:val="00061E69"/>
    <w:rsid w:val="00061F3F"/>
    <w:rsid w:val="0006356D"/>
    <w:rsid w:val="000635F4"/>
    <w:rsid w:val="000648AC"/>
    <w:rsid w:val="00070DB2"/>
    <w:rsid w:val="00070DE7"/>
    <w:rsid w:val="00071691"/>
    <w:rsid w:val="000717CE"/>
    <w:rsid w:val="000722F6"/>
    <w:rsid w:val="00072E46"/>
    <w:rsid w:val="000753A7"/>
    <w:rsid w:val="00075FCF"/>
    <w:rsid w:val="0008033B"/>
    <w:rsid w:val="00081C92"/>
    <w:rsid w:val="00084417"/>
    <w:rsid w:val="00094571"/>
    <w:rsid w:val="0009584C"/>
    <w:rsid w:val="000966C3"/>
    <w:rsid w:val="000968D7"/>
    <w:rsid w:val="00096C79"/>
    <w:rsid w:val="000A0915"/>
    <w:rsid w:val="000A1264"/>
    <w:rsid w:val="000A25C6"/>
    <w:rsid w:val="000A2A9D"/>
    <w:rsid w:val="000A36A0"/>
    <w:rsid w:val="000A42C9"/>
    <w:rsid w:val="000A5424"/>
    <w:rsid w:val="000A68F1"/>
    <w:rsid w:val="000B09D7"/>
    <w:rsid w:val="000B4561"/>
    <w:rsid w:val="000B6CB7"/>
    <w:rsid w:val="000B7482"/>
    <w:rsid w:val="000C0BBA"/>
    <w:rsid w:val="000C1C01"/>
    <w:rsid w:val="000C317F"/>
    <w:rsid w:val="000C4E38"/>
    <w:rsid w:val="000C5E5D"/>
    <w:rsid w:val="000C6AB0"/>
    <w:rsid w:val="000C7B9B"/>
    <w:rsid w:val="000C7F24"/>
    <w:rsid w:val="000D0174"/>
    <w:rsid w:val="000D0B50"/>
    <w:rsid w:val="000D3857"/>
    <w:rsid w:val="000D3D17"/>
    <w:rsid w:val="000D3EEA"/>
    <w:rsid w:val="000D53C9"/>
    <w:rsid w:val="000D61BD"/>
    <w:rsid w:val="000D6A19"/>
    <w:rsid w:val="000D71C7"/>
    <w:rsid w:val="000D721A"/>
    <w:rsid w:val="000D72B2"/>
    <w:rsid w:val="000D7871"/>
    <w:rsid w:val="000E002E"/>
    <w:rsid w:val="000E02D6"/>
    <w:rsid w:val="000E0B7F"/>
    <w:rsid w:val="000E0F2C"/>
    <w:rsid w:val="000E13F9"/>
    <w:rsid w:val="000E1655"/>
    <w:rsid w:val="000E20BD"/>
    <w:rsid w:val="000E2B75"/>
    <w:rsid w:val="000E3651"/>
    <w:rsid w:val="000E3F44"/>
    <w:rsid w:val="000E6E7A"/>
    <w:rsid w:val="000E7422"/>
    <w:rsid w:val="000E776D"/>
    <w:rsid w:val="000E7EB5"/>
    <w:rsid w:val="000F0554"/>
    <w:rsid w:val="000F1C6C"/>
    <w:rsid w:val="000F221C"/>
    <w:rsid w:val="000F26AA"/>
    <w:rsid w:val="000F387A"/>
    <w:rsid w:val="000F43DE"/>
    <w:rsid w:val="000F4E3F"/>
    <w:rsid w:val="001010D0"/>
    <w:rsid w:val="0010174D"/>
    <w:rsid w:val="00102D63"/>
    <w:rsid w:val="00104190"/>
    <w:rsid w:val="00104312"/>
    <w:rsid w:val="00105178"/>
    <w:rsid w:val="00105756"/>
    <w:rsid w:val="00105B73"/>
    <w:rsid w:val="00107A90"/>
    <w:rsid w:val="00107CE0"/>
    <w:rsid w:val="001105B9"/>
    <w:rsid w:val="00110FED"/>
    <w:rsid w:val="00114FEB"/>
    <w:rsid w:val="00115191"/>
    <w:rsid w:val="00115FDE"/>
    <w:rsid w:val="00116DD4"/>
    <w:rsid w:val="00117F42"/>
    <w:rsid w:val="0012089A"/>
    <w:rsid w:val="00121892"/>
    <w:rsid w:val="00122E93"/>
    <w:rsid w:val="00123842"/>
    <w:rsid w:val="0012466A"/>
    <w:rsid w:val="00124FEC"/>
    <w:rsid w:val="00125793"/>
    <w:rsid w:val="00126D7D"/>
    <w:rsid w:val="00131C02"/>
    <w:rsid w:val="00132C5D"/>
    <w:rsid w:val="0013404A"/>
    <w:rsid w:val="001377E0"/>
    <w:rsid w:val="00137CBE"/>
    <w:rsid w:val="00137D62"/>
    <w:rsid w:val="00140F2E"/>
    <w:rsid w:val="00142043"/>
    <w:rsid w:val="00142C19"/>
    <w:rsid w:val="00142E6D"/>
    <w:rsid w:val="0014441E"/>
    <w:rsid w:val="0014515D"/>
    <w:rsid w:val="00145853"/>
    <w:rsid w:val="0014659F"/>
    <w:rsid w:val="00146831"/>
    <w:rsid w:val="00146C59"/>
    <w:rsid w:val="00146DE4"/>
    <w:rsid w:val="001501DC"/>
    <w:rsid w:val="0015098E"/>
    <w:rsid w:val="00153014"/>
    <w:rsid w:val="00154268"/>
    <w:rsid w:val="00154769"/>
    <w:rsid w:val="00154D8A"/>
    <w:rsid w:val="0015606B"/>
    <w:rsid w:val="00156895"/>
    <w:rsid w:val="00157E51"/>
    <w:rsid w:val="00161887"/>
    <w:rsid w:val="00162101"/>
    <w:rsid w:val="00162B50"/>
    <w:rsid w:val="001638BD"/>
    <w:rsid w:val="001639B3"/>
    <w:rsid w:val="00163D47"/>
    <w:rsid w:val="00165075"/>
    <w:rsid w:val="001660F7"/>
    <w:rsid w:val="00167C2B"/>
    <w:rsid w:val="00172E5C"/>
    <w:rsid w:val="00172FFF"/>
    <w:rsid w:val="00173926"/>
    <w:rsid w:val="0017695E"/>
    <w:rsid w:val="0017701A"/>
    <w:rsid w:val="001810D0"/>
    <w:rsid w:val="00181D67"/>
    <w:rsid w:val="001823EA"/>
    <w:rsid w:val="00182ABA"/>
    <w:rsid w:val="00183B53"/>
    <w:rsid w:val="00184B6D"/>
    <w:rsid w:val="00186833"/>
    <w:rsid w:val="00186B37"/>
    <w:rsid w:val="00186F30"/>
    <w:rsid w:val="00190E40"/>
    <w:rsid w:val="001914A2"/>
    <w:rsid w:val="001921CA"/>
    <w:rsid w:val="00193183"/>
    <w:rsid w:val="00193AEC"/>
    <w:rsid w:val="00193DDA"/>
    <w:rsid w:val="0019520D"/>
    <w:rsid w:val="001963EA"/>
    <w:rsid w:val="00197562"/>
    <w:rsid w:val="001975DC"/>
    <w:rsid w:val="0019769D"/>
    <w:rsid w:val="00197CAD"/>
    <w:rsid w:val="001A15F4"/>
    <w:rsid w:val="001A265E"/>
    <w:rsid w:val="001A2A92"/>
    <w:rsid w:val="001A4074"/>
    <w:rsid w:val="001A5748"/>
    <w:rsid w:val="001A57D6"/>
    <w:rsid w:val="001A5FDE"/>
    <w:rsid w:val="001A69BA"/>
    <w:rsid w:val="001A6A63"/>
    <w:rsid w:val="001A7383"/>
    <w:rsid w:val="001B1118"/>
    <w:rsid w:val="001B2BAB"/>
    <w:rsid w:val="001B328C"/>
    <w:rsid w:val="001B3447"/>
    <w:rsid w:val="001B436D"/>
    <w:rsid w:val="001B4A5E"/>
    <w:rsid w:val="001B7646"/>
    <w:rsid w:val="001B7CB2"/>
    <w:rsid w:val="001C036A"/>
    <w:rsid w:val="001C428C"/>
    <w:rsid w:val="001C5AAB"/>
    <w:rsid w:val="001C5B90"/>
    <w:rsid w:val="001C5D74"/>
    <w:rsid w:val="001C5DAF"/>
    <w:rsid w:val="001C5F7D"/>
    <w:rsid w:val="001C6499"/>
    <w:rsid w:val="001D29DD"/>
    <w:rsid w:val="001D2CB7"/>
    <w:rsid w:val="001D3132"/>
    <w:rsid w:val="001D43B6"/>
    <w:rsid w:val="001D46D9"/>
    <w:rsid w:val="001D4EFF"/>
    <w:rsid w:val="001D58DA"/>
    <w:rsid w:val="001E0202"/>
    <w:rsid w:val="001E0E4E"/>
    <w:rsid w:val="001E1A7A"/>
    <w:rsid w:val="001E42E6"/>
    <w:rsid w:val="001E48DF"/>
    <w:rsid w:val="001E5D75"/>
    <w:rsid w:val="001F0046"/>
    <w:rsid w:val="001F0B3D"/>
    <w:rsid w:val="001F181D"/>
    <w:rsid w:val="001F1AAD"/>
    <w:rsid w:val="001F243A"/>
    <w:rsid w:val="001F25EC"/>
    <w:rsid w:val="001F4113"/>
    <w:rsid w:val="001F4875"/>
    <w:rsid w:val="001F4C58"/>
    <w:rsid w:val="001F4D90"/>
    <w:rsid w:val="001F53EA"/>
    <w:rsid w:val="001F5674"/>
    <w:rsid w:val="001F667C"/>
    <w:rsid w:val="001F6E9C"/>
    <w:rsid w:val="001F7155"/>
    <w:rsid w:val="001F74C1"/>
    <w:rsid w:val="002027EE"/>
    <w:rsid w:val="00203AE1"/>
    <w:rsid w:val="00203DED"/>
    <w:rsid w:val="00203F8F"/>
    <w:rsid w:val="00204357"/>
    <w:rsid w:val="00205506"/>
    <w:rsid w:val="00206047"/>
    <w:rsid w:val="00206178"/>
    <w:rsid w:val="00207C17"/>
    <w:rsid w:val="00207DA0"/>
    <w:rsid w:val="002102F7"/>
    <w:rsid w:val="0021163B"/>
    <w:rsid w:val="00217409"/>
    <w:rsid w:val="00217B63"/>
    <w:rsid w:val="00221B7E"/>
    <w:rsid w:val="002222D3"/>
    <w:rsid w:val="00222CAB"/>
    <w:rsid w:val="00222F2D"/>
    <w:rsid w:val="00223536"/>
    <w:rsid w:val="00225179"/>
    <w:rsid w:val="002252B7"/>
    <w:rsid w:val="002257FC"/>
    <w:rsid w:val="00225B24"/>
    <w:rsid w:val="00227EAA"/>
    <w:rsid w:val="00230E5A"/>
    <w:rsid w:val="0023122C"/>
    <w:rsid w:val="00232925"/>
    <w:rsid w:val="00232D14"/>
    <w:rsid w:val="00233244"/>
    <w:rsid w:val="00235CEB"/>
    <w:rsid w:val="002414C8"/>
    <w:rsid w:val="00241CAB"/>
    <w:rsid w:val="0024220E"/>
    <w:rsid w:val="00243180"/>
    <w:rsid w:val="00243B02"/>
    <w:rsid w:val="002463AD"/>
    <w:rsid w:val="0024665C"/>
    <w:rsid w:val="00246930"/>
    <w:rsid w:val="00246B3C"/>
    <w:rsid w:val="00247460"/>
    <w:rsid w:val="0024755F"/>
    <w:rsid w:val="00250131"/>
    <w:rsid w:val="002512BA"/>
    <w:rsid w:val="00252198"/>
    <w:rsid w:val="0025228F"/>
    <w:rsid w:val="00252D85"/>
    <w:rsid w:val="00252E69"/>
    <w:rsid w:val="002547B4"/>
    <w:rsid w:val="00254A73"/>
    <w:rsid w:val="00255981"/>
    <w:rsid w:val="002570C6"/>
    <w:rsid w:val="002576AC"/>
    <w:rsid w:val="00257D2E"/>
    <w:rsid w:val="0026204D"/>
    <w:rsid w:val="00263155"/>
    <w:rsid w:val="00264444"/>
    <w:rsid w:val="00264836"/>
    <w:rsid w:val="00265733"/>
    <w:rsid w:val="00265902"/>
    <w:rsid w:val="00265B07"/>
    <w:rsid w:val="00267A55"/>
    <w:rsid w:val="00270DD7"/>
    <w:rsid w:val="002717EF"/>
    <w:rsid w:val="00271A35"/>
    <w:rsid w:val="0027252C"/>
    <w:rsid w:val="0027364A"/>
    <w:rsid w:val="00274F1A"/>
    <w:rsid w:val="00274FC0"/>
    <w:rsid w:val="0027597E"/>
    <w:rsid w:val="00277D8B"/>
    <w:rsid w:val="002813CE"/>
    <w:rsid w:val="0028196A"/>
    <w:rsid w:val="00282611"/>
    <w:rsid w:val="00282F6C"/>
    <w:rsid w:val="0028349F"/>
    <w:rsid w:val="00283993"/>
    <w:rsid w:val="00284077"/>
    <w:rsid w:val="00284910"/>
    <w:rsid w:val="00286CC8"/>
    <w:rsid w:val="00286D36"/>
    <w:rsid w:val="002873A2"/>
    <w:rsid w:val="0029125D"/>
    <w:rsid w:val="0029323A"/>
    <w:rsid w:val="0029646B"/>
    <w:rsid w:val="00296EFC"/>
    <w:rsid w:val="002A043E"/>
    <w:rsid w:val="002A2176"/>
    <w:rsid w:val="002A2B5F"/>
    <w:rsid w:val="002A4520"/>
    <w:rsid w:val="002B06E2"/>
    <w:rsid w:val="002B0CF3"/>
    <w:rsid w:val="002B1B4D"/>
    <w:rsid w:val="002B2C0C"/>
    <w:rsid w:val="002B2FE2"/>
    <w:rsid w:val="002B39D5"/>
    <w:rsid w:val="002B3E14"/>
    <w:rsid w:val="002B406C"/>
    <w:rsid w:val="002B4A92"/>
    <w:rsid w:val="002B6216"/>
    <w:rsid w:val="002B692F"/>
    <w:rsid w:val="002C0288"/>
    <w:rsid w:val="002C0A18"/>
    <w:rsid w:val="002C1514"/>
    <w:rsid w:val="002C1A1A"/>
    <w:rsid w:val="002C2718"/>
    <w:rsid w:val="002C2C4B"/>
    <w:rsid w:val="002C5384"/>
    <w:rsid w:val="002C69AD"/>
    <w:rsid w:val="002C70D3"/>
    <w:rsid w:val="002C7314"/>
    <w:rsid w:val="002C7ECE"/>
    <w:rsid w:val="002D0CC7"/>
    <w:rsid w:val="002D1E1E"/>
    <w:rsid w:val="002D1F63"/>
    <w:rsid w:val="002D3BD4"/>
    <w:rsid w:val="002D404B"/>
    <w:rsid w:val="002D5903"/>
    <w:rsid w:val="002D77EE"/>
    <w:rsid w:val="002E158B"/>
    <w:rsid w:val="002E2015"/>
    <w:rsid w:val="002E210B"/>
    <w:rsid w:val="002E2D92"/>
    <w:rsid w:val="002E4AB1"/>
    <w:rsid w:val="002F4B08"/>
    <w:rsid w:val="002F7E14"/>
    <w:rsid w:val="00300282"/>
    <w:rsid w:val="00301643"/>
    <w:rsid w:val="00301C17"/>
    <w:rsid w:val="00302423"/>
    <w:rsid w:val="00303C85"/>
    <w:rsid w:val="00303E7A"/>
    <w:rsid w:val="00304237"/>
    <w:rsid w:val="0030555D"/>
    <w:rsid w:val="00306F70"/>
    <w:rsid w:val="003101F7"/>
    <w:rsid w:val="0031023F"/>
    <w:rsid w:val="003102EC"/>
    <w:rsid w:val="0031048A"/>
    <w:rsid w:val="0031049C"/>
    <w:rsid w:val="00311AEE"/>
    <w:rsid w:val="003129DE"/>
    <w:rsid w:val="003131D3"/>
    <w:rsid w:val="00313A4B"/>
    <w:rsid w:val="00313DAF"/>
    <w:rsid w:val="003145EB"/>
    <w:rsid w:val="00314AED"/>
    <w:rsid w:val="00322553"/>
    <w:rsid w:val="003239BE"/>
    <w:rsid w:val="00324F1F"/>
    <w:rsid w:val="003262E8"/>
    <w:rsid w:val="0032641A"/>
    <w:rsid w:val="003265C5"/>
    <w:rsid w:val="00326660"/>
    <w:rsid w:val="00327959"/>
    <w:rsid w:val="00327E04"/>
    <w:rsid w:val="003302E8"/>
    <w:rsid w:val="00330851"/>
    <w:rsid w:val="00330B01"/>
    <w:rsid w:val="003324BE"/>
    <w:rsid w:val="00332E22"/>
    <w:rsid w:val="00333A0C"/>
    <w:rsid w:val="00334206"/>
    <w:rsid w:val="00335E05"/>
    <w:rsid w:val="00336615"/>
    <w:rsid w:val="00336708"/>
    <w:rsid w:val="00337616"/>
    <w:rsid w:val="00340247"/>
    <w:rsid w:val="0034188C"/>
    <w:rsid w:val="00341B6F"/>
    <w:rsid w:val="00341EB2"/>
    <w:rsid w:val="00345A94"/>
    <w:rsid w:val="00345B67"/>
    <w:rsid w:val="00346799"/>
    <w:rsid w:val="003467F2"/>
    <w:rsid w:val="003500C1"/>
    <w:rsid w:val="00350124"/>
    <w:rsid w:val="003502E8"/>
    <w:rsid w:val="003513CD"/>
    <w:rsid w:val="00352FE2"/>
    <w:rsid w:val="0035300B"/>
    <w:rsid w:val="003533BE"/>
    <w:rsid w:val="0035347F"/>
    <w:rsid w:val="003548A8"/>
    <w:rsid w:val="00355E26"/>
    <w:rsid w:val="00356953"/>
    <w:rsid w:val="003574E6"/>
    <w:rsid w:val="00360B73"/>
    <w:rsid w:val="00361411"/>
    <w:rsid w:val="0036241A"/>
    <w:rsid w:val="00362B70"/>
    <w:rsid w:val="00362BD6"/>
    <w:rsid w:val="0036361A"/>
    <w:rsid w:val="00363E27"/>
    <w:rsid w:val="00364273"/>
    <w:rsid w:val="00364CCB"/>
    <w:rsid w:val="0036571E"/>
    <w:rsid w:val="00366B27"/>
    <w:rsid w:val="00367273"/>
    <w:rsid w:val="00367D35"/>
    <w:rsid w:val="00370209"/>
    <w:rsid w:val="00372922"/>
    <w:rsid w:val="00373A62"/>
    <w:rsid w:val="00373BC1"/>
    <w:rsid w:val="00375A5D"/>
    <w:rsid w:val="00375D17"/>
    <w:rsid w:val="00377C33"/>
    <w:rsid w:val="00380337"/>
    <w:rsid w:val="00380B1E"/>
    <w:rsid w:val="003813E3"/>
    <w:rsid w:val="00383807"/>
    <w:rsid w:val="0038404F"/>
    <w:rsid w:val="00384EF4"/>
    <w:rsid w:val="003861FA"/>
    <w:rsid w:val="0038674F"/>
    <w:rsid w:val="003878DA"/>
    <w:rsid w:val="003909FF"/>
    <w:rsid w:val="00392354"/>
    <w:rsid w:val="00392D26"/>
    <w:rsid w:val="00394860"/>
    <w:rsid w:val="003963F7"/>
    <w:rsid w:val="00396DBA"/>
    <w:rsid w:val="00396ECF"/>
    <w:rsid w:val="00397747"/>
    <w:rsid w:val="00397C48"/>
    <w:rsid w:val="00397F4D"/>
    <w:rsid w:val="003A0E1F"/>
    <w:rsid w:val="003A1FF8"/>
    <w:rsid w:val="003A509A"/>
    <w:rsid w:val="003A563F"/>
    <w:rsid w:val="003A7A43"/>
    <w:rsid w:val="003B06C9"/>
    <w:rsid w:val="003B2329"/>
    <w:rsid w:val="003B3658"/>
    <w:rsid w:val="003B3F28"/>
    <w:rsid w:val="003B6329"/>
    <w:rsid w:val="003C04D0"/>
    <w:rsid w:val="003C2B8C"/>
    <w:rsid w:val="003C2E77"/>
    <w:rsid w:val="003C60B1"/>
    <w:rsid w:val="003C6509"/>
    <w:rsid w:val="003C6F27"/>
    <w:rsid w:val="003C76E1"/>
    <w:rsid w:val="003D02BE"/>
    <w:rsid w:val="003D238F"/>
    <w:rsid w:val="003D3B90"/>
    <w:rsid w:val="003D40BC"/>
    <w:rsid w:val="003D49EA"/>
    <w:rsid w:val="003D675B"/>
    <w:rsid w:val="003D73B1"/>
    <w:rsid w:val="003E1C7B"/>
    <w:rsid w:val="003E1D3F"/>
    <w:rsid w:val="003E3355"/>
    <w:rsid w:val="003E4A3E"/>
    <w:rsid w:val="003E4D5B"/>
    <w:rsid w:val="003E5394"/>
    <w:rsid w:val="003E5C12"/>
    <w:rsid w:val="003E62E3"/>
    <w:rsid w:val="003E6831"/>
    <w:rsid w:val="003E71AB"/>
    <w:rsid w:val="003F0D73"/>
    <w:rsid w:val="003F1A43"/>
    <w:rsid w:val="003F1BBD"/>
    <w:rsid w:val="003F2432"/>
    <w:rsid w:val="003F27EE"/>
    <w:rsid w:val="003F39A7"/>
    <w:rsid w:val="003F3B16"/>
    <w:rsid w:val="003F5C22"/>
    <w:rsid w:val="003F5C90"/>
    <w:rsid w:val="00402A44"/>
    <w:rsid w:val="004037A5"/>
    <w:rsid w:val="00403AAE"/>
    <w:rsid w:val="0040487D"/>
    <w:rsid w:val="00405101"/>
    <w:rsid w:val="00405888"/>
    <w:rsid w:val="00406DE0"/>
    <w:rsid w:val="004072AB"/>
    <w:rsid w:val="0040735E"/>
    <w:rsid w:val="004077D0"/>
    <w:rsid w:val="0041068A"/>
    <w:rsid w:val="00410798"/>
    <w:rsid w:val="00410C3B"/>
    <w:rsid w:val="00411D53"/>
    <w:rsid w:val="0041598C"/>
    <w:rsid w:val="00415ACE"/>
    <w:rsid w:val="00415E71"/>
    <w:rsid w:val="004172DE"/>
    <w:rsid w:val="00420835"/>
    <w:rsid w:val="00423181"/>
    <w:rsid w:val="00423BBC"/>
    <w:rsid w:val="00423F81"/>
    <w:rsid w:val="004240C2"/>
    <w:rsid w:val="004248AE"/>
    <w:rsid w:val="00425529"/>
    <w:rsid w:val="0042688F"/>
    <w:rsid w:val="004305E7"/>
    <w:rsid w:val="004321DE"/>
    <w:rsid w:val="00433B19"/>
    <w:rsid w:val="00434D15"/>
    <w:rsid w:val="004365CA"/>
    <w:rsid w:val="00436E0F"/>
    <w:rsid w:val="004419EE"/>
    <w:rsid w:val="0044208F"/>
    <w:rsid w:val="00442E5E"/>
    <w:rsid w:val="0044367C"/>
    <w:rsid w:val="0044650A"/>
    <w:rsid w:val="00446F79"/>
    <w:rsid w:val="00447237"/>
    <w:rsid w:val="0045077E"/>
    <w:rsid w:val="00450D0A"/>
    <w:rsid w:val="00451322"/>
    <w:rsid w:val="00451825"/>
    <w:rsid w:val="00452B5A"/>
    <w:rsid w:val="00454B4E"/>
    <w:rsid w:val="00457408"/>
    <w:rsid w:val="00457485"/>
    <w:rsid w:val="004627ED"/>
    <w:rsid w:val="00462A01"/>
    <w:rsid w:val="00463C34"/>
    <w:rsid w:val="00463D5B"/>
    <w:rsid w:val="00463E33"/>
    <w:rsid w:val="00464966"/>
    <w:rsid w:val="004658D0"/>
    <w:rsid w:val="00466164"/>
    <w:rsid w:val="00466EA7"/>
    <w:rsid w:val="004674E0"/>
    <w:rsid w:val="00467798"/>
    <w:rsid w:val="00471D43"/>
    <w:rsid w:val="00473108"/>
    <w:rsid w:val="00473B79"/>
    <w:rsid w:val="00473F28"/>
    <w:rsid w:val="004749E2"/>
    <w:rsid w:val="00475522"/>
    <w:rsid w:val="00477938"/>
    <w:rsid w:val="00477C7A"/>
    <w:rsid w:val="00480D25"/>
    <w:rsid w:val="0048103F"/>
    <w:rsid w:val="00481A73"/>
    <w:rsid w:val="00481CFE"/>
    <w:rsid w:val="00481E0F"/>
    <w:rsid w:val="00481FF5"/>
    <w:rsid w:val="00483D10"/>
    <w:rsid w:val="00483DA2"/>
    <w:rsid w:val="004840CF"/>
    <w:rsid w:val="0048439F"/>
    <w:rsid w:val="0048523D"/>
    <w:rsid w:val="00485569"/>
    <w:rsid w:val="00487320"/>
    <w:rsid w:val="0049128A"/>
    <w:rsid w:val="00491D9C"/>
    <w:rsid w:val="00497C2B"/>
    <w:rsid w:val="004A0C73"/>
    <w:rsid w:val="004A0D29"/>
    <w:rsid w:val="004A14ED"/>
    <w:rsid w:val="004A1D35"/>
    <w:rsid w:val="004A21CF"/>
    <w:rsid w:val="004A236D"/>
    <w:rsid w:val="004A4D22"/>
    <w:rsid w:val="004A5498"/>
    <w:rsid w:val="004A5818"/>
    <w:rsid w:val="004A6D5B"/>
    <w:rsid w:val="004A77D7"/>
    <w:rsid w:val="004B23F2"/>
    <w:rsid w:val="004B5102"/>
    <w:rsid w:val="004B5FEF"/>
    <w:rsid w:val="004B76EC"/>
    <w:rsid w:val="004C1E31"/>
    <w:rsid w:val="004C2253"/>
    <w:rsid w:val="004C2435"/>
    <w:rsid w:val="004C33D4"/>
    <w:rsid w:val="004C39B7"/>
    <w:rsid w:val="004C3AD7"/>
    <w:rsid w:val="004C4A84"/>
    <w:rsid w:val="004C5D66"/>
    <w:rsid w:val="004D01B6"/>
    <w:rsid w:val="004D0314"/>
    <w:rsid w:val="004D0E5A"/>
    <w:rsid w:val="004D16FF"/>
    <w:rsid w:val="004D1754"/>
    <w:rsid w:val="004D17BA"/>
    <w:rsid w:val="004D1C0F"/>
    <w:rsid w:val="004D5207"/>
    <w:rsid w:val="004D6448"/>
    <w:rsid w:val="004D769D"/>
    <w:rsid w:val="004E3004"/>
    <w:rsid w:val="004E46D4"/>
    <w:rsid w:val="004E576F"/>
    <w:rsid w:val="004E65DD"/>
    <w:rsid w:val="004E76E5"/>
    <w:rsid w:val="004F01E7"/>
    <w:rsid w:val="004F1894"/>
    <w:rsid w:val="004F3C62"/>
    <w:rsid w:val="004F4F2A"/>
    <w:rsid w:val="004F749D"/>
    <w:rsid w:val="005001EE"/>
    <w:rsid w:val="00500890"/>
    <w:rsid w:val="005009AA"/>
    <w:rsid w:val="00504388"/>
    <w:rsid w:val="0050496E"/>
    <w:rsid w:val="005069D2"/>
    <w:rsid w:val="00510559"/>
    <w:rsid w:val="00512E69"/>
    <w:rsid w:val="005160F0"/>
    <w:rsid w:val="00520153"/>
    <w:rsid w:val="00521C7C"/>
    <w:rsid w:val="00523063"/>
    <w:rsid w:val="00527783"/>
    <w:rsid w:val="005277C5"/>
    <w:rsid w:val="005278DB"/>
    <w:rsid w:val="00530135"/>
    <w:rsid w:val="00530B6C"/>
    <w:rsid w:val="0053390B"/>
    <w:rsid w:val="00533BDA"/>
    <w:rsid w:val="005349CB"/>
    <w:rsid w:val="005352E9"/>
    <w:rsid w:val="00536912"/>
    <w:rsid w:val="00540B40"/>
    <w:rsid w:val="005421CB"/>
    <w:rsid w:val="005426C6"/>
    <w:rsid w:val="00544B96"/>
    <w:rsid w:val="00544BE0"/>
    <w:rsid w:val="00544D15"/>
    <w:rsid w:val="00544DA3"/>
    <w:rsid w:val="00545185"/>
    <w:rsid w:val="005470D9"/>
    <w:rsid w:val="005474F3"/>
    <w:rsid w:val="00551098"/>
    <w:rsid w:val="00554471"/>
    <w:rsid w:val="00557DC4"/>
    <w:rsid w:val="005609DE"/>
    <w:rsid w:val="00560F9C"/>
    <w:rsid w:val="005614E9"/>
    <w:rsid w:val="00562E45"/>
    <w:rsid w:val="00564A31"/>
    <w:rsid w:val="00567F85"/>
    <w:rsid w:val="00570954"/>
    <w:rsid w:val="00570C76"/>
    <w:rsid w:val="00570F39"/>
    <w:rsid w:val="00571E35"/>
    <w:rsid w:val="00572239"/>
    <w:rsid w:val="005737E5"/>
    <w:rsid w:val="0057494C"/>
    <w:rsid w:val="005753A3"/>
    <w:rsid w:val="005761F4"/>
    <w:rsid w:val="0057696F"/>
    <w:rsid w:val="00576C4C"/>
    <w:rsid w:val="00577213"/>
    <w:rsid w:val="00580425"/>
    <w:rsid w:val="005819F4"/>
    <w:rsid w:val="0058221A"/>
    <w:rsid w:val="005825BB"/>
    <w:rsid w:val="00583130"/>
    <w:rsid w:val="00584A10"/>
    <w:rsid w:val="00584E02"/>
    <w:rsid w:val="00587A51"/>
    <w:rsid w:val="00587A5E"/>
    <w:rsid w:val="00593768"/>
    <w:rsid w:val="00593F62"/>
    <w:rsid w:val="00594614"/>
    <w:rsid w:val="00594A7A"/>
    <w:rsid w:val="005959F2"/>
    <w:rsid w:val="00595B60"/>
    <w:rsid w:val="005964F1"/>
    <w:rsid w:val="00597438"/>
    <w:rsid w:val="005A1C6D"/>
    <w:rsid w:val="005A200D"/>
    <w:rsid w:val="005A35E6"/>
    <w:rsid w:val="005A3E3D"/>
    <w:rsid w:val="005A554E"/>
    <w:rsid w:val="005A584C"/>
    <w:rsid w:val="005A67E1"/>
    <w:rsid w:val="005A6DBD"/>
    <w:rsid w:val="005A6F7F"/>
    <w:rsid w:val="005A76D9"/>
    <w:rsid w:val="005A77AC"/>
    <w:rsid w:val="005A7D4D"/>
    <w:rsid w:val="005A7DBC"/>
    <w:rsid w:val="005B0766"/>
    <w:rsid w:val="005B0A55"/>
    <w:rsid w:val="005B0D88"/>
    <w:rsid w:val="005B2C3C"/>
    <w:rsid w:val="005B33AA"/>
    <w:rsid w:val="005B3FB0"/>
    <w:rsid w:val="005B6C90"/>
    <w:rsid w:val="005B742F"/>
    <w:rsid w:val="005B7C85"/>
    <w:rsid w:val="005C0B4E"/>
    <w:rsid w:val="005C0D8B"/>
    <w:rsid w:val="005C0DFC"/>
    <w:rsid w:val="005C10BC"/>
    <w:rsid w:val="005C1AA1"/>
    <w:rsid w:val="005C243D"/>
    <w:rsid w:val="005C2596"/>
    <w:rsid w:val="005C3B37"/>
    <w:rsid w:val="005C4503"/>
    <w:rsid w:val="005C5415"/>
    <w:rsid w:val="005D11D3"/>
    <w:rsid w:val="005D1904"/>
    <w:rsid w:val="005D34F8"/>
    <w:rsid w:val="005D37F6"/>
    <w:rsid w:val="005E0500"/>
    <w:rsid w:val="005E101D"/>
    <w:rsid w:val="005E18EA"/>
    <w:rsid w:val="005E1A10"/>
    <w:rsid w:val="005E316B"/>
    <w:rsid w:val="005E4CE5"/>
    <w:rsid w:val="005E4E77"/>
    <w:rsid w:val="005E5472"/>
    <w:rsid w:val="005E5817"/>
    <w:rsid w:val="005E694D"/>
    <w:rsid w:val="005E69F8"/>
    <w:rsid w:val="005E6F15"/>
    <w:rsid w:val="005E6FCF"/>
    <w:rsid w:val="005E7F36"/>
    <w:rsid w:val="005F118E"/>
    <w:rsid w:val="005F1D9F"/>
    <w:rsid w:val="005F2B7D"/>
    <w:rsid w:val="005F7134"/>
    <w:rsid w:val="006009E0"/>
    <w:rsid w:val="00601A8F"/>
    <w:rsid w:val="00601E99"/>
    <w:rsid w:val="006056B1"/>
    <w:rsid w:val="006060C6"/>
    <w:rsid w:val="00606832"/>
    <w:rsid w:val="00606F6F"/>
    <w:rsid w:val="00610800"/>
    <w:rsid w:val="006109EE"/>
    <w:rsid w:val="00613035"/>
    <w:rsid w:val="00613121"/>
    <w:rsid w:val="006177E0"/>
    <w:rsid w:val="00617DE1"/>
    <w:rsid w:val="00617DFC"/>
    <w:rsid w:val="0062124D"/>
    <w:rsid w:val="00621544"/>
    <w:rsid w:val="00627570"/>
    <w:rsid w:val="00627C8B"/>
    <w:rsid w:val="00631355"/>
    <w:rsid w:val="00631F0E"/>
    <w:rsid w:val="006320E3"/>
    <w:rsid w:val="00632433"/>
    <w:rsid w:val="00632443"/>
    <w:rsid w:val="00632BB3"/>
    <w:rsid w:val="00633E82"/>
    <w:rsid w:val="006348DF"/>
    <w:rsid w:val="00634D3C"/>
    <w:rsid w:val="00635273"/>
    <w:rsid w:val="0063532E"/>
    <w:rsid w:val="006356CD"/>
    <w:rsid w:val="00637171"/>
    <w:rsid w:val="00637783"/>
    <w:rsid w:val="00637836"/>
    <w:rsid w:val="00637D2F"/>
    <w:rsid w:val="00640E6A"/>
    <w:rsid w:val="006410E6"/>
    <w:rsid w:val="00641BDA"/>
    <w:rsid w:val="00642937"/>
    <w:rsid w:val="006442E4"/>
    <w:rsid w:val="0064577F"/>
    <w:rsid w:val="00647057"/>
    <w:rsid w:val="006475DE"/>
    <w:rsid w:val="00647BF3"/>
    <w:rsid w:val="00647F93"/>
    <w:rsid w:val="006508F4"/>
    <w:rsid w:val="006509C1"/>
    <w:rsid w:val="00651316"/>
    <w:rsid w:val="00651DD6"/>
    <w:rsid w:val="00652CE5"/>
    <w:rsid w:val="00654BA5"/>
    <w:rsid w:val="00654D0F"/>
    <w:rsid w:val="006602AA"/>
    <w:rsid w:val="00661D87"/>
    <w:rsid w:val="006621A1"/>
    <w:rsid w:val="00662ED4"/>
    <w:rsid w:val="00664676"/>
    <w:rsid w:val="006657BE"/>
    <w:rsid w:val="00666692"/>
    <w:rsid w:val="006669AA"/>
    <w:rsid w:val="00667519"/>
    <w:rsid w:val="0067004F"/>
    <w:rsid w:val="0067094B"/>
    <w:rsid w:val="00670C17"/>
    <w:rsid w:val="00670D0F"/>
    <w:rsid w:val="006713D2"/>
    <w:rsid w:val="00671780"/>
    <w:rsid w:val="00671D0C"/>
    <w:rsid w:val="0067233D"/>
    <w:rsid w:val="00672C2A"/>
    <w:rsid w:val="00673CFF"/>
    <w:rsid w:val="0067426A"/>
    <w:rsid w:val="006747C7"/>
    <w:rsid w:val="00675D6C"/>
    <w:rsid w:val="00676349"/>
    <w:rsid w:val="006764E5"/>
    <w:rsid w:val="0067752C"/>
    <w:rsid w:val="00680246"/>
    <w:rsid w:val="00680E98"/>
    <w:rsid w:val="006815F3"/>
    <w:rsid w:val="0068329C"/>
    <w:rsid w:val="00683EBE"/>
    <w:rsid w:val="00683ECA"/>
    <w:rsid w:val="0068433E"/>
    <w:rsid w:val="00684811"/>
    <w:rsid w:val="00684A8A"/>
    <w:rsid w:val="0068585A"/>
    <w:rsid w:val="00686CEF"/>
    <w:rsid w:val="00687631"/>
    <w:rsid w:val="0069072C"/>
    <w:rsid w:val="0069160B"/>
    <w:rsid w:val="00691716"/>
    <w:rsid w:val="00692351"/>
    <w:rsid w:val="00692741"/>
    <w:rsid w:val="00692D57"/>
    <w:rsid w:val="00693229"/>
    <w:rsid w:val="0069468A"/>
    <w:rsid w:val="00694B54"/>
    <w:rsid w:val="006952FE"/>
    <w:rsid w:val="00696093"/>
    <w:rsid w:val="00696447"/>
    <w:rsid w:val="00696EE4"/>
    <w:rsid w:val="00697335"/>
    <w:rsid w:val="006A1101"/>
    <w:rsid w:val="006A27B0"/>
    <w:rsid w:val="006A2F7C"/>
    <w:rsid w:val="006A452E"/>
    <w:rsid w:val="006A5C8F"/>
    <w:rsid w:val="006B0A82"/>
    <w:rsid w:val="006B1A55"/>
    <w:rsid w:val="006B23F9"/>
    <w:rsid w:val="006B60CF"/>
    <w:rsid w:val="006B6E53"/>
    <w:rsid w:val="006B7A48"/>
    <w:rsid w:val="006C0AF2"/>
    <w:rsid w:val="006C128F"/>
    <w:rsid w:val="006C1837"/>
    <w:rsid w:val="006C2FF5"/>
    <w:rsid w:val="006C3553"/>
    <w:rsid w:val="006C3A9D"/>
    <w:rsid w:val="006C4526"/>
    <w:rsid w:val="006C573A"/>
    <w:rsid w:val="006C6560"/>
    <w:rsid w:val="006D0E4F"/>
    <w:rsid w:val="006D1886"/>
    <w:rsid w:val="006D2334"/>
    <w:rsid w:val="006D36F6"/>
    <w:rsid w:val="006D3A47"/>
    <w:rsid w:val="006D46C9"/>
    <w:rsid w:val="006D78B1"/>
    <w:rsid w:val="006E1C32"/>
    <w:rsid w:val="006E3B9F"/>
    <w:rsid w:val="006E3D64"/>
    <w:rsid w:val="006E45DA"/>
    <w:rsid w:val="006E485D"/>
    <w:rsid w:val="006E4EC7"/>
    <w:rsid w:val="006E4F71"/>
    <w:rsid w:val="006E57D6"/>
    <w:rsid w:val="006E5CAC"/>
    <w:rsid w:val="006E75EF"/>
    <w:rsid w:val="006E7A03"/>
    <w:rsid w:val="006E7C12"/>
    <w:rsid w:val="006F04EB"/>
    <w:rsid w:val="006F2FFB"/>
    <w:rsid w:val="006F553A"/>
    <w:rsid w:val="006F57F7"/>
    <w:rsid w:val="006F5E47"/>
    <w:rsid w:val="0070031A"/>
    <w:rsid w:val="00703C67"/>
    <w:rsid w:val="007043EB"/>
    <w:rsid w:val="00707598"/>
    <w:rsid w:val="0070795B"/>
    <w:rsid w:val="00707C39"/>
    <w:rsid w:val="0071373D"/>
    <w:rsid w:val="00713A56"/>
    <w:rsid w:val="007148DF"/>
    <w:rsid w:val="007155B4"/>
    <w:rsid w:val="00720242"/>
    <w:rsid w:val="0072073A"/>
    <w:rsid w:val="00721381"/>
    <w:rsid w:val="007232ED"/>
    <w:rsid w:val="00726F82"/>
    <w:rsid w:val="00727426"/>
    <w:rsid w:val="00727479"/>
    <w:rsid w:val="00727E18"/>
    <w:rsid w:val="0073039C"/>
    <w:rsid w:val="007314F9"/>
    <w:rsid w:val="007333AA"/>
    <w:rsid w:val="00733A0C"/>
    <w:rsid w:val="00733B30"/>
    <w:rsid w:val="00734DBF"/>
    <w:rsid w:val="00734E80"/>
    <w:rsid w:val="0073644F"/>
    <w:rsid w:val="00736687"/>
    <w:rsid w:val="00736E34"/>
    <w:rsid w:val="0074096B"/>
    <w:rsid w:val="00741B8D"/>
    <w:rsid w:val="00742217"/>
    <w:rsid w:val="00747116"/>
    <w:rsid w:val="00754615"/>
    <w:rsid w:val="007573AD"/>
    <w:rsid w:val="00757BFE"/>
    <w:rsid w:val="00761B03"/>
    <w:rsid w:val="00764359"/>
    <w:rsid w:val="00764374"/>
    <w:rsid w:val="00765738"/>
    <w:rsid w:val="007664BE"/>
    <w:rsid w:val="00767FFD"/>
    <w:rsid w:val="0077388D"/>
    <w:rsid w:val="007749CA"/>
    <w:rsid w:val="00774F4C"/>
    <w:rsid w:val="00775BF2"/>
    <w:rsid w:val="007766DE"/>
    <w:rsid w:val="007774E7"/>
    <w:rsid w:val="00777584"/>
    <w:rsid w:val="0078032A"/>
    <w:rsid w:val="00781854"/>
    <w:rsid w:val="007824AB"/>
    <w:rsid w:val="00782668"/>
    <w:rsid w:val="0078404A"/>
    <w:rsid w:val="007843CA"/>
    <w:rsid w:val="00784F71"/>
    <w:rsid w:val="007859CF"/>
    <w:rsid w:val="00787F8C"/>
    <w:rsid w:val="00787FA2"/>
    <w:rsid w:val="007905C8"/>
    <w:rsid w:val="007945ED"/>
    <w:rsid w:val="00794C1B"/>
    <w:rsid w:val="00795923"/>
    <w:rsid w:val="00796F96"/>
    <w:rsid w:val="007A22AA"/>
    <w:rsid w:val="007A2795"/>
    <w:rsid w:val="007A3113"/>
    <w:rsid w:val="007A34AC"/>
    <w:rsid w:val="007A3CCD"/>
    <w:rsid w:val="007A5848"/>
    <w:rsid w:val="007B0A35"/>
    <w:rsid w:val="007B1351"/>
    <w:rsid w:val="007B3741"/>
    <w:rsid w:val="007B3BEF"/>
    <w:rsid w:val="007B4582"/>
    <w:rsid w:val="007B4D07"/>
    <w:rsid w:val="007B5435"/>
    <w:rsid w:val="007B657E"/>
    <w:rsid w:val="007B6796"/>
    <w:rsid w:val="007B6A8C"/>
    <w:rsid w:val="007B779F"/>
    <w:rsid w:val="007C0365"/>
    <w:rsid w:val="007C2CF9"/>
    <w:rsid w:val="007C34B1"/>
    <w:rsid w:val="007C3D9D"/>
    <w:rsid w:val="007C4B66"/>
    <w:rsid w:val="007D093F"/>
    <w:rsid w:val="007D1C74"/>
    <w:rsid w:val="007D334E"/>
    <w:rsid w:val="007D3606"/>
    <w:rsid w:val="007D4396"/>
    <w:rsid w:val="007D4E3D"/>
    <w:rsid w:val="007D5096"/>
    <w:rsid w:val="007D5788"/>
    <w:rsid w:val="007D5B6E"/>
    <w:rsid w:val="007D5FFE"/>
    <w:rsid w:val="007D62C4"/>
    <w:rsid w:val="007D651C"/>
    <w:rsid w:val="007D669F"/>
    <w:rsid w:val="007D689A"/>
    <w:rsid w:val="007E16C1"/>
    <w:rsid w:val="007E16FE"/>
    <w:rsid w:val="007E2204"/>
    <w:rsid w:val="007E2CF4"/>
    <w:rsid w:val="007E36EC"/>
    <w:rsid w:val="007E4FD1"/>
    <w:rsid w:val="007E59F5"/>
    <w:rsid w:val="007E7AE5"/>
    <w:rsid w:val="007E7C00"/>
    <w:rsid w:val="007F2FAE"/>
    <w:rsid w:val="007F2FCB"/>
    <w:rsid w:val="007F30DC"/>
    <w:rsid w:val="007F38D8"/>
    <w:rsid w:val="007F3D98"/>
    <w:rsid w:val="007F3DF8"/>
    <w:rsid w:val="007F4B2C"/>
    <w:rsid w:val="007F6597"/>
    <w:rsid w:val="007F6971"/>
    <w:rsid w:val="007F6CD8"/>
    <w:rsid w:val="007F6E08"/>
    <w:rsid w:val="008007BB"/>
    <w:rsid w:val="00801335"/>
    <w:rsid w:val="00803D61"/>
    <w:rsid w:val="008041D4"/>
    <w:rsid w:val="008043C6"/>
    <w:rsid w:val="00804598"/>
    <w:rsid w:val="00804797"/>
    <w:rsid w:val="0080596B"/>
    <w:rsid w:val="0081102C"/>
    <w:rsid w:val="00812397"/>
    <w:rsid w:val="008126EF"/>
    <w:rsid w:val="00812859"/>
    <w:rsid w:val="008130B5"/>
    <w:rsid w:val="00813262"/>
    <w:rsid w:val="0081328E"/>
    <w:rsid w:val="00814BC0"/>
    <w:rsid w:val="00816B8D"/>
    <w:rsid w:val="00817CF7"/>
    <w:rsid w:val="008229A1"/>
    <w:rsid w:val="00822BF9"/>
    <w:rsid w:val="00824525"/>
    <w:rsid w:val="00824A07"/>
    <w:rsid w:val="00827222"/>
    <w:rsid w:val="00830241"/>
    <w:rsid w:val="00830317"/>
    <w:rsid w:val="0083110D"/>
    <w:rsid w:val="0083129B"/>
    <w:rsid w:val="0083145D"/>
    <w:rsid w:val="00831A63"/>
    <w:rsid w:val="00832C6B"/>
    <w:rsid w:val="008334D4"/>
    <w:rsid w:val="00833999"/>
    <w:rsid w:val="00836A32"/>
    <w:rsid w:val="00837719"/>
    <w:rsid w:val="008410E7"/>
    <w:rsid w:val="00841180"/>
    <w:rsid w:val="008413E0"/>
    <w:rsid w:val="0084199A"/>
    <w:rsid w:val="00841B4E"/>
    <w:rsid w:val="0084397E"/>
    <w:rsid w:val="0084425B"/>
    <w:rsid w:val="00844C45"/>
    <w:rsid w:val="00844DC0"/>
    <w:rsid w:val="00845070"/>
    <w:rsid w:val="008454EF"/>
    <w:rsid w:val="008463F9"/>
    <w:rsid w:val="008470C6"/>
    <w:rsid w:val="00847638"/>
    <w:rsid w:val="00850965"/>
    <w:rsid w:val="00850E5A"/>
    <w:rsid w:val="00850FA1"/>
    <w:rsid w:val="00852D3E"/>
    <w:rsid w:val="00854466"/>
    <w:rsid w:val="008553AC"/>
    <w:rsid w:val="0085567F"/>
    <w:rsid w:val="00856EEC"/>
    <w:rsid w:val="008610F4"/>
    <w:rsid w:val="00862546"/>
    <w:rsid w:val="00863701"/>
    <w:rsid w:val="00864C84"/>
    <w:rsid w:val="00864F22"/>
    <w:rsid w:val="0086536B"/>
    <w:rsid w:val="008655D0"/>
    <w:rsid w:val="008673E2"/>
    <w:rsid w:val="00870979"/>
    <w:rsid w:val="00874BF8"/>
    <w:rsid w:val="0087635D"/>
    <w:rsid w:val="008776E3"/>
    <w:rsid w:val="00880058"/>
    <w:rsid w:val="0088081A"/>
    <w:rsid w:val="00881771"/>
    <w:rsid w:val="00884ECD"/>
    <w:rsid w:val="00885825"/>
    <w:rsid w:val="00885C0F"/>
    <w:rsid w:val="008870E5"/>
    <w:rsid w:val="008870F4"/>
    <w:rsid w:val="00887A48"/>
    <w:rsid w:val="00890402"/>
    <w:rsid w:val="00890690"/>
    <w:rsid w:val="00891340"/>
    <w:rsid w:val="008920D2"/>
    <w:rsid w:val="0089364C"/>
    <w:rsid w:val="00893881"/>
    <w:rsid w:val="008943B7"/>
    <w:rsid w:val="00894611"/>
    <w:rsid w:val="00894975"/>
    <w:rsid w:val="00895E1B"/>
    <w:rsid w:val="0089679E"/>
    <w:rsid w:val="00896904"/>
    <w:rsid w:val="00897456"/>
    <w:rsid w:val="008A0D7B"/>
    <w:rsid w:val="008A20A1"/>
    <w:rsid w:val="008A2706"/>
    <w:rsid w:val="008A3016"/>
    <w:rsid w:val="008A6823"/>
    <w:rsid w:val="008A6A31"/>
    <w:rsid w:val="008A7349"/>
    <w:rsid w:val="008A7BA4"/>
    <w:rsid w:val="008B0498"/>
    <w:rsid w:val="008B054B"/>
    <w:rsid w:val="008B06E5"/>
    <w:rsid w:val="008B0B22"/>
    <w:rsid w:val="008B0BB6"/>
    <w:rsid w:val="008B14A8"/>
    <w:rsid w:val="008B2D21"/>
    <w:rsid w:val="008B4474"/>
    <w:rsid w:val="008B58E7"/>
    <w:rsid w:val="008B6F93"/>
    <w:rsid w:val="008B777B"/>
    <w:rsid w:val="008C1D45"/>
    <w:rsid w:val="008C5523"/>
    <w:rsid w:val="008C5770"/>
    <w:rsid w:val="008C7D66"/>
    <w:rsid w:val="008D276E"/>
    <w:rsid w:val="008D4278"/>
    <w:rsid w:val="008D45E0"/>
    <w:rsid w:val="008D485B"/>
    <w:rsid w:val="008D5132"/>
    <w:rsid w:val="008D5333"/>
    <w:rsid w:val="008D5F99"/>
    <w:rsid w:val="008D60E0"/>
    <w:rsid w:val="008D70C0"/>
    <w:rsid w:val="008D7349"/>
    <w:rsid w:val="008D746A"/>
    <w:rsid w:val="008D7783"/>
    <w:rsid w:val="008D7E35"/>
    <w:rsid w:val="008E3439"/>
    <w:rsid w:val="008E4BB1"/>
    <w:rsid w:val="008E4F97"/>
    <w:rsid w:val="008E5A66"/>
    <w:rsid w:val="008E5C1A"/>
    <w:rsid w:val="008E5C76"/>
    <w:rsid w:val="008E6481"/>
    <w:rsid w:val="008E6D52"/>
    <w:rsid w:val="008E7F51"/>
    <w:rsid w:val="008F037F"/>
    <w:rsid w:val="008F05CE"/>
    <w:rsid w:val="008F1C77"/>
    <w:rsid w:val="008F405A"/>
    <w:rsid w:val="008F4409"/>
    <w:rsid w:val="008F49FD"/>
    <w:rsid w:val="008F6E29"/>
    <w:rsid w:val="0090099D"/>
    <w:rsid w:val="009022DE"/>
    <w:rsid w:val="009052E8"/>
    <w:rsid w:val="00906337"/>
    <w:rsid w:val="00907D9C"/>
    <w:rsid w:val="0091052F"/>
    <w:rsid w:val="0091208C"/>
    <w:rsid w:val="009152E4"/>
    <w:rsid w:val="00916B1F"/>
    <w:rsid w:val="0092139B"/>
    <w:rsid w:val="009218F8"/>
    <w:rsid w:val="0092334D"/>
    <w:rsid w:val="00923B63"/>
    <w:rsid w:val="00923C8B"/>
    <w:rsid w:val="009252E1"/>
    <w:rsid w:val="00925C0F"/>
    <w:rsid w:val="00926555"/>
    <w:rsid w:val="00930946"/>
    <w:rsid w:val="00931F21"/>
    <w:rsid w:val="00932A17"/>
    <w:rsid w:val="0093373E"/>
    <w:rsid w:val="00933F22"/>
    <w:rsid w:val="009352C1"/>
    <w:rsid w:val="00935593"/>
    <w:rsid w:val="00935FD6"/>
    <w:rsid w:val="0093760F"/>
    <w:rsid w:val="00941365"/>
    <w:rsid w:val="00941812"/>
    <w:rsid w:val="00941A0D"/>
    <w:rsid w:val="0094381A"/>
    <w:rsid w:val="00943C61"/>
    <w:rsid w:val="0094528F"/>
    <w:rsid w:val="00945535"/>
    <w:rsid w:val="00945B96"/>
    <w:rsid w:val="0094728A"/>
    <w:rsid w:val="00947AFF"/>
    <w:rsid w:val="009524CD"/>
    <w:rsid w:val="00952E69"/>
    <w:rsid w:val="00952F35"/>
    <w:rsid w:val="00954B15"/>
    <w:rsid w:val="00955E94"/>
    <w:rsid w:val="00960D73"/>
    <w:rsid w:val="0096115D"/>
    <w:rsid w:val="009614A3"/>
    <w:rsid w:val="00961ACC"/>
    <w:rsid w:val="00962781"/>
    <w:rsid w:val="00963868"/>
    <w:rsid w:val="009645CA"/>
    <w:rsid w:val="009648D9"/>
    <w:rsid w:val="00964E02"/>
    <w:rsid w:val="00965600"/>
    <w:rsid w:val="00966234"/>
    <w:rsid w:val="00967412"/>
    <w:rsid w:val="00967E6E"/>
    <w:rsid w:val="00970BDD"/>
    <w:rsid w:val="009714E2"/>
    <w:rsid w:val="00971F41"/>
    <w:rsid w:val="0097378D"/>
    <w:rsid w:val="0097454B"/>
    <w:rsid w:val="00974B05"/>
    <w:rsid w:val="00974D3B"/>
    <w:rsid w:val="00975170"/>
    <w:rsid w:val="00975281"/>
    <w:rsid w:val="00975EE0"/>
    <w:rsid w:val="009773AE"/>
    <w:rsid w:val="00977573"/>
    <w:rsid w:val="009806F4"/>
    <w:rsid w:val="0098200E"/>
    <w:rsid w:val="00984740"/>
    <w:rsid w:val="009900A5"/>
    <w:rsid w:val="0099059A"/>
    <w:rsid w:val="0099085A"/>
    <w:rsid w:val="0099153E"/>
    <w:rsid w:val="00993257"/>
    <w:rsid w:val="009A03E0"/>
    <w:rsid w:val="009A1B2C"/>
    <w:rsid w:val="009A5639"/>
    <w:rsid w:val="009A64E7"/>
    <w:rsid w:val="009B0028"/>
    <w:rsid w:val="009B0D34"/>
    <w:rsid w:val="009B1438"/>
    <w:rsid w:val="009B15E9"/>
    <w:rsid w:val="009B2AE5"/>
    <w:rsid w:val="009B4EFC"/>
    <w:rsid w:val="009C0C7C"/>
    <w:rsid w:val="009C2B36"/>
    <w:rsid w:val="009C3146"/>
    <w:rsid w:val="009C45C9"/>
    <w:rsid w:val="009C793D"/>
    <w:rsid w:val="009D0B6E"/>
    <w:rsid w:val="009D2CE4"/>
    <w:rsid w:val="009D2EA5"/>
    <w:rsid w:val="009D3810"/>
    <w:rsid w:val="009D390A"/>
    <w:rsid w:val="009D3D5C"/>
    <w:rsid w:val="009D4ABB"/>
    <w:rsid w:val="009D589B"/>
    <w:rsid w:val="009D7A0C"/>
    <w:rsid w:val="009D7B05"/>
    <w:rsid w:val="009E3C0B"/>
    <w:rsid w:val="009E4A79"/>
    <w:rsid w:val="009E5E93"/>
    <w:rsid w:val="009E69B8"/>
    <w:rsid w:val="009F05E4"/>
    <w:rsid w:val="009F11D2"/>
    <w:rsid w:val="009F21C8"/>
    <w:rsid w:val="009F47AE"/>
    <w:rsid w:val="009F5EB2"/>
    <w:rsid w:val="009F60A1"/>
    <w:rsid w:val="009F67C0"/>
    <w:rsid w:val="009F7622"/>
    <w:rsid w:val="00A0161A"/>
    <w:rsid w:val="00A02341"/>
    <w:rsid w:val="00A0376E"/>
    <w:rsid w:val="00A03B0C"/>
    <w:rsid w:val="00A03F88"/>
    <w:rsid w:val="00A0410E"/>
    <w:rsid w:val="00A049A5"/>
    <w:rsid w:val="00A063C7"/>
    <w:rsid w:val="00A0741B"/>
    <w:rsid w:val="00A075D7"/>
    <w:rsid w:val="00A07B59"/>
    <w:rsid w:val="00A106F4"/>
    <w:rsid w:val="00A112F5"/>
    <w:rsid w:val="00A118D8"/>
    <w:rsid w:val="00A11FA0"/>
    <w:rsid w:val="00A148BC"/>
    <w:rsid w:val="00A1777B"/>
    <w:rsid w:val="00A2000A"/>
    <w:rsid w:val="00A2058D"/>
    <w:rsid w:val="00A2440C"/>
    <w:rsid w:val="00A26056"/>
    <w:rsid w:val="00A2666A"/>
    <w:rsid w:val="00A30B42"/>
    <w:rsid w:val="00A310DD"/>
    <w:rsid w:val="00A32A2A"/>
    <w:rsid w:val="00A32F5B"/>
    <w:rsid w:val="00A335D3"/>
    <w:rsid w:val="00A35425"/>
    <w:rsid w:val="00A36F48"/>
    <w:rsid w:val="00A37144"/>
    <w:rsid w:val="00A375EB"/>
    <w:rsid w:val="00A378B8"/>
    <w:rsid w:val="00A40F64"/>
    <w:rsid w:val="00A42052"/>
    <w:rsid w:val="00A423AD"/>
    <w:rsid w:val="00A424BF"/>
    <w:rsid w:val="00A43B26"/>
    <w:rsid w:val="00A44610"/>
    <w:rsid w:val="00A458A5"/>
    <w:rsid w:val="00A4672B"/>
    <w:rsid w:val="00A46D57"/>
    <w:rsid w:val="00A47407"/>
    <w:rsid w:val="00A47E15"/>
    <w:rsid w:val="00A503F9"/>
    <w:rsid w:val="00A51AFA"/>
    <w:rsid w:val="00A53949"/>
    <w:rsid w:val="00A54619"/>
    <w:rsid w:val="00A55F57"/>
    <w:rsid w:val="00A56035"/>
    <w:rsid w:val="00A6007D"/>
    <w:rsid w:val="00A60E3C"/>
    <w:rsid w:val="00A61AAC"/>
    <w:rsid w:val="00A61C86"/>
    <w:rsid w:val="00A6224B"/>
    <w:rsid w:val="00A63458"/>
    <w:rsid w:val="00A63FC5"/>
    <w:rsid w:val="00A6471C"/>
    <w:rsid w:val="00A64885"/>
    <w:rsid w:val="00A66077"/>
    <w:rsid w:val="00A66319"/>
    <w:rsid w:val="00A66943"/>
    <w:rsid w:val="00A66F77"/>
    <w:rsid w:val="00A67E54"/>
    <w:rsid w:val="00A70059"/>
    <w:rsid w:val="00A7007A"/>
    <w:rsid w:val="00A72363"/>
    <w:rsid w:val="00A749FA"/>
    <w:rsid w:val="00A74AA4"/>
    <w:rsid w:val="00A750B9"/>
    <w:rsid w:val="00A7594F"/>
    <w:rsid w:val="00A7660C"/>
    <w:rsid w:val="00A7697A"/>
    <w:rsid w:val="00A76A89"/>
    <w:rsid w:val="00A76AE3"/>
    <w:rsid w:val="00A77970"/>
    <w:rsid w:val="00A8079C"/>
    <w:rsid w:val="00A80CD9"/>
    <w:rsid w:val="00A81D16"/>
    <w:rsid w:val="00A81FB5"/>
    <w:rsid w:val="00A827A9"/>
    <w:rsid w:val="00A848CC"/>
    <w:rsid w:val="00A859D4"/>
    <w:rsid w:val="00A859F2"/>
    <w:rsid w:val="00A86A40"/>
    <w:rsid w:val="00A934C8"/>
    <w:rsid w:val="00A943AF"/>
    <w:rsid w:val="00A952AB"/>
    <w:rsid w:val="00A95526"/>
    <w:rsid w:val="00A96E03"/>
    <w:rsid w:val="00A97250"/>
    <w:rsid w:val="00A97335"/>
    <w:rsid w:val="00A97AF2"/>
    <w:rsid w:val="00AA18ED"/>
    <w:rsid w:val="00AA1FD0"/>
    <w:rsid w:val="00AA4733"/>
    <w:rsid w:val="00AA478B"/>
    <w:rsid w:val="00AA48C7"/>
    <w:rsid w:val="00AA587F"/>
    <w:rsid w:val="00AA7614"/>
    <w:rsid w:val="00AA7B38"/>
    <w:rsid w:val="00AB1042"/>
    <w:rsid w:val="00AB27B6"/>
    <w:rsid w:val="00AB287A"/>
    <w:rsid w:val="00AB3FFD"/>
    <w:rsid w:val="00AB4309"/>
    <w:rsid w:val="00AC039F"/>
    <w:rsid w:val="00AC0A19"/>
    <w:rsid w:val="00AC3242"/>
    <w:rsid w:val="00AC4A78"/>
    <w:rsid w:val="00AC4D99"/>
    <w:rsid w:val="00AC60A9"/>
    <w:rsid w:val="00AC62F3"/>
    <w:rsid w:val="00AC7E5E"/>
    <w:rsid w:val="00AD19FB"/>
    <w:rsid w:val="00AD42A5"/>
    <w:rsid w:val="00AD493D"/>
    <w:rsid w:val="00AD65D0"/>
    <w:rsid w:val="00AE0F77"/>
    <w:rsid w:val="00AE2032"/>
    <w:rsid w:val="00AE3401"/>
    <w:rsid w:val="00AE3B18"/>
    <w:rsid w:val="00AE3D72"/>
    <w:rsid w:val="00AE48E6"/>
    <w:rsid w:val="00AE4A25"/>
    <w:rsid w:val="00AE4B74"/>
    <w:rsid w:val="00AE5DBE"/>
    <w:rsid w:val="00AE68E1"/>
    <w:rsid w:val="00AF5E4C"/>
    <w:rsid w:val="00AF6F9D"/>
    <w:rsid w:val="00AF73F2"/>
    <w:rsid w:val="00B00098"/>
    <w:rsid w:val="00B012C9"/>
    <w:rsid w:val="00B02C7C"/>
    <w:rsid w:val="00B038A7"/>
    <w:rsid w:val="00B05FB7"/>
    <w:rsid w:val="00B063BE"/>
    <w:rsid w:val="00B063E6"/>
    <w:rsid w:val="00B06E5B"/>
    <w:rsid w:val="00B10039"/>
    <w:rsid w:val="00B11A1A"/>
    <w:rsid w:val="00B12D71"/>
    <w:rsid w:val="00B1307C"/>
    <w:rsid w:val="00B1571C"/>
    <w:rsid w:val="00B207C3"/>
    <w:rsid w:val="00B22E6A"/>
    <w:rsid w:val="00B23478"/>
    <w:rsid w:val="00B23E78"/>
    <w:rsid w:val="00B2439B"/>
    <w:rsid w:val="00B26569"/>
    <w:rsid w:val="00B2792B"/>
    <w:rsid w:val="00B27FE0"/>
    <w:rsid w:val="00B30238"/>
    <w:rsid w:val="00B30305"/>
    <w:rsid w:val="00B30ECC"/>
    <w:rsid w:val="00B325A2"/>
    <w:rsid w:val="00B32886"/>
    <w:rsid w:val="00B33688"/>
    <w:rsid w:val="00B3429A"/>
    <w:rsid w:val="00B34BD9"/>
    <w:rsid w:val="00B367CF"/>
    <w:rsid w:val="00B41217"/>
    <w:rsid w:val="00B41DCE"/>
    <w:rsid w:val="00B427BE"/>
    <w:rsid w:val="00B44158"/>
    <w:rsid w:val="00B44ADF"/>
    <w:rsid w:val="00B465C2"/>
    <w:rsid w:val="00B46B5A"/>
    <w:rsid w:val="00B51BB5"/>
    <w:rsid w:val="00B53B2B"/>
    <w:rsid w:val="00B53B89"/>
    <w:rsid w:val="00B53D89"/>
    <w:rsid w:val="00B54541"/>
    <w:rsid w:val="00B549C5"/>
    <w:rsid w:val="00B54F16"/>
    <w:rsid w:val="00B55723"/>
    <w:rsid w:val="00B6130E"/>
    <w:rsid w:val="00B616AF"/>
    <w:rsid w:val="00B64DF3"/>
    <w:rsid w:val="00B653FE"/>
    <w:rsid w:val="00B65462"/>
    <w:rsid w:val="00B66358"/>
    <w:rsid w:val="00B70636"/>
    <w:rsid w:val="00B70948"/>
    <w:rsid w:val="00B709C6"/>
    <w:rsid w:val="00B71117"/>
    <w:rsid w:val="00B71543"/>
    <w:rsid w:val="00B73795"/>
    <w:rsid w:val="00B7553D"/>
    <w:rsid w:val="00B75EA5"/>
    <w:rsid w:val="00B76C58"/>
    <w:rsid w:val="00B81204"/>
    <w:rsid w:val="00B8242B"/>
    <w:rsid w:val="00B82B61"/>
    <w:rsid w:val="00B833F1"/>
    <w:rsid w:val="00B83669"/>
    <w:rsid w:val="00B842C8"/>
    <w:rsid w:val="00B84974"/>
    <w:rsid w:val="00B9057F"/>
    <w:rsid w:val="00B92C9E"/>
    <w:rsid w:val="00B92F80"/>
    <w:rsid w:val="00B943EC"/>
    <w:rsid w:val="00B95180"/>
    <w:rsid w:val="00B9662C"/>
    <w:rsid w:val="00B967D4"/>
    <w:rsid w:val="00B978EC"/>
    <w:rsid w:val="00BA07B2"/>
    <w:rsid w:val="00BA289B"/>
    <w:rsid w:val="00BA49D5"/>
    <w:rsid w:val="00BA5738"/>
    <w:rsid w:val="00BA592F"/>
    <w:rsid w:val="00BA5CA9"/>
    <w:rsid w:val="00BA676A"/>
    <w:rsid w:val="00BA78D7"/>
    <w:rsid w:val="00BA790B"/>
    <w:rsid w:val="00BB2F13"/>
    <w:rsid w:val="00BB3AA3"/>
    <w:rsid w:val="00BB4B6C"/>
    <w:rsid w:val="00BB5076"/>
    <w:rsid w:val="00BB589A"/>
    <w:rsid w:val="00BB681C"/>
    <w:rsid w:val="00BB7882"/>
    <w:rsid w:val="00BC039B"/>
    <w:rsid w:val="00BC1F60"/>
    <w:rsid w:val="00BC31FB"/>
    <w:rsid w:val="00BC456B"/>
    <w:rsid w:val="00BC5119"/>
    <w:rsid w:val="00BC6442"/>
    <w:rsid w:val="00BD014E"/>
    <w:rsid w:val="00BD359F"/>
    <w:rsid w:val="00BD4F2C"/>
    <w:rsid w:val="00BD5537"/>
    <w:rsid w:val="00BD5B5A"/>
    <w:rsid w:val="00BD67DD"/>
    <w:rsid w:val="00BE1279"/>
    <w:rsid w:val="00BE2439"/>
    <w:rsid w:val="00BE28F4"/>
    <w:rsid w:val="00BE29BC"/>
    <w:rsid w:val="00BE2D14"/>
    <w:rsid w:val="00BE36BD"/>
    <w:rsid w:val="00BE39AA"/>
    <w:rsid w:val="00BE430F"/>
    <w:rsid w:val="00BE509D"/>
    <w:rsid w:val="00BE7815"/>
    <w:rsid w:val="00BF2134"/>
    <w:rsid w:val="00BF2F1C"/>
    <w:rsid w:val="00BF4A5B"/>
    <w:rsid w:val="00BF4B9C"/>
    <w:rsid w:val="00BF567C"/>
    <w:rsid w:val="00BF568B"/>
    <w:rsid w:val="00BF5EB6"/>
    <w:rsid w:val="00BF7FDC"/>
    <w:rsid w:val="00C0044F"/>
    <w:rsid w:val="00C0219E"/>
    <w:rsid w:val="00C077A2"/>
    <w:rsid w:val="00C079E4"/>
    <w:rsid w:val="00C10A96"/>
    <w:rsid w:val="00C10EE5"/>
    <w:rsid w:val="00C11120"/>
    <w:rsid w:val="00C1666A"/>
    <w:rsid w:val="00C16C87"/>
    <w:rsid w:val="00C206AE"/>
    <w:rsid w:val="00C23787"/>
    <w:rsid w:val="00C264C3"/>
    <w:rsid w:val="00C26B28"/>
    <w:rsid w:val="00C30988"/>
    <w:rsid w:val="00C30AE5"/>
    <w:rsid w:val="00C31165"/>
    <w:rsid w:val="00C31F76"/>
    <w:rsid w:val="00C326A3"/>
    <w:rsid w:val="00C34C6E"/>
    <w:rsid w:val="00C363AE"/>
    <w:rsid w:val="00C37D17"/>
    <w:rsid w:val="00C40C6A"/>
    <w:rsid w:val="00C42B63"/>
    <w:rsid w:val="00C42C2E"/>
    <w:rsid w:val="00C43A87"/>
    <w:rsid w:val="00C43E49"/>
    <w:rsid w:val="00C43FBB"/>
    <w:rsid w:val="00C44745"/>
    <w:rsid w:val="00C452A2"/>
    <w:rsid w:val="00C531E6"/>
    <w:rsid w:val="00C53E52"/>
    <w:rsid w:val="00C57082"/>
    <w:rsid w:val="00C57C22"/>
    <w:rsid w:val="00C60576"/>
    <w:rsid w:val="00C609A9"/>
    <w:rsid w:val="00C60EB1"/>
    <w:rsid w:val="00C625C3"/>
    <w:rsid w:val="00C62FAC"/>
    <w:rsid w:val="00C636FD"/>
    <w:rsid w:val="00C63F01"/>
    <w:rsid w:val="00C65611"/>
    <w:rsid w:val="00C658F3"/>
    <w:rsid w:val="00C6612F"/>
    <w:rsid w:val="00C66A7F"/>
    <w:rsid w:val="00C66DAC"/>
    <w:rsid w:val="00C71280"/>
    <w:rsid w:val="00C73473"/>
    <w:rsid w:val="00C7430B"/>
    <w:rsid w:val="00C74C8C"/>
    <w:rsid w:val="00C76AA9"/>
    <w:rsid w:val="00C82B55"/>
    <w:rsid w:val="00C831D0"/>
    <w:rsid w:val="00C84747"/>
    <w:rsid w:val="00C87AE5"/>
    <w:rsid w:val="00C9010E"/>
    <w:rsid w:val="00C905A8"/>
    <w:rsid w:val="00C9178F"/>
    <w:rsid w:val="00C92B82"/>
    <w:rsid w:val="00C92BBF"/>
    <w:rsid w:val="00C93A1A"/>
    <w:rsid w:val="00C9546C"/>
    <w:rsid w:val="00CA1015"/>
    <w:rsid w:val="00CA15B5"/>
    <w:rsid w:val="00CA30BB"/>
    <w:rsid w:val="00CA3BFF"/>
    <w:rsid w:val="00CA516E"/>
    <w:rsid w:val="00CA5B06"/>
    <w:rsid w:val="00CA63CF"/>
    <w:rsid w:val="00CA6922"/>
    <w:rsid w:val="00CA76E7"/>
    <w:rsid w:val="00CA7C0C"/>
    <w:rsid w:val="00CB04F4"/>
    <w:rsid w:val="00CB0888"/>
    <w:rsid w:val="00CB2DA3"/>
    <w:rsid w:val="00CB536A"/>
    <w:rsid w:val="00CB7756"/>
    <w:rsid w:val="00CC05FE"/>
    <w:rsid w:val="00CC1E8C"/>
    <w:rsid w:val="00CC6C17"/>
    <w:rsid w:val="00CC736A"/>
    <w:rsid w:val="00CC74C3"/>
    <w:rsid w:val="00CD1CAE"/>
    <w:rsid w:val="00CD2345"/>
    <w:rsid w:val="00CD32BD"/>
    <w:rsid w:val="00CD33CA"/>
    <w:rsid w:val="00CD3EFA"/>
    <w:rsid w:val="00CD5425"/>
    <w:rsid w:val="00CD5DC0"/>
    <w:rsid w:val="00CD5ED6"/>
    <w:rsid w:val="00CD6133"/>
    <w:rsid w:val="00CD778B"/>
    <w:rsid w:val="00CE0514"/>
    <w:rsid w:val="00CE2365"/>
    <w:rsid w:val="00CE26E8"/>
    <w:rsid w:val="00CE4E5C"/>
    <w:rsid w:val="00CE5BE1"/>
    <w:rsid w:val="00CE7493"/>
    <w:rsid w:val="00CF0896"/>
    <w:rsid w:val="00CF1E73"/>
    <w:rsid w:val="00CF2107"/>
    <w:rsid w:val="00CF4150"/>
    <w:rsid w:val="00CF6EE4"/>
    <w:rsid w:val="00CF7656"/>
    <w:rsid w:val="00D000C3"/>
    <w:rsid w:val="00D02754"/>
    <w:rsid w:val="00D02995"/>
    <w:rsid w:val="00D0371C"/>
    <w:rsid w:val="00D05423"/>
    <w:rsid w:val="00D07237"/>
    <w:rsid w:val="00D10816"/>
    <w:rsid w:val="00D1145A"/>
    <w:rsid w:val="00D13393"/>
    <w:rsid w:val="00D137C2"/>
    <w:rsid w:val="00D13B9A"/>
    <w:rsid w:val="00D13C67"/>
    <w:rsid w:val="00D14648"/>
    <w:rsid w:val="00D14B6A"/>
    <w:rsid w:val="00D14BB9"/>
    <w:rsid w:val="00D14C2D"/>
    <w:rsid w:val="00D14D3C"/>
    <w:rsid w:val="00D163BB"/>
    <w:rsid w:val="00D165F7"/>
    <w:rsid w:val="00D17054"/>
    <w:rsid w:val="00D17760"/>
    <w:rsid w:val="00D20A0A"/>
    <w:rsid w:val="00D227C5"/>
    <w:rsid w:val="00D236C2"/>
    <w:rsid w:val="00D23772"/>
    <w:rsid w:val="00D24D87"/>
    <w:rsid w:val="00D25281"/>
    <w:rsid w:val="00D25C63"/>
    <w:rsid w:val="00D30297"/>
    <w:rsid w:val="00D308F6"/>
    <w:rsid w:val="00D30AD9"/>
    <w:rsid w:val="00D30B77"/>
    <w:rsid w:val="00D32014"/>
    <w:rsid w:val="00D3284D"/>
    <w:rsid w:val="00D32BE4"/>
    <w:rsid w:val="00D33E2E"/>
    <w:rsid w:val="00D33ECF"/>
    <w:rsid w:val="00D34331"/>
    <w:rsid w:val="00D3560A"/>
    <w:rsid w:val="00D356DD"/>
    <w:rsid w:val="00D35A1A"/>
    <w:rsid w:val="00D35A84"/>
    <w:rsid w:val="00D35BD8"/>
    <w:rsid w:val="00D35E67"/>
    <w:rsid w:val="00D377DA"/>
    <w:rsid w:val="00D3780F"/>
    <w:rsid w:val="00D37B95"/>
    <w:rsid w:val="00D37D9A"/>
    <w:rsid w:val="00D40AAA"/>
    <w:rsid w:val="00D444DE"/>
    <w:rsid w:val="00D45085"/>
    <w:rsid w:val="00D45AF5"/>
    <w:rsid w:val="00D464E3"/>
    <w:rsid w:val="00D46CE1"/>
    <w:rsid w:val="00D51116"/>
    <w:rsid w:val="00D53425"/>
    <w:rsid w:val="00D5472A"/>
    <w:rsid w:val="00D5613A"/>
    <w:rsid w:val="00D57796"/>
    <w:rsid w:val="00D578FA"/>
    <w:rsid w:val="00D602F0"/>
    <w:rsid w:val="00D60521"/>
    <w:rsid w:val="00D60CC6"/>
    <w:rsid w:val="00D610A1"/>
    <w:rsid w:val="00D63648"/>
    <w:rsid w:val="00D63B82"/>
    <w:rsid w:val="00D6626F"/>
    <w:rsid w:val="00D66E06"/>
    <w:rsid w:val="00D7019E"/>
    <w:rsid w:val="00D70542"/>
    <w:rsid w:val="00D7110C"/>
    <w:rsid w:val="00D71F8B"/>
    <w:rsid w:val="00D7203D"/>
    <w:rsid w:val="00D73FC3"/>
    <w:rsid w:val="00D76479"/>
    <w:rsid w:val="00D767F9"/>
    <w:rsid w:val="00D76B41"/>
    <w:rsid w:val="00D805EF"/>
    <w:rsid w:val="00D807B6"/>
    <w:rsid w:val="00D813E8"/>
    <w:rsid w:val="00D8211A"/>
    <w:rsid w:val="00D828F4"/>
    <w:rsid w:val="00D838C8"/>
    <w:rsid w:val="00D83E65"/>
    <w:rsid w:val="00D84669"/>
    <w:rsid w:val="00D84EF8"/>
    <w:rsid w:val="00D8571A"/>
    <w:rsid w:val="00D85964"/>
    <w:rsid w:val="00D86317"/>
    <w:rsid w:val="00D86967"/>
    <w:rsid w:val="00D87341"/>
    <w:rsid w:val="00D90FC8"/>
    <w:rsid w:val="00D91A7B"/>
    <w:rsid w:val="00D9212C"/>
    <w:rsid w:val="00D929B2"/>
    <w:rsid w:val="00D931D3"/>
    <w:rsid w:val="00D94E24"/>
    <w:rsid w:val="00D96330"/>
    <w:rsid w:val="00D96458"/>
    <w:rsid w:val="00DA1425"/>
    <w:rsid w:val="00DA3130"/>
    <w:rsid w:val="00DA43FE"/>
    <w:rsid w:val="00DA6BC5"/>
    <w:rsid w:val="00DB077C"/>
    <w:rsid w:val="00DB5B86"/>
    <w:rsid w:val="00DB5EE2"/>
    <w:rsid w:val="00DB6B56"/>
    <w:rsid w:val="00DB71D6"/>
    <w:rsid w:val="00DC0E0B"/>
    <w:rsid w:val="00DC2824"/>
    <w:rsid w:val="00DC3C5A"/>
    <w:rsid w:val="00DC3FCE"/>
    <w:rsid w:val="00DC541D"/>
    <w:rsid w:val="00DC5825"/>
    <w:rsid w:val="00DC6A12"/>
    <w:rsid w:val="00DC6F4B"/>
    <w:rsid w:val="00DC7C7B"/>
    <w:rsid w:val="00DD02B4"/>
    <w:rsid w:val="00DD26E6"/>
    <w:rsid w:val="00DD4232"/>
    <w:rsid w:val="00DD49D0"/>
    <w:rsid w:val="00DD502E"/>
    <w:rsid w:val="00DD5DD4"/>
    <w:rsid w:val="00DD6284"/>
    <w:rsid w:val="00DD6E13"/>
    <w:rsid w:val="00DD757D"/>
    <w:rsid w:val="00DE06D4"/>
    <w:rsid w:val="00DE0BB0"/>
    <w:rsid w:val="00DE0BB3"/>
    <w:rsid w:val="00DE34AA"/>
    <w:rsid w:val="00DE34F9"/>
    <w:rsid w:val="00DE3CF0"/>
    <w:rsid w:val="00DE48D3"/>
    <w:rsid w:val="00DE6AC0"/>
    <w:rsid w:val="00DF0BA1"/>
    <w:rsid w:val="00DF0CB4"/>
    <w:rsid w:val="00DF1EA8"/>
    <w:rsid w:val="00DF1FA0"/>
    <w:rsid w:val="00DF2205"/>
    <w:rsid w:val="00DF3A3F"/>
    <w:rsid w:val="00DF4B9D"/>
    <w:rsid w:val="00DF4C62"/>
    <w:rsid w:val="00DF5047"/>
    <w:rsid w:val="00DF7D36"/>
    <w:rsid w:val="00E02E47"/>
    <w:rsid w:val="00E04719"/>
    <w:rsid w:val="00E04E1B"/>
    <w:rsid w:val="00E05AB6"/>
    <w:rsid w:val="00E07D5C"/>
    <w:rsid w:val="00E10851"/>
    <w:rsid w:val="00E14E92"/>
    <w:rsid w:val="00E15C24"/>
    <w:rsid w:val="00E164B0"/>
    <w:rsid w:val="00E20489"/>
    <w:rsid w:val="00E21906"/>
    <w:rsid w:val="00E22A24"/>
    <w:rsid w:val="00E24950"/>
    <w:rsid w:val="00E27C9B"/>
    <w:rsid w:val="00E32E35"/>
    <w:rsid w:val="00E337DE"/>
    <w:rsid w:val="00E345C3"/>
    <w:rsid w:val="00E35210"/>
    <w:rsid w:val="00E352B9"/>
    <w:rsid w:val="00E3605B"/>
    <w:rsid w:val="00E36B5C"/>
    <w:rsid w:val="00E40718"/>
    <w:rsid w:val="00E40E3F"/>
    <w:rsid w:val="00E419B5"/>
    <w:rsid w:val="00E42DA4"/>
    <w:rsid w:val="00E4317B"/>
    <w:rsid w:val="00E43959"/>
    <w:rsid w:val="00E43B93"/>
    <w:rsid w:val="00E45CFC"/>
    <w:rsid w:val="00E45D4F"/>
    <w:rsid w:val="00E46135"/>
    <w:rsid w:val="00E46FF2"/>
    <w:rsid w:val="00E47183"/>
    <w:rsid w:val="00E47C7A"/>
    <w:rsid w:val="00E50787"/>
    <w:rsid w:val="00E50FD3"/>
    <w:rsid w:val="00E51517"/>
    <w:rsid w:val="00E51768"/>
    <w:rsid w:val="00E51F66"/>
    <w:rsid w:val="00E53851"/>
    <w:rsid w:val="00E5426A"/>
    <w:rsid w:val="00E5448E"/>
    <w:rsid w:val="00E54974"/>
    <w:rsid w:val="00E54F9A"/>
    <w:rsid w:val="00E600C4"/>
    <w:rsid w:val="00E60BB8"/>
    <w:rsid w:val="00E61E07"/>
    <w:rsid w:val="00E62DFC"/>
    <w:rsid w:val="00E642BC"/>
    <w:rsid w:val="00E648CE"/>
    <w:rsid w:val="00E64BA8"/>
    <w:rsid w:val="00E64E76"/>
    <w:rsid w:val="00E657EB"/>
    <w:rsid w:val="00E66C5E"/>
    <w:rsid w:val="00E6777F"/>
    <w:rsid w:val="00E7085A"/>
    <w:rsid w:val="00E70A33"/>
    <w:rsid w:val="00E7188D"/>
    <w:rsid w:val="00E722B3"/>
    <w:rsid w:val="00E74715"/>
    <w:rsid w:val="00E76596"/>
    <w:rsid w:val="00E77A99"/>
    <w:rsid w:val="00E77F7A"/>
    <w:rsid w:val="00E80B0B"/>
    <w:rsid w:val="00E81C5C"/>
    <w:rsid w:val="00E84212"/>
    <w:rsid w:val="00E864A1"/>
    <w:rsid w:val="00E86DAF"/>
    <w:rsid w:val="00E87318"/>
    <w:rsid w:val="00E9062F"/>
    <w:rsid w:val="00E91602"/>
    <w:rsid w:val="00E92A2F"/>
    <w:rsid w:val="00E92BCD"/>
    <w:rsid w:val="00E9651C"/>
    <w:rsid w:val="00E96718"/>
    <w:rsid w:val="00E96839"/>
    <w:rsid w:val="00E973C6"/>
    <w:rsid w:val="00E9770F"/>
    <w:rsid w:val="00E979D9"/>
    <w:rsid w:val="00EA044C"/>
    <w:rsid w:val="00EA2858"/>
    <w:rsid w:val="00EA2CF3"/>
    <w:rsid w:val="00EA345B"/>
    <w:rsid w:val="00EA6172"/>
    <w:rsid w:val="00EA6FCB"/>
    <w:rsid w:val="00EA79F2"/>
    <w:rsid w:val="00EB197D"/>
    <w:rsid w:val="00EB2ABC"/>
    <w:rsid w:val="00EB59F8"/>
    <w:rsid w:val="00EB711E"/>
    <w:rsid w:val="00EB7982"/>
    <w:rsid w:val="00EC0A7E"/>
    <w:rsid w:val="00EC1329"/>
    <w:rsid w:val="00EC15B4"/>
    <w:rsid w:val="00EC1AD3"/>
    <w:rsid w:val="00EC1C48"/>
    <w:rsid w:val="00EC2D95"/>
    <w:rsid w:val="00EC34ED"/>
    <w:rsid w:val="00EC452E"/>
    <w:rsid w:val="00EC4720"/>
    <w:rsid w:val="00EC48E3"/>
    <w:rsid w:val="00EC535B"/>
    <w:rsid w:val="00EC559A"/>
    <w:rsid w:val="00ED0719"/>
    <w:rsid w:val="00ED1C9E"/>
    <w:rsid w:val="00ED4277"/>
    <w:rsid w:val="00ED46AA"/>
    <w:rsid w:val="00ED70B9"/>
    <w:rsid w:val="00ED7BAA"/>
    <w:rsid w:val="00EE09C2"/>
    <w:rsid w:val="00EE2DF7"/>
    <w:rsid w:val="00EE372E"/>
    <w:rsid w:val="00EE684F"/>
    <w:rsid w:val="00EE6DB3"/>
    <w:rsid w:val="00EF2906"/>
    <w:rsid w:val="00EF3B66"/>
    <w:rsid w:val="00EF3DEC"/>
    <w:rsid w:val="00EF435F"/>
    <w:rsid w:val="00EF49AA"/>
    <w:rsid w:val="00EF4FA3"/>
    <w:rsid w:val="00EF529B"/>
    <w:rsid w:val="00EF5E6C"/>
    <w:rsid w:val="00F0023F"/>
    <w:rsid w:val="00F00998"/>
    <w:rsid w:val="00F02033"/>
    <w:rsid w:val="00F023C4"/>
    <w:rsid w:val="00F0242C"/>
    <w:rsid w:val="00F025FE"/>
    <w:rsid w:val="00F04E03"/>
    <w:rsid w:val="00F050AA"/>
    <w:rsid w:val="00F05A47"/>
    <w:rsid w:val="00F06F6E"/>
    <w:rsid w:val="00F07107"/>
    <w:rsid w:val="00F11559"/>
    <w:rsid w:val="00F11658"/>
    <w:rsid w:val="00F11860"/>
    <w:rsid w:val="00F12381"/>
    <w:rsid w:val="00F12505"/>
    <w:rsid w:val="00F125CB"/>
    <w:rsid w:val="00F13D14"/>
    <w:rsid w:val="00F15075"/>
    <w:rsid w:val="00F15862"/>
    <w:rsid w:val="00F2100C"/>
    <w:rsid w:val="00F22129"/>
    <w:rsid w:val="00F2327E"/>
    <w:rsid w:val="00F245EC"/>
    <w:rsid w:val="00F32515"/>
    <w:rsid w:val="00F32943"/>
    <w:rsid w:val="00F32ACA"/>
    <w:rsid w:val="00F330B1"/>
    <w:rsid w:val="00F33891"/>
    <w:rsid w:val="00F3400D"/>
    <w:rsid w:val="00F3503A"/>
    <w:rsid w:val="00F3756E"/>
    <w:rsid w:val="00F3774A"/>
    <w:rsid w:val="00F37954"/>
    <w:rsid w:val="00F41354"/>
    <w:rsid w:val="00F425A1"/>
    <w:rsid w:val="00F43650"/>
    <w:rsid w:val="00F43890"/>
    <w:rsid w:val="00F4463F"/>
    <w:rsid w:val="00F44675"/>
    <w:rsid w:val="00F44C82"/>
    <w:rsid w:val="00F44EAC"/>
    <w:rsid w:val="00F45451"/>
    <w:rsid w:val="00F46EE2"/>
    <w:rsid w:val="00F470D9"/>
    <w:rsid w:val="00F51834"/>
    <w:rsid w:val="00F521FB"/>
    <w:rsid w:val="00F523BF"/>
    <w:rsid w:val="00F53263"/>
    <w:rsid w:val="00F53B25"/>
    <w:rsid w:val="00F5480A"/>
    <w:rsid w:val="00F57D9E"/>
    <w:rsid w:val="00F57F26"/>
    <w:rsid w:val="00F6051F"/>
    <w:rsid w:val="00F60D4E"/>
    <w:rsid w:val="00F60F8C"/>
    <w:rsid w:val="00F614F4"/>
    <w:rsid w:val="00F615CD"/>
    <w:rsid w:val="00F61F05"/>
    <w:rsid w:val="00F62A6D"/>
    <w:rsid w:val="00F638F8"/>
    <w:rsid w:val="00F63EF9"/>
    <w:rsid w:val="00F649E5"/>
    <w:rsid w:val="00F67E68"/>
    <w:rsid w:val="00F71737"/>
    <w:rsid w:val="00F71E10"/>
    <w:rsid w:val="00F736C2"/>
    <w:rsid w:val="00F737D0"/>
    <w:rsid w:val="00F73922"/>
    <w:rsid w:val="00F7553D"/>
    <w:rsid w:val="00F765C2"/>
    <w:rsid w:val="00F76EDA"/>
    <w:rsid w:val="00F76F8E"/>
    <w:rsid w:val="00F772FC"/>
    <w:rsid w:val="00F77959"/>
    <w:rsid w:val="00F8020C"/>
    <w:rsid w:val="00F806A9"/>
    <w:rsid w:val="00F80A33"/>
    <w:rsid w:val="00F815C5"/>
    <w:rsid w:val="00F82F72"/>
    <w:rsid w:val="00F83260"/>
    <w:rsid w:val="00F83F5F"/>
    <w:rsid w:val="00F846D6"/>
    <w:rsid w:val="00F85651"/>
    <w:rsid w:val="00F860AF"/>
    <w:rsid w:val="00F8752E"/>
    <w:rsid w:val="00F90F6B"/>
    <w:rsid w:val="00F94C36"/>
    <w:rsid w:val="00F94FED"/>
    <w:rsid w:val="00F95A00"/>
    <w:rsid w:val="00F96FA8"/>
    <w:rsid w:val="00F97075"/>
    <w:rsid w:val="00F970C4"/>
    <w:rsid w:val="00FA07DC"/>
    <w:rsid w:val="00FA16B2"/>
    <w:rsid w:val="00FA2162"/>
    <w:rsid w:val="00FA271D"/>
    <w:rsid w:val="00FA47EC"/>
    <w:rsid w:val="00FA4E29"/>
    <w:rsid w:val="00FA619E"/>
    <w:rsid w:val="00FA70F1"/>
    <w:rsid w:val="00FB0720"/>
    <w:rsid w:val="00FB0ADB"/>
    <w:rsid w:val="00FB5011"/>
    <w:rsid w:val="00FB6427"/>
    <w:rsid w:val="00FB6A35"/>
    <w:rsid w:val="00FB7DAE"/>
    <w:rsid w:val="00FC095A"/>
    <w:rsid w:val="00FC1D69"/>
    <w:rsid w:val="00FC2BE3"/>
    <w:rsid w:val="00FC4450"/>
    <w:rsid w:val="00FC45AD"/>
    <w:rsid w:val="00FC6F6C"/>
    <w:rsid w:val="00FD142A"/>
    <w:rsid w:val="00FD2FA4"/>
    <w:rsid w:val="00FD35AD"/>
    <w:rsid w:val="00FD35C8"/>
    <w:rsid w:val="00FD464E"/>
    <w:rsid w:val="00FD656A"/>
    <w:rsid w:val="00FD6C56"/>
    <w:rsid w:val="00FD6F67"/>
    <w:rsid w:val="00FE0023"/>
    <w:rsid w:val="00FE2D54"/>
    <w:rsid w:val="00FE68AD"/>
    <w:rsid w:val="00FE6D9F"/>
    <w:rsid w:val="00FF0D8A"/>
    <w:rsid w:val="00FF102D"/>
    <w:rsid w:val="00FF1D91"/>
    <w:rsid w:val="00FF1E30"/>
    <w:rsid w:val="00FF2229"/>
    <w:rsid w:val="00FF2E1D"/>
    <w:rsid w:val="00FF36C3"/>
    <w:rsid w:val="00FF4340"/>
    <w:rsid w:val="00FF4C08"/>
    <w:rsid w:val="00FF67A6"/>
    <w:rsid w:val="00FF6CE5"/>
    <w:rsid w:val="00FF7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5818"/>
    <w:rPr>
      <w:rFonts w:ascii="Tahoma" w:hAnsi="Tahoma" w:cs="Tahoma"/>
      <w:sz w:val="16"/>
      <w:szCs w:val="16"/>
    </w:rPr>
  </w:style>
  <w:style w:type="character" w:customStyle="1" w:styleId="a4">
    <w:name w:val="Текст выноски Знак"/>
    <w:basedOn w:val="a0"/>
    <w:link w:val="a3"/>
    <w:uiPriority w:val="99"/>
    <w:semiHidden/>
    <w:rsid w:val="004A5818"/>
    <w:rPr>
      <w:rFonts w:ascii="Tahoma" w:hAnsi="Tahoma" w:cs="Tahoma"/>
      <w:sz w:val="16"/>
      <w:szCs w:val="16"/>
    </w:rPr>
  </w:style>
  <w:style w:type="paragraph" w:styleId="a5">
    <w:name w:val="header"/>
    <w:basedOn w:val="a"/>
    <w:link w:val="a6"/>
    <w:uiPriority w:val="99"/>
    <w:unhideWhenUsed/>
    <w:rsid w:val="00D17054"/>
    <w:pPr>
      <w:tabs>
        <w:tab w:val="center" w:pos="4677"/>
        <w:tab w:val="right" w:pos="9355"/>
      </w:tabs>
      <w:jc w:val="left"/>
    </w:pPr>
    <w:rPr>
      <w:rFonts w:eastAsia="Times New Roman"/>
      <w:sz w:val="24"/>
      <w:szCs w:val="24"/>
      <w:lang w:eastAsia="ru-RU"/>
    </w:rPr>
  </w:style>
  <w:style w:type="character" w:customStyle="1" w:styleId="a6">
    <w:name w:val="Верхний колонтитул Знак"/>
    <w:basedOn w:val="a0"/>
    <w:link w:val="a5"/>
    <w:uiPriority w:val="99"/>
    <w:rsid w:val="00D17054"/>
    <w:rPr>
      <w:rFonts w:eastAsia="Times New Roman"/>
      <w:sz w:val="24"/>
      <w:szCs w:val="24"/>
      <w:lang w:eastAsia="ru-RU"/>
    </w:rPr>
  </w:style>
  <w:style w:type="paragraph" w:styleId="a7">
    <w:name w:val="footer"/>
    <w:basedOn w:val="a"/>
    <w:link w:val="a8"/>
    <w:uiPriority w:val="99"/>
    <w:unhideWhenUsed/>
    <w:rsid w:val="00D17054"/>
    <w:pPr>
      <w:tabs>
        <w:tab w:val="center" w:pos="4677"/>
        <w:tab w:val="right" w:pos="9355"/>
      </w:tabs>
    </w:pPr>
  </w:style>
  <w:style w:type="character" w:customStyle="1" w:styleId="a8">
    <w:name w:val="Нижний колонтитул Знак"/>
    <w:basedOn w:val="a0"/>
    <w:link w:val="a7"/>
    <w:uiPriority w:val="99"/>
    <w:rsid w:val="00D17054"/>
  </w:style>
  <w:style w:type="paragraph" w:styleId="a9">
    <w:name w:val="No Spacing"/>
    <w:uiPriority w:val="1"/>
    <w:qFormat/>
    <w:rsid w:val="005B2C3C"/>
    <w:pPr>
      <w:jc w:val="left"/>
    </w:pPr>
    <w:rPr>
      <w:rFonts w:eastAsiaTheme="minorEastAsia"/>
      <w:lang w:eastAsia="ru-RU"/>
    </w:rPr>
  </w:style>
  <w:style w:type="table" w:styleId="aa">
    <w:name w:val="Table Grid"/>
    <w:basedOn w:val="a1"/>
    <w:uiPriority w:val="59"/>
    <w:rsid w:val="006E4F71"/>
    <w:pPr>
      <w:jc w:val="left"/>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9B4EFC"/>
    <w:rPr>
      <w:color w:val="0000FF"/>
      <w:u w:val="single"/>
    </w:rPr>
  </w:style>
  <w:style w:type="character" w:styleId="HTML">
    <w:name w:val="HTML Acronym"/>
    <w:basedOn w:val="a0"/>
    <w:uiPriority w:val="99"/>
    <w:semiHidden/>
    <w:unhideWhenUsed/>
    <w:rsid w:val="008F4409"/>
  </w:style>
  <w:style w:type="paragraph" w:styleId="ac">
    <w:name w:val="Body Text"/>
    <w:basedOn w:val="a"/>
    <w:link w:val="ad"/>
    <w:rsid w:val="00A6471C"/>
    <w:pPr>
      <w:spacing w:after="120"/>
      <w:jc w:val="left"/>
    </w:pPr>
    <w:rPr>
      <w:rFonts w:eastAsia="Times New Roman"/>
      <w:sz w:val="24"/>
      <w:szCs w:val="24"/>
      <w:lang w:eastAsia="ru-RU"/>
    </w:rPr>
  </w:style>
  <w:style w:type="character" w:customStyle="1" w:styleId="ad">
    <w:name w:val="Основной текст Знак"/>
    <w:basedOn w:val="a0"/>
    <w:link w:val="ac"/>
    <w:rsid w:val="00A6471C"/>
    <w:rPr>
      <w:rFonts w:eastAsia="Times New Roman"/>
      <w:sz w:val="24"/>
      <w:szCs w:val="24"/>
      <w:lang w:eastAsia="ru-RU"/>
    </w:rPr>
  </w:style>
  <w:style w:type="paragraph" w:styleId="3">
    <w:name w:val="Body Text Indent 3"/>
    <w:basedOn w:val="a"/>
    <w:link w:val="30"/>
    <w:rsid w:val="00A6471C"/>
    <w:pPr>
      <w:spacing w:after="120"/>
      <w:ind w:left="283"/>
      <w:jc w:val="left"/>
    </w:pPr>
    <w:rPr>
      <w:rFonts w:eastAsia="Times New Roman"/>
      <w:sz w:val="16"/>
      <w:szCs w:val="16"/>
      <w:lang w:eastAsia="ru-RU"/>
    </w:rPr>
  </w:style>
  <w:style w:type="character" w:customStyle="1" w:styleId="30">
    <w:name w:val="Основной текст с отступом 3 Знак"/>
    <w:basedOn w:val="a0"/>
    <w:link w:val="3"/>
    <w:rsid w:val="00A6471C"/>
    <w:rPr>
      <w:rFonts w:eastAsia="Times New Roman"/>
      <w:sz w:val="16"/>
      <w:szCs w:val="16"/>
      <w:lang w:eastAsia="ru-RU"/>
    </w:rPr>
  </w:style>
  <w:style w:type="paragraph" w:customStyle="1" w:styleId="Default">
    <w:name w:val="Default"/>
    <w:rsid w:val="005A3E3D"/>
    <w:pPr>
      <w:autoSpaceDE w:val="0"/>
      <w:autoSpaceDN w:val="0"/>
      <w:adjustRightInd w:val="0"/>
      <w:jc w:val="left"/>
    </w:pPr>
    <w:rPr>
      <w:color w:val="000000"/>
      <w:sz w:val="24"/>
      <w:szCs w:val="24"/>
      <w:lang w:eastAsia="ru-RU"/>
    </w:rPr>
  </w:style>
  <w:style w:type="paragraph" w:customStyle="1" w:styleId="ConsPlusNormal">
    <w:name w:val="ConsPlusNormal"/>
    <w:rsid w:val="00BF568B"/>
    <w:pPr>
      <w:widowControl w:val="0"/>
      <w:autoSpaceDE w:val="0"/>
      <w:autoSpaceDN w:val="0"/>
      <w:adjustRightInd w:val="0"/>
      <w:jc w:val="left"/>
    </w:pPr>
    <w:rPr>
      <w:rFonts w:ascii="Arial" w:eastAsiaTheme="minorEastAsia" w:hAnsi="Arial" w:cs="Arial"/>
      <w:sz w:val="20"/>
      <w:szCs w:val="20"/>
      <w:lang w:eastAsia="ru-RU"/>
    </w:rPr>
  </w:style>
  <w:style w:type="paragraph" w:customStyle="1" w:styleId="ae">
    <w:name w:val="Прижатый влево"/>
    <w:basedOn w:val="a"/>
    <w:next w:val="a"/>
    <w:uiPriority w:val="99"/>
    <w:rsid w:val="00683EBE"/>
    <w:pPr>
      <w:autoSpaceDE w:val="0"/>
      <w:autoSpaceDN w:val="0"/>
      <w:adjustRightInd w:val="0"/>
      <w:jc w:val="left"/>
    </w:pPr>
    <w:rPr>
      <w:rFonts w:ascii="Arial" w:eastAsiaTheme="minorHAnsi" w:hAnsi="Arial" w:cs="Arial"/>
      <w:sz w:val="24"/>
      <w:szCs w:val="24"/>
    </w:rPr>
  </w:style>
  <w:style w:type="character" w:customStyle="1" w:styleId="af">
    <w:name w:val="Основной текст_"/>
    <w:basedOn w:val="a0"/>
    <w:link w:val="2"/>
    <w:rsid w:val="000E0F2C"/>
    <w:rPr>
      <w:rFonts w:eastAsia="Times New Roman"/>
      <w:spacing w:val="5"/>
      <w:shd w:val="clear" w:color="auto" w:fill="FFFFFF"/>
    </w:rPr>
  </w:style>
  <w:style w:type="paragraph" w:customStyle="1" w:styleId="2">
    <w:name w:val="Основной текст2"/>
    <w:basedOn w:val="a"/>
    <w:link w:val="af"/>
    <w:rsid w:val="000E0F2C"/>
    <w:pPr>
      <w:widowControl w:val="0"/>
      <w:shd w:val="clear" w:color="auto" w:fill="FFFFFF"/>
      <w:spacing w:line="307" w:lineRule="exact"/>
      <w:jc w:val="left"/>
    </w:pPr>
    <w:rPr>
      <w:rFonts w:eastAsia="Times New Roman"/>
      <w:spacing w:val="5"/>
    </w:rPr>
  </w:style>
  <w:style w:type="character" w:customStyle="1" w:styleId="displayinlineblock">
    <w:name w:val="displayinlineblock"/>
    <w:basedOn w:val="a0"/>
    <w:rsid w:val="0030555D"/>
  </w:style>
</w:styles>
</file>

<file path=word/webSettings.xml><?xml version="1.0" encoding="utf-8"?>
<w:webSettings xmlns:r="http://schemas.openxmlformats.org/officeDocument/2006/relationships" xmlns:w="http://schemas.openxmlformats.org/wordprocessingml/2006/main">
  <w:divs>
    <w:div w:id="130484035">
      <w:bodyDiv w:val="1"/>
      <w:marLeft w:val="0"/>
      <w:marRight w:val="0"/>
      <w:marTop w:val="0"/>
      <w:marBottom w:val="0"/>
      <w:divBdr>
        <w:top w:val="none" w:sz="0" w:space="0" w:color="auto"/>
        <w:left w:val="none" w:sz="0" w:space="0" w:color="auto"/>
        <w:bottom w:val="none" w:sz="0" w:space="0" w:color="auto"/>
        <w:right w:val="none" w:sz="0" w:space="0" w:color="auto"/>
      </w:divBdr>
      <w:divsChild>
        <w:div w:id="1413504750">
          <w:marLeft w:val="0"/>
          <w:marRight w:val="0"/>
          <w:marTop w:val="0"/>
          <w:marBottom w:val="0"/>
          <w:divBdr>
            <w:top w:val="none" w:sz="0" w:space="0" w:color="auto"/>
            <w:left w:val="none" w:sz="0" w:space="0" w:color="auto"/>
            <w:bottom w:val="none" w:sz="0" w:space="0" w:color="auto"/>
            <w:right w:val="none" w:sz="0" w:space="0" w:color="auto"/>
          </w:divBdr>
        </w:div>
      </w:divsChild>
    </w:div>
    <w:div w:id="654912639">
      <w:bodyDiv w:val="1"/>
      <w:marLeft w:val="0"/>
      <w:marRight w:val="0"/>
      <w:marTop w:val="0"/>
      <w:marBottom w:val="0"/>
      <w:divBdr>
        <w:top w:val="none" w:sz="0" w:space="0" w:color="auto"/>
        <w:left w:val="none" w:sz="0" w:space="0" w:color="auto"/>
        <w:bottom w:val="none" w:sz="0" w:space="0" w:color="auto"/>
        <w:right w:val="none" w:sz="0" w:space="0" w:color="auto"/>
      </w:divBdr>
    </w:div>
    <w:div w:id="1158766326">
      <w:bodyDiv w:val="1"/>
      <w:marLeft w:val="0"/>
      <w:marRight w:val="0"/>
      <w:marTop w:val="0"/>
      <w:marBottom w:val="0"/>
      <w:divBdr>
        <w:top w:val="none" w:sz="0" w:space="0" w:color="auto"/>
        <w:left w:val="none" w:sz="0" w:space="0" w:color="auto"/>
        <w:bottom w:val="none" w:sz="0" w:space="0" w:color="auto"/>
        <w:right w:val="none" w:sz="0" w:space="0" w:color="auto"/>
      </w:divBdr>
    </w:div>
    <w:div w:id="1193878278">
      <w:bodyDiv w:val="1"/>
      <w:marLeft w:val="0"/>
      <w:marRight w:val="0"/>
      <w:marTop w:val="0"/>
      <w:marBottom w:val="0"/>
      <w:divBdr>
        <w:top w:val="none" w:sz="0" w:space="0" w:color="auto"/>
        <w:left w:val="none" w:sz="0" w:space="0" w:color="auto"/>
        <w:bottom w:val="none" w:sz="0" w:space="0" w:color="auto"/>
        <w:right w:val="none" w:sz="0" w:space="0" w:color="auto"/>
      </w:divBdr>
    </w:div>
    <w:div w:id="1355380440">
      <w:bodyDiv w:val="1"/>
      <w:marLeft w:val="0"/>
      <w:marRight w:val="0"/>
      <w:marTop w:val="0"/>
      <w:marBottom w:val="0"/>
      <w:divBdr>
        <w:top w:val="none" w:sz="0" w:space="0" w:color="auto"/>
        <w:left w:val="none" w:sz="0" w:space="0" w:color="auto"/>
        <w:bottom w:val="none" w:sz="0" w:space="0" w:color="auto"/>
        <w:right w:val="none" w:sz="0" w:space="0" w:color="auto"/>
      </w:divBdr>
    </w:div>
    <w:div w:id="1516113776">
      <w:bodyDiv w:val="1"/>
      <w:marLeft w:val="0"/>
      <w:marRight w:val="0"/>
      <w:marTop w:val="0"/>
      <w:marBottom w:val="0"/>
      <w:divBdr>
        <w:top w:val="none" w:sz="0" w:space="0" w:color="auto"/>
        <w:left w:val="none" w:sz="0" w:space="0" w:color="auto"/>
        <w:bottom w:val="none" w:sz="0" w:space="0" w:color="auto"/>
        <w:right w:val="none" w:sz="0" w:space="0" w:color="auto"/>
      </w:divBdr>
    </w:div>
    <w:div w:id="1828865221">
      <w:bodyDiv w:val="1"/>
      <w:marLeft w:val="0"/>
      <w:marRight w:val="0"/>
      <w:marTop w:val="0"/>
      <w:marBottom w:val="0"/>
      <w:divBdr>
        <w:top w:val="none" w:sz="0" w:space="0" w:color="auto"/>
        <w:left w:val="none" w:sz="0" w:space="0" w:color="auto"/>
        <w:bottom w:val="none" w:sz="0" w:space="0" w:color="auto"/>
        <w:right w:val="none" w:sz="0" w:space="0" w:color="auto"/>
      </w:divBdr>
      <w:divsChild>
        <w:div w:id="1380474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4.8796410982335628E-2"/>
          <c:y val="4.4057617797775527E-2"/>
          <c:w val="0.78957734108852007"/>
          <c:h val="0.88034058242719693"/>
        </c:manualLayout>
      </c:layout>
      <c:barChart>
        <c:barDir val="col"/>
        <c:grouping val="clustered"/>
        <c:ser>
          <c:idx val="0"/>
          <c:order val="0"/>
          <c:tx>
            <c:strRef>
              <c:f>Лист1!$A$2</c:f>
              <c:strCache>
                <c:ptCount val="1"/>
                <c:pt idx="0">
                  <c:v>Растениводство</c:v>
                </c:pt>
              </c:strCache>
            </c:strRef>
          </c:tx>
          <c:dLbls>
            <c:dLbl>
              <c:idx val="0"/>
              <c:layout>
                <c:manualLayout>
                  <c:x val="-1.1264081210182204E-2"/>
                  <c:y val="-1.8187620582885881E-17"/>
                </c:manualLayout>
              </c:layout>
              <c:showVal val="1"/>
            </c:dLbl>
            <c:dLbl>
              <c:idx val="3"/>
              <c:layout>
                <c:manualLayout>
                  <c:x val="0"/>
                  <c:y val="-3.1746031746031744E-2"/>
                </c:manualLayout>
              </c:layout>
              <c:showVal val="1"/>
            </c:dLbl>
            <c:dLbl>
              <c:idx val="5"/>
              <c:layout>
                <c:manualLayout>
                  <c:x val="0"/>
                  <c:y val="-1.9841269841269878E-2"/>
                </c:manualLayout>
              </c:layout>
              <c:showVal val="1"/>
            </c:dLbl>
            <c:txPr>
              <a:bodyPr/>
              <a:lstStyle/>
              <a:p>
                <a:pPr>
                  <a:defRPr sz="600"/>
                </a:pPr>
                <a:endParaRPr lang="ru-RU"/>
              </a:p>
            </c:txPr>
            <c:showVal val="1"/>
          </c:dLbls>
          <c:cat>
            <c:strRef>
              <c:f>Лист1!$B$1:$G$1</c:f>
              <c:strCache>
                <c:ptCount val="6"/>
                <c:pt idx="0">
                  <c:v>2016</c:v>
                </c:pt>
                <c:pt idx="1">
                  <c:v>2017</c:v>
                </c:pt>
                <c:pt idx="2">
                  <c:v>2018</c:v>
                </c:pt>
                <c:pt idx="3">
                  <c:v>2019</c:v>
                </c:pt>
                <c:pt idx="4">
                  <c:v>2020</c:v>
                </c:pt>
                <c:pt idx="5">
                  <c:v>2021</c:v>
                </c:pt>
              </c:strCache>
            </c:strRef>
          </c:cat>
          <c:val>
            <c:numRef>
              <c:f>Лист1!$B$2:$G$2</c:f>
              <c:numCache>
                <c:formatCode>General</c:formatCode>
                <c:ptCount val="6"/>
                <c:pt idx="0">
                  <c:v>296</c:v>
                </c:pt>
                <c:pt idx="1">
                  <c:v>321</c:v>
                </c:pt>
                <c:pt idx="2">
                  <c:v>191</c:v>
                </c:pt>
                <c:pt idx="3">
                  <c:v>288</c:v>
                </c:pt>
                <c:pt idx="4">
                  <c:v>234</c:v>
                </c:pt>
                <c:pt idx="5">
                  <c:v>288</c:v>
                </c:pt>
              </c:numCache>
            </c:numRef>
          </c:val>
        </c:ser>
        <c:ser>
          <c:idx val="1"/>
          <c:order val="1"/>
          <c:tx>
            <c:strRef>
              <c:f>Лист1!$A$3</c:f>
              <c:strCache>
                <c:ptCount val="1"/>
                <c:pt idx="0">
                  <c:v>Животноводство</c:v>
                </c:pt>
              </c:strCache>
            </c:strRef>
          </c:tx>
          <c:dLbls>
            <c:dLbl>
              <c:idx val="1"/>
              <c:layout>
                <c:manualLayout>
                  <c:x val="1.1264081210182204E-2"/>
                  <c:y val="0"/>
                </c:manualLayout>
              </c:layout>
              <c:showVal val="1"/>
            </c:dLbl>
            <c:dLbl>
              <c:idx val="2"/>
              <c:layout>
                <c:manualLayout>
                  <c:x val="3.7546937367273921E-3"/>
                  <c:y val="-3.9682539682539767E-3"/>
                </c:manualLayout>
              </c:layout>
              <c:showVal val="1"/>
            </c:dLbl>
            <c:dLbl>
              <c:idx val="3"/>
              <c:layout>
                <c:manualLayout>
                  <c:x val="1.1264081210182204E-2"/>
                  <c:y val="-1.5873015873015883E-2"/>
                </c:manualLayout>
              </c:layout>
              <c:showVal val="1"/>
            </c:dLbl>
            <c:dLbl>
              <c:idx val="5"/>
              <c:layout>
                <c:manualLayout>
                  <c:x val="7.5093874734547808E-3"/>
                  <c:y val="-1.1904761904761944E-2"/>
                </c:manualLayout>
              </c:layout>
              <c:showVal val="1"/>
            </c:dLbl>
            <c:txPr>
              <a:bodyPr/>
              <a:lstStyle/>
              <a:p>
                <a:pPr>
                  <a:defRPr sz="600"/>
                </a:pPr>
                <a:endParaRPr lang="ru-RU"/>
              </a:p>
            </c:txPr>
            <c:showVal val="1"/>
          </c:dLbls>
          <c:cat>
            <c:strRef>
              <c:f>Лист1!$B$1:$G$1</c:f>
              <c:strCache>
                <c:ptCount val="6"/>
                <c:pt idx="0">
                  <c:v>2016</c:v>
                </c:pt>
                <c:pt idx="1">
                  <c:v>2017</c:v>
                </c:pt>
                <c:pt idx="2">
                  <c:v>2018</c:v>
                </c:pt>
                <c:pt idx="3">
                  <c:v>2019</c:v>
                </c:pt>
                <c:pt idx="4">
                  <c:v>2020</c:v>
                </c:pt>
                <c:pt idx="5">
                  <c:v>2021</c:v>
                </c:pt>
              </c:strCache>
            </c:strRef>
          </c:cat>
          <c:val>
            <c:numRef>
              <c:f>Лист1!$B$3:$G$3</c:f>
              <c:numCache>
                <c:formatCode>General</c:formatCode>
                <c:ptCount val="6"/>
                <c:pt idx="0">
                  <c:v>314</c:v>
                </c:pt>
                <c:pt idx="1">
                  <c:v>315</c:v>
                </c:pt>
                <c:pt idx="2">
                  <c:v>193</c:v>
                </c:pt>
                <c:pt idx="3">
                  <c:v>250</c:v>
                </c:pt>
                <c:pt idx="4">
                  <c:v>219</c:v>
                </c:pt>
                <c:pt idx="5">
                  <c:v>296</c:v>
                </c:pt>
              </c:numCache>
            </c:numRef>
          </c:val>
        </c:ser>
        <c:ser>
          <c:idx val="2"/>
          <c:order val="2"/>
          <c:tx>
            <c:strRef>
              <c:f>Лист1!$A$4</c:f>
              <c:strCache>
                <c:ptCount val="1"/>
                <c:pt idx="0">
                  <c:v>Социальное развитие села</c:v>
                </c:pt>
              </c:strCache>
            </c:strRef>
          </c:tx>
          <c:dLbls>
            <c:dLbl>
              <c:idx val="0"/>
              <c:layout>
                <c:manualLayout>
                  <c:x val="7.5093874734547808E-3"/>
                  <c:y val="0"/>
                </c:manualLayout>
              </c:layout>
              <c:showVal val="1"/>
            </c:dLbl>
            <c:txPr>
              <a:bodyPr/>
              <a:lstStyle/>
              <a:p>
                <a:pPr>
                  <a:defRPr sz="600"/>
                </a:pPr>
                <a:endParaRPr lang="ru-RU"/>
              </a:p>
            </c:txPr>
            <c:showVal val="1"/>
          </c:dLbls>
          <c:cat>
            <c:strRef>
              <c:f>Лист1!$B$1:$G$1</c:f>
              <c:strCache>
                <c:ptCount val="6"/>
                <c:pt idx="0">
                  <c:v>2016</c:v>
                </c:pt>
                <c:pt idx="1">
                  <c:v>2017</c:v>
                </c:pt>
                <c:pt idx="2">
                  <c:v>2018</c:v>
                </c:pt>
                <c:pt idx="3">
                  <c:v>2019</c:v>
                </c:pt>
                <c:pt idx="4">
                  <c:v>2020</c:v>
                </c:pt>
                <c:pt idx="5">
                  <c:v>2021</c:v>
                </c:pt>
              </c:strCache>
            </c:strRef>
          </c:cat>
          <c:val>
            <c:numRef>
              <c:f>Лист1!$B$4:$G$4</c:f>
              <c:numCache>
                <c:formatCode>General</c:formatCode>
                <c:ptCount val="6"/>
                <c:pt idx="0">
                  <c:v>161</c:v>
                </c:pt>
                <c:pt idx="1">
                  <c:v>157</c:v>
                </c:pt>
                <c:pt idx="2">
                  <c:v>61</c:v>
                </c:pt>
                <c:pt idx="3">
                  <c:v>101</c:v>
                </c:pt>
                <c:pt idx="4">
                  <c:v>70</c:v>
                </c:pt>
                <c:pt idx="5">
                  <c:v>98</c:v>
                </c:pt>
              </c:numCache>
            </c:numRef>
          </c:val>
        </c:ser>
        <c:ser>
          <c:idx val="3"/>
          <c:order val="3"/>
          <c:tx>
            <c:strRef>
              <c:f>Лист1!$A$5</c:f>
              <c:strCache>
                <c:ptCount val="1"/>
                <c:pt idx="0">
                  <c:v>Инженерно-техническое обеспечние АПК</c:v>
                </c:pt>
              </c:strCache>
            </c:strRef>
          </c:tx>
          <c:dLbls>
            <c:dLbl>
              <c:idx val="0"/>
              <c:layout>
                <c:manualLayout>
                  <c:x val="1.1264081210182204E-2"/>
                  <c:y val="0"/>
                </c:manualLayout>
              </c:layout>
              <c:showVal val="1"/>
            </c:dLbl>
            <c:dLbl>
              <c:idx val="4"/>
              <c:layout>
                <c:manualLayout>
                  <c:x val="0"/>
                  <c:y val="1.1904761904761923E-2"/>
                </c:manualLayout>
              </c:layout>
              <c:showVal val="1"/>
            </c:dLbl>
            <c:dLbl>
              <c:idx val="5"/>
              <c:layout>
                <c:manualLayout>
                  <c:x val="-1.8773468683636943E-3"/>
                  <c:y val="7.936507936507943E-3"/>
                </c:manualLayout>
              </c:layout>
              <c:showVal val="1"/>
            </c:dLbl>
            <c:txPr>
              <a:bodyPr/>
              <a:lstStyle/>
              <a:p>
                <a:pPr>
                  <a:defRPr sz="600"/>
                </a:pPr>
                <a:endParaRPr lang="ru-RU"/>
              </a:p>
            </c:txPr>
            <c:showVal val="1"/>
          </c:dLbls>
          <c:cat>
            <c:strRef>
              <c:f>Лист1!$B$1:$G$1</c:f>
              <c:strCache>
                <c:ptCount val="6"/>
                <c:pt idx="0">
                  <c:v>2016</c:v>
                </c:pt>
                <c:pt idx="1">
                  <c:v>2017</c:v>
                </c:pt>
                <c:pt idx="2">
                  <c:v>2018</c:v>
                </c:pt>
                <c:pt idx="3">
                  <c:v>2019</c:v>
                </c:pt>
                <c:pt idx="4">
                  <c:v>2020</c:v>
                </c:pt>
                <c:pt idx="5">
                  <c:v>2021</c:v>
                </c:pt>
              </c:strCache>
            </c:strRef>
          </c:cat>
          <c:val>
            <c:numRef>
              <c:f>Лист1!$B$5:$G$5</c:f>
              <c:numCache>
                <c:formatCode>General</c:formatCode>
                <c:ptCount val="6"/>
                <c:pt idx="0">
                  <c:v>161</c:v>
                </c:pt>
                <c:pt idx="1">
                  <c:v>219</c:v>
                </c:pt>
                <c:pt idx="2">
                  <c:v>96</c:v>
                </c:pt>
                <c:pt idx="3">
                  <c:v>139</c:v>
                </c:pt>
                <c:pt idx="4">
                  <c:v>136</c:v>
                </c:pt>
                <c:pt idx="5">
                  <c:v>135</c:v>
                </c:pt>
              </c:numCache>
            </c:numRef>
          </c:val>
        </c:ser>
        <c:ser>
          <c:idx val="4"/>
          <c:order val="4"/>
          <c:tx>
            <c:strRef>
              <c:f>Лист1!$A$6</c:f>
              <c:strCache>
                <c:ptCount val="1"/>
                <c:pt idx="0">
                  <c:v>Развитие продовольственного рынка</c:v>
                </c:pt>
              </c:strCache>
            </c:strRef>
          </c:tx>
          <c:dLbls>
            <c:dLbl>
              <c:idx val="4"/>
              <c:layout>
                <c:manualLayout>
                  <c:x val="0"/>
                  <c:y val="-1.1904761904761923E-2"/>
                </c:manualLayout>
              </c:layout>
              <c:showVal val="1"/>
            </c:dLbl>
            <c:txPr>
              <a:bodyPr/>
              <a:lstStyle/>
              <a:p>
                <a:pPr>
                  <a:defRPr sz="600"/>
                </a:pPr>
                <a:endParaRPr lang="ru-RU"/>
              </a:p>
            </c:txPr>
            <c:showVal val="1"/>
          </c:dLbls>
          <c:cat>
            <c:strRef>
              <c:f>Лист1!$B$1:$G$1</c:f>
              <c:strCache>
                <c:ptCount val="6"/>
                <c:pt idx="0">
                  <c:v>2016</c:v>
                </c:pt>
                <c:pt idx="1">
                  <c:v>2017</c:v>
                </c:pt>
                <c:pt idx="2">
                  <c:v>2018</c:v>
                </c:pt>
                <c:pt idx="3">
                  <c:v>2019</c:v>
                </c:pt>
                <c:pt idx="4">
                  <c:v>2020</c:v>
                </c:pt>
                <c:pt idx="5">
                  <c:v>2021</c:v>
                </c:pt>
              </c:strCache>
            </c:strRef>
          </c:cat>
          <c:val>
            <c:numRef>
              <c:f>Лист1!$B$6:$G$6</c:f>
              <c:numCache>
                <c:formatCode>General</c:formatCode>
                <c:ptCount val="6"/>
                <c:pt idx="0">
                  <c:v>0</c:v>
                </c:pt>
                <c:pt idx="1">
                  <c:v>171</c:v>
                </c:pt>
                <c:pt idx="2">
                  <c:v>28</c:v>
                </c:pt>
                <c:pt idx="3">
                  <c:v>49</c:v>
                </c:pt>
                <c:pt idx="4">
                  <c:v>41</c:v>
                </c:pt>
                <c:pt idx="5">
                  <c:v>52</c:v>
                </c:pt>
              </c:numCache>
            </c:numRef>
          </c:val>
        </c:ser>
        <c:ser>
          <c:idx val="5"/>
          <c:order val="5"/>
          <c:tx>
            <c:strRef>
              <c:f>Лист1!$A$7</c:f>
              <c:strCache>
                <c:ptCount val="1"/>
                <c:pt idx="0">
                  <c:v>Развитие малых форм хозяйствования</c:v>
                </c:pt>
              </c:strCache>
            </c:strRef>
          </c:tx>
          <c:dLbls>
            <c:dLbl>
              <c:idx val="1"/>
              <c:layout>
                <c:manualLayout>
                  <c:x val="1.8773468683636943E-3"/>
                  <c:y val="7.936507936507943E-3"/>
                </c:manualLayout>
              </c:layout>
              <c:showVal val="1"/>
            </c:dLbl>
            <c:txPr>
              <a:bodyPr/>
              <a:lstStyle/>
              <a:p>
                <a:pPr>
                  <a:defRPr sz="600"/>
                </a:pPr>
                <a:endParaRPr lang="ru-RU"/>
              </a:p>
            </c:txPr>
            <c:showVal val="1"/>
          </c:dLbls>
          <c:cat>
            <c:strRef>
              <c:f>Лист1!$B$1:$G$1</c:f>
              <c:strCache>
                <c:ptCount val="6"/>
                <c:pt idx="0">
                  <c:v>2016</c:v>
                </c:pt>
                <c:pt idx="1">
                  <c:v>2017</c:v>
                </c:pt>
                <c:pt idx="2">
                  <c:v>2018</c:v>
                </c:pt>
                <c:pt idx="3">
                  <c:v>2019</c:v>
                </c:pt>
                <c:pt idx="4">
                  <c:v>2020</c:v>
                </c:pt>
                <c:pt idx="5">
                  <c:v>2021</c:v>
                </c:pt>
              </c:strCache>
            </c:strRef>
          </c:cat>
          <c:val>
            <c:numRef>
              <c:f>Лист1!$B$7:$G$7</c:f>
              <c:numCache>
                <c:formatCode>General</c:formatCode>
                <c:ptCount val="6"/>
                <c:pt idx="0">
                  <c:v>0</c:v>
                </c:pt>
                <c:pt idx="1">
                  <c:v>184</c:v>
                </c:pt>
                <c:pt idx="2">
                  <c:v>91</c:v>
                </c:pt>
                <c:pt idx="3">
                  <c:v>133</c:v>
                </c:pt>
                <c:pt idx="4">
                  <c:v>105</c:v>
                </c:pt>
                <c:pt idx="5">
                  <c:v>113</c:v>
                </c:pt>
              </c:numCache>
            </c:numRef>
          </c:val>
        </c:ser>
        <c:axId val="126717952"/>
        <c:axId val="126721024"/>
      </c:barChart>
      <c:catAx>
        <c:axId val="126717952"/>
        <c:scaling>
          <c:orientation val="minMax"/>
        </c:scaling>
        <c:axPos val="b"/>
        <c:tickLblPos val="nextTo"/>
        <c:crossAx val="126721024"/>
        <c:crosses val="autoZero"/>
        <c:auto val="1"/>
        <c:lblAlgn val="ctr"/>
        <c:lblOffset val="100"/>
      </c:catAx>
      <c:valAx>
        <c:axId val="126721024"/>
        <c:scaling>
          <c:orientation val="minMax"/>
        </c:scaling>
        <c:axPos val="l"/>
        <c:majorGridlines/>
        <c:numFmt formatCode="General" sourceLinked="1"/>
        <c:tickLblPos val="nextTo"/>
        <c:crossAx val="126717952"/>
        <c:crosses val="autoZero"/>
        <c:crossBetween val="between"/>
      </c:valAx>
    </c:plotArea>
    <c:legend>
      <c:legendPos val="r"/>
      <c:layout>
        <c:manualLayout>
          <c:xMode val="edge"/>
          <c:yMode val="edge"/>
          <c:x val="0.83957436520367235"/>
          <c:y val="8.1359205099362564E-2"/>
          <c:w val="0.16042561163747623"/>
          <c:h val="0.81347206599174715"/>
        </c:manualLayout>
      </c:layout>
    </c:legend>
    <c:plotVisOnly val="1"/>
    <c:dispBlanksAs val="gap"/>
  </c:chart>
  <c:spPr>
    <a:ln>
      <a:noFill/>
    </a:ln>
  </c:spPr>
  <c:txPr>
    <a:bodyPr/>
    <a:lstStyle/>
    <a:p>
      <a:pPr>
        <a:defRPr sz="700" b="1" i="0" baseline="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0840020146468591E-2"/>
          <c:y val="3.2152855893013386E-2"/>
          <c:w val="0.76193460108185795"/>
          <c:h val="0.86843582052243473"/>
        </c:manualLayout>
      </c:layout>
      <c:lineChart>
        <c:grouping val="standard"/>
        <c:ser>
          <c:idx val="0"/>
          <c:order val="0"/>
          <c:tx>
            <c:strRef>
              <c:f>Лист1!$B$1</c:f>
              <c:strCache>
                <c:ptCount val="1"/>
                <c:pt idx="0">
                  <c:v>отсутствие результата</c:v>
                </c:pt>
              </c:strCache>
            </c:strRef>
          </c:tx>
          <c:dLbls>
            <c:dLbl>
              <c:idx val="5"/>
              <c:layout>
                <c:manualLayout>
                  <c:x val="0"/>
                  <c:y val="-7.9155664600620897E-3"/>
                </c:manualLayout>
              </c:layout>
              <c:showVal val="1"/>
            </c:dLbl>
            <c:txPr>
              <a:bodyPr/>
              <a:lstStyle/>
              <a:p>
                <a:pPr>
                  <a:defRPr sz="600"/>
                </a:pPr>
                <a:endParaRPr lang="ru-RU"/>
              </a:p>
            </c:txPr>
            <c:showVal val="1"/>
          </c:dLbls>
          <c:cat>
            <c:numRef>
              <c:f>Лист1!$A$2:$A$7</c:f>
              <c:numCache>
                <c:formatCode>General</c:formatCode>
                <c:ptCount val="6"/>
                <c:pt idx="0">
                  <c:v>2016</c:v>
                </c:pt>
                <c:pt idx="1">
                  <c:v>2017</c:v>
                </c:pt>
                <c:pt idx="2">
                  <c:v>2018</c:v>
                </c:pt>
                <c:pt idx="3">
                  <c:v>2019</c:v>
                </c:pt>
                <c:pt idx="4">
                  <c:v>2020</c:v>
                </c:pt>
                <c:pt idx="5">
                  <c:v>2021</c:v>
                </c:pt>
              </c:numCache>
            </c:numRef>
          </c:cat>
          <c:val>
            <c:numRef>
              <c:f>Лист1!$B$2:$B$7</c:f>
              <c:numCache>
                <c:formatCode>0.00%</c:formatCode>
                <c:ptCount val="6"/>
                <c:pt idx="0">
                  <c:v>1.6100000000000034E-2</c:v>
                </c:pt>
                <c:pt idx="1">
                  <c:v>6.6000000000000034E-3</c:v>
                </c:pt>
                <c:pt idx="2">
                  <c:v>0</c:v>
                </c:pt>
                <c:pt idx="3">
                  <c:v>1.0000000000000024E-3</c:v>
                </c:pt>
                <c:pt idx="4">
                  <c:v>7.9000000000000181E-3</c:v>
                </c:pt>
                <c:pt idx="5">
                  <c:v>1.3800000000000031E-2</c:v>
                </c:pt>
              </c:numCache>
            </c:numRef>
          </c:val>
        </c:ser>
        <c:ser>
          <c:idx val="1"/>
          <c:order val="1"/>
          <c:tx>
            <c:strRef>
              <c:f>Лист1!$C$1</c:f>
              <c:strCache>
                <c:ptCount val="1"/>
                <c:pt idx="0">
                  <c:v>длительность получения результата</c:v>
                </c:pt>
              </c:strCache>
            </c:strRef>
          </c:tx>
          <c:dLbls>
            <c:txPr>
              <a:bodyPr/>
              <a:lstStyle/>
              <a:p>
                <a:pPr>
                  <a:defRPr sz="600"/>
                </a:pPr>
                <a:endParaRPr lang="ru-RU"/>
              </a:p>
            </c:txPr>
            <c:showVal val="1"/>
          </c:dLbls>
          <c:cat>
            <c:numRef>
              <c:f>Лист1!$A$2:$A$7</c:f>
              <c:numCache>
                <c:formatCode>General</c:formatCode>
                <c:ptCount val="6"/>
                <c:pt idx="0">
                  <c:v>2016</c:v>
                </c:pt>
                <c:pt idx="1">
                  <c:v>2017</c:v>
                </c:pt>
                <c:pt idx="2">
                  <c:v>2018</c:v>
                </c:pt>
                <c:pt idx="3">
                  <c:v>2019</c:v>
                </c:pt>
                <c:pt idx="4">
                  <c:v>2020</c:v>
                </c:pt>
                <c:pt idx="5">
                  <c:v>2021</c:v>
                </c:pt>
              </c:numCache>
            </c:numRef>
          </c:cat>
          <c:val>
            <c:numRef>
              <c:f>Лист1!$C$2:$C$7</c:f>
              <c:numCache>
                <c:formatCode>0.00%</c:formatCode>
                <c:ptCount val="6"/>
                <c:pt idx="0">
                  <c:v>5.9000000000000101E-2</c:v>
                </c:pt>
                <c:pt idx="1">
                  <c:v>2.7800000000000054E-2</c:v>
                </c:pt>
                <c:pt idx="2">
                  <c:v>3.6300000000000006E-2</c:v>
                </c:pt>
                <c:pt idx="3">
                  <c:v>4.6599999999999996E-2</c:v>
                </c:pt>
                <c:pt idx="4" formatCode="0.0%">
                  <c:v>4.2000000000000023E-2</c:v>
                </c:pt>
                <c:pt idx="5">
                  <c:v>3.4000000000000002E-2</c:v>
                </c:pt>
              </c:numCache>
            </c:numRef>
          </c:val>
        </c:ser>
        <c:ser>
          <c:idx val="2"/>
          <c:order val="2"/>
          <c:tx>
            <c:strRef>
              <c:f>Лист1!$D$1</c:f>
              <c:strCache>
                <c:ptCount val="1"/>
                <c:pt idx="0">
                  <c:v>отрицательный ответ</c:v>
                </c:pt>
              </c:strCache>
            </c:strRef>
          </c:tx>
          <c:dLbls>
            <c:txPr>
              <a:bodyPr/>
              <a:lstStyle/>
              <a:p>
                <a:pPr>
                  <a:defRPr sz="600"/>
                </a:pPr>
                <a:endParaRPr lang="ru-RU"/>
              </a:p>
            </c:txPr>
            <c:showVal val="1"/>
          </c:dLbls>
          <c:cat>
            <c:numRef>
              <c:f>Лист1!$A$2:$A$7</c:f>
              <c:numCache>
                <c:formatCode>General</c:formatCode>
                <c:ptCount val="6"/>
                <c:pt idx="0">
                  <c:v>2016</c:v>
                </c:pt>
                <c:pt idx="1">
                  <c:v>2017</c:v>
                </c:pt>
                <c:pt idx="2">
                  <c:v>2018</c:v>
                </c:pt>
                <c:pt idx="3">
                  <c:v>2019</c:v>
                </c:pt>
                <c:pt idx="4">
                  <c:v>2020</c:v>
                </c:pt>
                <c:pt idx="5">
                  <c:v>2021</c:v>
                </c:pt>
              </c:numCache>
            </c:numRef>
          </c:cat>
          <c:val>
            <c:numRef>
              <c:f>Лист1!$D$2:$D$7</c:f>
              <c:numCache>
                <c:formatCode>0.00%</c:formatCode>
                <c:ptCount val="6"/>
                <c:pt idx="0">
                  <c:v>2.0400000000000001E-2</c:v>
                </c:pt>
                <c:pt idx="1">
                  <c:v>9.5000000000000067E-3</c:v>
                </c:pt>
                <c:pt idx="2">
                  <c:v>1.0600000000000021E-2</c:v>
                </c:pt>
                <c:pt idx="3">
                  <c:v>1.77E-2</c:v>
                </c:pt>
                <c:pt idx="4">
                  <c:v>1.2999999999999978E-3</c:v>
                </c:pt>
                <c:pt idx="5">
                  <c:v>2.2300000000000011E-2</c:v>
                </c:pt>
              </c:numCache>
            </c:numRef>
          </c:val>
        </c:ser>
        <c:ser>
          <c:idx val="3"/>
          <c:order val="3"/>
          <c:tx>
            <c:strRef>
              <c:f>Лист1!$E$1</c:f>
              <c:strCache>
                <c:ptCount val="1"/>
                <c:pt idx="0">
                  <c:v>формализм в действиях сотрудника министертсва </c:v>
                </c:pt>
              </c:strCache>
            </c:strRef>
          </c:tx>
          <c:dLbls>
            <c:dLbl>
              <c:idx val="4"/>
              <c:layout>
                <c:manualLayout>
                  <c:x val="4.0540542697411275E-3"/>
                  <c:y val="1.5831132920124138E-2"/>
                </c:manualLayout>
              </c:layout>
              <c:showVal val="1"/>
            </c:dLbl>
            <c:dLbl>
              <c:idx val="5"/>
              <c:layout>
                <c:manualLayout>
                  <c:x val="-2.0270271348705646E-3"/>
                  <c:y val="1.5831132920124138E-2"/>
                </c:manualLayout>
              </c:layout>
              <c:showVal val="1"/>
            </c:dLbl>
            <c:txPr>
              <a:bodyPr/>
              <a:lstStyle/>
              <a:p>
                <a:pPr>
                  <a:defRPr sz="600"/>
                </a:pPr>
                <a:endParaRPr lang="ru-RU"/>
              </a:p>
            </c:txPr>
            <c:showVal val="1"/>
          </c:dLbls>
          <c:cat>
            <c:numRef>
              <c:f>Лист1!$A$2:$A$7</c:f>
              <c:numCache>
                <c:formatCode>General</c:formatCode>
                <c:ptCount val="6"/>
                <c:pt idx="0">
                  <c:v>2016</c:v>
                </c:pt>
                <c:pt idx="1">
                  <c:v>2017</c:v>
                </c:pt>
                <c:pt idx="2">
                  <c:v>2018</c:v>
                </c:pt>
                <c:pt idx="3">
                  <c:v>2019</c:v>
                </c:pt>
                <c:pt idx="4">
                  <c:v>2020</c:v>
                </c:pt>
                <c:pt idx="5">
                  <c:v>2021</c:v>
                </c:pt>
              </c:numCache>
            </c:numRef>
          </c:cat>
          <c:val>
            <c:numRef>
              <c:f>Лист1!$E$2:$E$7</c:f>
              <c:numCache>
                <c:formatCode>0.00%</c:formatCode>
                <c:ptCount val="6"/>
                <c:pt idx="0">
                  <c:v>7.5000000000000127E-3</c:v>
                </c:pt>
                <c:pt idx="1">
                  <c:v>1.5400000000000021E-2</c:v>
                </c:pt>
                <c:pt idx="2">
                  <c:v>7.5000000000000127E-3</c:v>
                </c:pt>
                <c:pt idx="3">
                  <c:v>4.1999999999999997E-3</c:v>
                </c:pt>
                <c:pt idx="4">
                  <c:v>6.6000000000000034E-3</c:v>
                </c:pt>
                <c:pt idx="5" formatCode="0.0%">
                  <c:v>1.2999999999999998E-2</c:v>
                </c:pt>
              </c:numCache>
            </c:numRef>
          </c:val>
        </c:ser>
        <c:ser>
          <c:idx val="4"/>
          <c:order val="4"/>
          <c:tx>
            <c:strRef>
              <c:f>Лист1!$F$1</c:f>
              <c:strCache>
                <c:ptCount val="1"/>
                <c:pt idx="0">
                  <c:v>другое</c:v>
                </c:pt>
              </c:strCache>
            </c:strRef>
          </c:tx>
          <c:dLbls>
            <c:dLbl>
              <c:idx val="5"/>
              <c:layout>
                <c:manualLayout>
                  <c:x val="-4.0540542697411275E-3"/>
                  <c:y val="-2.7704482610217251E-2"/>
                </c:manualLayout>
              </c:layout>
              <c:showVal val="1"/>
            </c:dLbl>
            <c:txPr>
              <a:bodyPr/>
              <a:lstStyle/>
              <a:p>
                <a:pPr>
                  <a:defRPr sz="600" i="1"/>
                </a:pPr>
                <a:endParaRPr lang="ru-RU"/>
              </a:p>
            </c:txPr>
            <c:showVal val="1"/>
          </c:dLbls>
          <c:cat>
            <c:numRef>
              <c:f>Лист1!$A$2:$A$7</c:f>
              <c:numCache>
                <c:formatCode>General</c:formatCode>
                <c:ptCount val="6"/>
                <c:pt idx="0">
                  <c:v>2016</c:v>
                </c:pt>
                <c:pt idx="1">
                  <c:v>2017</c:v>
                </c:pt>
                <c:pt idx="2">
                  <c:v>2018</c:v>
                </c:pt>
                <c:pt idx="3">
                  <c:v>2019</c:v>
                </c:pt>
                <c:pt idx="4">
                  <c:v>2020</c:v>
                </c:pt>
                <c:pt idx="5">
                  <c:v>2021</c:v>
                </c:pt>
              </c:numCache>
            </c:numRef>
          </c:cat>
          <c:val>
            <c:numRef>
              <c:f>Лист1!$F$2:$F$7</c:f>
              <c:numCache>
                <c:formatCode>0.00%</c:formatCode>
                <c:ptCount val="6"/>
                <c:pt idx="0">
                  <c:v>2.47E-2</c:v>
                </c:pt>
                <c:pt idx="1">
                  <c:v>5.1900000000000002E-2</c:v>
                </c:pt>
                <c:pt idx="2">
                  <c:v>3.6300000000000006E-2</c:v>
                </c:pt>
                <c:pt idx="3" formatCode="0.0%">
                  <c:v>4.9000000000000092E-2</c:v>
                </c:pt>
                <c:pt idx="4">
                  <c:v>4.4700000000000101E-2</c:v>
                </c:pt>
                <c:pt idx="5">
                  <c:v>1.4900000000000005E-2</c:v>
                </c:pt>
              </c:numCache>
            </c:numRef>
          </c:val>
        </c:ser>
        <c:marker val="1"/>
        <c:axId val="141704192"/>
        <c:axId val="141733888"/>
      </c:lineChart>
      <c:catAx>
        <c:axId val="141704192"/>
        <c:scaling>
          <c:orientation val="minMax"/>
        </c:scaling>
        <c:axPos val="b"/>
        <c:numFmt formatCode="General" sourceLinked="1"/>
        <c:tickLblPos val="nextTo"/>
        <c:crossAx val="141733888"/>
        <c:crosses val="autoZero"/>
        <c:auto val="1"/>
        <c:lblAlgn val="ctr"/>
        <c:lblOffset val="100"/>
      </c:catAx>
      <c:valAx>
        <c:axId val="141733888"/>
        <c:scaling>
          <c:orientation val="minMax"/>
        </c:scaling>
        <c:axPos val="l"/>
        <c:majorGridlines/>
        <c:numFmt formatCode="0.00%" sourceLinked="1"/>
        <c:tickLblPos val="nextTo"/>
        <c:txPr>
          <a:bodyPr/>
          <a:lstStyle/>
          <a:p>
            <a:pPr>
              <a:defRPr b="1" i="1" baseline="0"/>
            </a:pPr>
            <a:endParaRPr lang="ru-RU"/>
          </a:p>
        </c:txPr>
        <c:crossAx val="141704192"/>
        <c:crosses val="autoZero"/>
        <c:crossBetween val="between"/>
      </c:valAx>
    </c:plotArea>
    <c:legend>
      <c:legendPos val="r"/>
      <c:layout>
        <c:manualLayout>
          <c:xMode val="edge"/>
          <c:yMode val="edge"/>
          <c:x val="0.84009968644430622"/>
          <c:y val="7.4951438792562289E-2"/>
          <c:w val="0.15990035964568844"/>
          <c:h val="0.8259974718214147"/>
        </c:manualLayout>
      </c:layout>
      <c:txPr>
        <a:bodyPr/>
        <a:lstStyle/>
        <a:p>
          <a:pPr>
            <a:defRPr sz="700" b="1" i="1" baseline="0"/>
          </a:pPr>
          <a:endParaRPr lang="ru-RU"/>
        </a:p>
      </c:txPr>
    </c:legend>
    <c:plotVisOnly val="1"/>
    <c:dispBlanksAs val="gap"/>
  </c:chart>
  <c:spPr>
    <a:ln>
      <a:noFill/>
    </a:ln>
  </c:spPr>
  <c:txPr>
    <a:bodyPr/>
    <a:lstStyle/>
    <a:p>
      <a:pPr>
        <a:defRPr sz="700" b="0" i="1" baseline="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46F0D-A008-47C4-904A-07B923966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4778</TotalTime>
  <Pages>26</Pages>
  <Words>9654</Words>
  <Characters>55034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Гущин_И</dc:creator>
  <cp:lastModifiedBy>Анатолий</cp:lastModifiedBy>
  <cp:revision>41</cp:revision>
  <cp:lastPrinted>2022-02-15T12:13:00Z</cp:lastPrinted>
  <dcterms:created xsi:type="dcterms:W3CDTF">2022-01-20T12:36:00Z</dcterms:created>
  <dcterms:modified xsi:type="dcterms:W3CDTF">2022-03-18T11:33:00Z</dcterms:modified>
</cp:coreProperties>
</file>